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52B6B" w14:textId="0493A6E7" w:rsidR="003433FE" w:rsidRPr="001610EB" w:rsidRDefault="138127A1" w:rsidP="00735927">
      <w:pPr>
        <w:pStyle w:val="Heading2"/>
        <w:rPr>
          <w:lang w:val="en-NZ"/>
        </w:rPr>
      </w:pPr>
      <w:r w:rsidRPr="145993F1">
        <w:rPr>
          <w:lang w:val="en-NZ"/>
        </w:rPr>
        <w:t>Assessment of youth and rangatahi wellbeing and access to services</w:t>
      </w:r>
      <w:r w:rsidR="00E95E2C">
        <w:rPr>
          <w:lang w:val="en-NZ"/>
        </w:rPr>
        <w:t xml:space="preserve"> infographic</w:t>
      </w:r>
    </w:p>
    <w:p w14:paraId="421C1D11" w14:textId="4AE4F17D" w:rsidR="007A4B14" w:rsidRDefault="00850156" w:rsidP="00850156">
      <w:pPr>
        <w:pStyle w:val="HyperlinkMHWC"/>
        <w:rPr>
          <w:color w:val="auto"/>
          <w:lang w:val="en-NZ"/>
        </w:rPr>
      </w:pPr>
      <w:r w:rsidRPr="3607F0B1">
        <w:rPr>
          <w:color w:val="auto"/>
          <w:lang w:val="en-NZ"/>
        </w:rPr>
        <w:t>Te Hiringa Mahara</w:t>
      </w:r>
      <w:r w:rsidR="00E051B1" w:rsidRPr="3607F0B1">
        <w:rPr>
          <w:color w:val="auto"/>
          <w:lang w:val="en-NZ"/>
        </w:rPr>
        <w:t xml:space="preserve"> </w:t>
      </w:r>
      <w:r w:rsidR="0066408E">
        <w:rPr>
          <w:color w:val="auto"/>
          <w:lang w:val="en-NZ"/>
        </w:rPr>
        <w:t>-</w:t>
      </w:r>
      <w:r w:rsidR="00E051B1" w:rsidRPr="3607F0B1">
        <w:rPr>
          <w:color w:val="auto"/>
          <w:lang w:val="en-NZ"/>
        </w:rPr>
        <w:t xml:space="preserve"> Mental Health and Wellbeing Commission </w:t>
      </w:r>
      <w:r w:rsidRPr="3607F0B1">
        <w:rPr>
          <w:color w:val="auto"/>
          <w:lang w:val="en-NZ"/>
        </w:rPr>
        <w:t>monitor</w:t>
      </w:r>
      <w:r w:rsidR="00E051B1" w:rsidRPr="3607F0B1">
        <w:rPr>
          <w:color w:val="auto"/>
          <w:lang w:val="en-NZ"/>
        </w:rPr>
        <w:t>s</w:t>
      </w:r>
      <w:r w:rsidRPr="3607F0B1">
        <w:rPr>
          <w:color w:val="auto"/>
          <w:lang w:val="en-NZ"/>
        </w:rPr>
        <w:t xml:space="preserve"> the status of </w:t>
      </w:r>
      <w:r w:rsidR="008F0047" w:rsidRPr="3607F0B1">
        <w:rPr>
          <w:color w:val="auto"/>
          <w:lang w:val="en-NZ"/>
        </w:rPr>
        <w:t>mental health and wellbeing for the people of Aotearoa, N</w:t>
      </w:r>
      <w:r w:rsidR="4192E496" w:rsidRPr="3607F0B1">
        <w:rPr>
          <w:color w:val="auto"/>
          <w:lang w:val="en-NZ"/>
        </w:rPr>
        <w:t xml:space="preserve">ew </w:t>
      </w:r>
      <w:r w:rsidR="008F0047" w:rsidRPr="3607F0B1">
        <w:rPr>
          <w:color w:val="auto"/>
          <w:lang w:val="en-NZ"/>
        </w:rPr>
        <w:t>Z</w:t>
      </w:r>
      <w:r w:rsidR="795C9DCD" w:rsidRPr="3607F0B1">
        <w:rPr>
          <w:color w:val="auto"/>
          <w:lang w:val="en-NZ"/>
        </w:rPr>
        <w:t>ealand</w:t>
      </w:r>
      <w:r w:rsidR="009F51E6" w:rsidRPr="3607F0B1">
        <w:rPr>
          <w:color w:val="auto"/>
          <w:lang w:val="en-NZ"/>
        </w:rPr>
        <w:t xml:space="preserve">. We also monitor access to mental health </w:t>
      </w:r>
      <w:r w:rsidR="09C5194A" w:rsidRPr="3607F0B1">
        <w:rPr>
          <w:color w:val="auto"/>
          <w:lang w:val="en-NZ"/>
        </w:rPr>
        <w:t xml:space="preserve">and addiction </w:t>
      </w:r>
      <w:r w:rsidR="009F51E6" w:rsidRPr="3607F0B1">
        <w:rPr>
          <w:color w:val="auto"/>
          <w:lang w:val="en-NZ"/>
        </w:rPr>
        <w:t xml:space="preserve">services. </w:t>
      </w:r>
      <w:r w:rsidRPr="3607F0B1">
        <w:rPr>
          <w:color w:val="auto"/>
          <w:lang w:val="en-NZ"/>
        </w:rPr>
        <w:t xml:space="preserve">As an entity we have a strategic priority to address </w:t>
      </w:r>
      <w:r w:rsidR="007A4B14" w:rsidRPr="3607F0B1">
        <w:rPr>
          <w:color w:val="auto"/>
          <w:lang w:val="en-NZ"/>
        </w:rPr>
        <w:t xml:space="preserve">the determinants of mental health and wellbeing </w:t>
      </w:r>
      <w:r w:rsidR="006C24B2" w:rsidRPr="3607F0B1">
        <w:rPr>
          <w:color w:val="auto"/>
          <w:lang w:val="en-NZ"/>
        </w:rPr>
        <w:t>to achieve equitable outcomes</w:t>
      </w:r>
      <w:r w:rsidR="1324FBA7" w:rsidRPr="2F1D8A92">
        <w:rPr>
          <w:color w:val="auto"/>
          <w:lang w:val="en-NZ"/>
        </w:rPr>
        <w:t>.</w:t>
      </w:r>
    </w:p>
    <w:p w14:paraId="7EC132BC" w14:textId="6406CA77" w:rsidR="00E41A10" w:rsidRPr="000941D8" w:rsidRDefault="00850156" w:rsidP="00850156">
      <w:pPr>
        <w:pStyle w:val="HyperlinkMHWC"/>
        <w:rPr>
          <w:color w:val="auto"/>
          <w:lang w:val="en-NZ"/>
        </w:rPr>
      </w:pPr>
      <w:r w:rsidRPr="3607F0B1">
        <w:rPr>
          <w:color w:val="auto"/>
          <w:lang w:val="en-NZ"/>
        </w:rPr>
        <w:t>This infographic</w:t>
      </w:r>
      <w:r w:rsidR="007A4B14" w:rsidRPr="3607F0B1">
        <w:rPr>
          <w:color w:val="auto"/>
          <w:lang w:val="en-NZ"/>
        </w:rPr>
        <w:t xml:space="preserve"> </w:t>
      </w:r>
      <w:r w:rsidRPr="3607F0B1">
        <w:rPr>
          <w:color w:val="auto"/>
          <w:lang w:val="en-NZ"/>
        </w:rPr>
        <w:t xml:space="preserve">primarily </w:t>
      </w:r>
      <w:r w:rsidR="00124EB1" w:rsidRPr="3607F0B1">
        <w:rPr>
          <w:color w:val="auto"/>
          <w:lang w:val="en-NZ"/>
        </w:rPr>
        <w:t>presents</w:t>
      </w:r>
      <w:r w:rsidRPr="3607F0B1">
        <w:rPr>
          <w:color w:val="auto"/>
          <w:lang w:val="en-NZ"/>
        </w:rPr>
        <w:t xml:space="preserve"> findings from our quantitative assessment of</w:t>
      </w:r>
      <w:r w:rsidR="00E41A10" w:rsidRPr="01310B3F">
        <w:rPr>
          <w:color w:val="auto"/>
          <w:lang w:val="en-NZ"/>
        </w:rPr>
        <w:t xml:space="preserve"> </w:t>
      </w:r>
      <w:r w:rsidRPr="3607F0B1">
        <w:rPr>
          <w:color w:val="auto"/>
          <w:lang w:val="en-NZ"/>
        </w:rPr>
        <w:t>mental</w:t>
      </w:r>
      <w:r w:rsidR="00E41A10" w:rsidRPr="3607F0B1">
        <w:rPr>
          <w:color w:val="auto"/>
          <w:lang w:val="en-NZ"/>
        </w:rPr>
        <w:t xml:space="preserve"> </w:t>
      </w:r>
      <w:r w:rsidRPr="3607F0B1">
        <w:rPr>
          <w:color w:val="auto"/>
          <w:lang w:val="en-NZ"/>
        </w:rPr>
        <w:t xml:space="preserve">health and wellbeing </w:t>
      </w:r>
      <w:r w:rsidR="00D91F25">
        <w:rPr>
          <w:color w:val="auto"/>
          <w:lang w:val="en-NZ"/>
        </w:rPr>
        <w:t xml:space="preserve">among young people and rangatahi Māori, </w:t>
      </w:r>
      <w:r w:rsidRPr="3607F0B1">
        <w:rPr>
          <w:color w:val="auto"/>
          <w:lang w:val="en-NZ"/>
        </w:rPr>
        <w:t>using the</w:t>
      </w:r>
      <w:r w:rsidR="003D6631" w:rsidRPr="3607F0B1">
        <w:rPr>
          <w:color w:val="auto"/>
          <w:lang w:val="en-NZ"/>
        </w:rPr>
        <w:t xml:space="preserve"> </w:t>
      </w:r>
      <w:r w:rsidRPr="3607F0B1">
        <w:rPr>
          <w:color w:val="auto"/>
          <w:lang w:val="en-NZ"/>
        </w:rPr>
        <w:t xml:space="preserve">He Ara </w:t>
      </w:r>
      <w:proofErr w:type="spellStart"/>
      <w:r w:rsidRPr="3607F0B1">
        <w:rPr>
          <w:color w:val="auto"/>
          <w:lang w:val="en-NZ"/>
        </w:rPr>
        <w:t>Oranga</w:t>
      </w:r>
      <w:proofErr w:type="spellEnd"/>
      <w:r w:rsidRPr="3607F0B1">
        <w:rPr>
          <w:color w:val="auto"/>
          <w:lang w:val="en-NZ"/>
        </w:rPr>
        <w:t xml:space="preserve"> </w:t>
      </w:r>
      <w:r w:rsidR="00E41A10" w:rsidRPr="3607F0B1">
        <w:rPr>
          <w:color w:val="auto"/>
          <w:lang w:val="en-NZ"/>
        </w:rPr>
        <w:t>f</w:t>
      </w:r>
      <w:r w:rsidRPr="3607F0B1">
        <w:rPr>
          <w:color w:val="auto"/>
          <w:lang w:val="en-NZ"/>
        </w:rPr>
        <w:t>ramework</w:t>
      </w:r>
      <w:r w:rsidR="00570530" w:rsidRPr="3607F0B1">
        <w:rPr>
          <w:color w:val="auto"/>
          <w:lang w:val="en-NZ"/>
        </w:rPr>
        <w:t xml:space="preserve">. </w:t>
      </w:r>
      <w:r w:rsidR="007A4B14" w:rsidRPr="3607F0B1">
        <w:rPr>
          <w:color w:val="auto"/>
          <w:lang w:val="en-NZ"/>
        </w:rPr>
        <w:t xml:space="preserve">It also </w:t>
      </w:r>
      <w:r w:rsidR="00124EB1" w:rsidRPr="3607F0B1">
        <w:rPr>
          <w:color w:val="auto"/>
          <w:lang w:val="en-NZ"/>
        </w:rPr>
        <w:t>presents</w:t>
      </w:r>
      <w:r w:rsidR="007A4B14" w:rsidRPr="3607F0B1">
        <w:rPr>
          <w:color w:val="auto"/>
          <w:lang w:val="en-NZ"/>
        </w:rPr>
        <w:t xml:space="preserve"> </w:t>
      </w:r>
      <w:r w:rsidR="00124EB1" w:rsidRPr="3607F0B1">
        <w:rPr>
          <w:color w:val="auto"/>
          <w:lang w:val="en-NZ"/>
        </w:rPr>
        <w:t xml:space="preserve">key </w:t>
      </w:r>
      <w:r w:rsidR="00570530" w:rsidRPr="3607F0B1">
        <w:rPr>
          <w:color w:val="auto"/>
          <w:lang w:val="en-NZ"/>
        </w:rPr>
        <w:t xml:space="preserve">service monitoring </w:t>
      </w:r>
      <w:r w:rsidR="007A4B14" w:rsidRPr="3607F0B1">
        <w:rPr>
          <w:color w:val="auto"/>
          <w:lang w:val="en-NZ"/>
        </w:rPr>
        <w:t xml:space="preserve">findings </w:t>
      </w:r>
      <w:r w:rsidR="00124EB1" w:rsidRPr="3607F0B1">
        <w:rPr>
          <w:color w:val="auto"/>
          <w:lang w:val="en-NZ"/>
        </w:rPr>
        <w:t>for you</w:t>
      </w:r>
      <w:r w:rsidR="145E947B" w:rsidRPr="3607F0B1">
        <w:rPr>
          <w:color w:val="auto"/>
          <w:lang w:val="en-NZ"/>
        </w:rPr>
        <w:t>ng people</w:t>
      </w:r>
      <w:r w:rsidR="00124EB1" w:rsidRPr="3607F0B1">
        <w:rPr>
          <w:color w:val="auto"/>
          <w:lang w:val="en-NZ"/>
        </w:rPr>
        <w:t xml:space="preserve"> </w:t>
      </w:r>
      <w:r w:rsidR="00023892" w:rsidRPr="3607F0B1">
        <w:rPr>
          <w:color w:val="auto"/>
          <w:lang w:val="en-NZ"/>
        </w:rPr>
        <w:t xml:space="preserve">against </w:t>
      </w:r>
      <w:r w:rsidRPr="3607F0B1">
        <w:rPr>
          <w:color w:val="auto"/>
          <w:lang w:val="en-NZ"/>
        </w:rPr>
        <w:t>the</w:t>
      </w:r>
      <w:r w:rsidR="007A4B14" w:rsidRPr="3607F0B1">
        <w:rPr>
          <w:color w:val="auto"/>
          <w:lang w:val="en-NZ"/>
        </w:rPr>
        <w:t xml:space="preserve"> He Ara </w:t>
      </w:r>
      <w:proofErr w:type="spellStart"/>
      <w:r w:rsidR="007A4B14" w:rsidRPr="3607F0B1">
        <w:rPr>
          <w:color w:val="auto"/>
          <w:lang w:val="en-NZ"/>
        </w:rPr>
        <w:t>Āwhina</w:t>
      </w:r>
      <w:proofErr w:type="spellEnd"/>
      <w:r w:rsidR="007A4B14" w:rsidRPr="3607F0B1">
        <w:rPr>
          <w:color w:val="auto"/>
          <w:lang w:val="en-NZ"/>
        </w:rPr>
        <w:t xml:space="preserve"> framework.</w:t>
      </w:r>
    </w:p>
    <w:p w14:paraId="64C54186" w14:textId="0DB46FE9" w:rsidR="00850156" w:rsidRDefault="000941D8" w:rsidP="00850156">
      <w:pPr>
        <w:pStyle w:val="HyperlinkMHWC"/>
        <w:rPr>
          <w:lang w:val="en-NZ"/>
        </w:rPr>
      </w:pPr>
      <w:r w:rsidRPr="3607F0B1">
        <w:rPr>
          <w:color w:val="auto"/>
          <w:lang w:val="en-NZ"/>
        </w:rPr>
        <w:t xml:space="preserve">We </w:t>
      </w:r>
      <w:r w:rsidR="003D6631" w:rsidRPr="3607F0B1">
        <w:rPr>
          <w:color w:val="auto"/>
          <w:lang w:val="en-NZ"/>
        </w:rPr>
        <w:t xml:space="preserve">intend </w:t>
      </w:r>
      <w:r w:rsidR="00733E4F" w:rsidRPr="3607F0B1">
        <w:rPr>
          <w:color w:val="auto"/>
          <w:lang w:val="en-NZ"/>
        </w:rPr>
        <w:t xml:space="preserve">for </w:t>
      </w:r>
      <w:r w:rsidRPr="3607F0B1">
        <w:rPr>
          <w:color w:val="auto"/>
          <w:lang w:val="en-NZ"/>
        </w:rPr>
        <w:t>this</w:t>
      </w:r>
      <w:r w:rsidR="00023892" w:rsidRPr="3607F0B1">
        <w:rPr>
          <w:color w:val="auto"/>
          <w:lang w:val="en-NZ"/>
        </w:rPr>
        <w:t xml:space="preserve"> information to be used to inform </w:t>
      </w:r>
      <w:r w:rsidR="00850156" w:rsidRPr="3607F0B1">
        <w:rPr>
          <w:color w:val="auto"/>
          <w:lang w:val="en-NZ"/>
        </w:rPr>
        <w:t xml:space="preserve">policy and system responses to </w:t>
      </w:r>
      <w:r w:rsidR="3E805803" w:rsidRPr="3607F0B1">
        <w:rPr>
          <w:color w:val="auto"/>
          <w:lang w:val="en-NZ"/>
        </w:rPr>
        <w:t xml:space="preserve">promote </w:t>
      </w:r>
      <w:r w:rsidR="00850156" w:rsidRPr="3607F0B1">
        <w:rPr>
          <w:color w:val="auto"/>
          <w:lang w:val="en-NZ"/>
        </w:rPr>
        <w:t>mental</w:t>
      </w:r>
      <w:r w:rsidRPr="3607F0B1">
        <w:rPr>
          <w:color w:val="auto"/>
          <w:lang w:val="en-NZ"/>
        </w:rPr>
        <w:t xml:space="preserve"> </w:t>
      </w:r>
      <w:r w:rsidR="00850156" w:rsidRPr="3607F0B1">
        <w:rPr>
          <w:color w:val="auto"/>
          <w:lang w:val="en-NZ"/>
        </w:rPr>
        <w:t>health and wellbeing</w:t>
      </w:r>
      <w:r w:rsidR="00C63BB0">
        <w:rPr>
          <w:color w:val="auto"/>
          <w:lang w:val="en-NZ"/>
        </w:rPr>
        <w:t xml:space="preserve"> </w:t>
      </w:r>
      <w:r w:rsidR="004D535E">
        <w:rPr>
          <w:color w:val="auto"/>
          <w:lang w:val="en-NZ"/>
        </w:rPr>
        <w:t>for</w:t>
      </w:r>
      <w:r w:rsidR="00850156" w:rsidRPr="3607F0B1">
        <w:rPr>
          <w:color w:val="auto"/>
          <w:lang w:val="en-NZ"/>
        </w:rPr>
        <w:t xml:space="preserve"> </w:t>
      </w:r>
      <w:r w:rsidRPr="3607F0B1">
        <w:rPr>
          <w:color w:val="auto"/>
          <w:lang w:val="en-NZ"/>
        </w:rPr>
        <w:t>you</w:t>
      </w:r>
      <w:r w:rsidR="6F294091" w:rsidRPr="3607F0B1">
        <w:rPr>
          <w:color w:val="auto"/>
          <w:lang w:val="en-NZ"/>
        </w:rPr>
        <w:t>ng people</w:t>
      </w:r>
      <w:r w:rsidRPr="3607F0B1">
        <w:rPr>
          <w:color w:val="auto"/>
          <w:lang w:val="en-NZ"/>
        </w:rPr>
        <w:t xml:space="preserve"> and rangatahi </w:t>
      </w:r>
      <w:r w:rsidR="4929AF92" w:rsidRPr="01310B3F">
        <w:rPr>
          <w:color w:val="auto"/>
          <w:lang w:val="en-NZ"/>
        </w:rPr>
        <w:t>Māori</w:t>
      </w:r>
      <w:r w:rsidRPr="01310B3F">
        <w:rPr>
          <w:color w:val="auto"/>
          <w:lang w:val="en-NZ"/>
        </w:rPr>
        <w:t xml:space="preserve"> </w:t>
      </w:r>
      <w:r w:rsidRPr="3607F0B1">
        <w:rPr>
          <w:color w:val="auto"/>
          <w:lang w:val="en-NZ"/>
        </w:rPr>
        <w:t xml:space="preserve">in </w:t>
      </w:r>
      <w:r w:rsidR="00850156" w:rsidRPr="3607F0B1">
        <w:rPr>
          <w:color w:val="auto"/>
          <w:lang w:val="en-NZ"/>
        </w:rPr>
        <w:t>Aotearoa.</w:t>
      </w:r>
    </w:p>
    <w:p w14:paraId="41233E8B" w14:textId="694CB178" w:rsidR="00235918" w:rsidRDefault="00E95E2C" w:rsidP="00007D58">
      <w:pPr>
        <w:pStyle w:val="NoSpacing"/>
      </w:pPr>
      <w:r>
        <w:t>This infographic was published in June 2024.</w:t>
      </w:r>
    </w:p>
    <w:p w14:paraId="7706DDC1" w14:textId="77777777" w:rsidR="00E95E2C" w:rsidRDefault="00E95E2C" w:rsidP="00007D58">
      <w:pPr>
        <w:pStyle w:val="NoSpacing"/>
      </w:pPr>
    </w:p>
    <w:p w14:paraId="02BB45E7" w14:textId="2491AA47" w:rsidR="00BD4999" w:rsidRPr="007F3DD0" w:rsidRDefault="00FE0589" w:rsidP="00D41F1D">
      <w:pPr>
        <w:rPr>
          <w:b/>
          <w:bCs/>
          <w:u w:val="single"/>
          <w:lang w:val="en-NZ"/>
        </w:rPr>
      </w:pPr>
      <w:bookmarkStart w:id="0" w:name="_Hlk163221393"/>
      <w:r w:rsidRPr="145993F1">
        <w:rPr>
          <w:b/>
          <w:bCs/>
          <w:u w:val="single"/>
          <w:lang w:val="en-NZ"/>
        </w:rPr>
        <w:t>Many you</w:t>
      </w:r>
      <w:r w:rsidR="151AC1BF" w:rsidRPr="145993F1">
        <w:rPr>
          <w:b/>
          <w:bCs/>
          <w:u w:val="single"/>
          <w:lang w:val="en-NZ"/>
        </w:rPr>
        <w:t xml:space="preserve">ng people and </w:t>
      </w:r>
      <w:r w:rsidR="19BC68A7" w:rsidRPr="145993F1">
        <w:rPr>
          <w:b/>
          <w:bCs/>
          <w:u w:val="single"/>
          <w:lang w:val="en-NZ"/>
        </w:rPr>
        <w:t xml:space="preserve">rangatahi </w:t>
      </w:r>
      <w:r w:rsidR="09F4C09A" w:rsidRPr="145993F1">
        <w:rPr>
          <w:b/>
          <w:bCs/>
          <w:u w:val="single"/>
          <w:lang w:val="en-NZ"/>
        </w:rPr>
        <w:t>Māori</w:t>
      </w:r>
      <w:r w:rsidR="4DEE8615" w:rsidRPr="145993F1">
        <w:rPr>
          <w:b/>
          <w:bCs/>
          <w:u w:val="single"/>
          <w:lang w:val="en-NZ"/>
        </w:rPr>
        <w:t xml:space="preserve"> were d</w:t>
      </w:r>
      <w:r w:rsidR="6D3AA1B6" w:rsidRPr="145993F1">
        <w:rPr>
          <w:b/>
          <w:bCs/>
          <w:u w:val="single"/>
          <w:lang w:val="en-NZ"/>
        </w:rPr>
        <w:t>oing</w:t>
      </w:r>
      <w:r w:rsidRPr="145993F1">
        <w:rPr>
          <w:b/>
          <w:bCs/>
          <w:u w:val="single"/>
          <w:lang w:val="en-NZ"/>
        </w:rPr>
        <w:t xml:space="preserve"> well</w:t>
      </w:r>
      <w:r w:rsidR="001610EB" w:rsidRPr="145993F1">
        <w:rPr>
          <w:b/>
          <w:bCs/>
          <w:u w:val="single"/>
          <w:lang w:val="en-NZ"/>
        </w:rPr>
        <w:t xml:space="preserve"> 2021, despite the stresses of the COVID-19 pandemic</w:t>
      </w:r>
      <w:bookmarkEnd w:id="0"/>
      <w:r w:rsidR="00AF142C">
        <w:rPr>
          <w:b/>
          <w:bCs/>
          <w:u w:val="single"/>
          <w:lang w:val="en-NZ"/>
        </w:rPr>
        <w:t>.</w:t>
      </w:r>
    </w:p>
    <w:p w14:paraId="375B5E70" w14:textId="3D816B74" w:rsidR="00620893" w:rsidRPr="00620893" w:rsidRDefault="00204F70" w:rsidP="00620893">
      <w:pPr>
        <w:pStyle w:val="ListParagraph"/>
        <w:numPr>
          <w:ilvl w:val="0"/>
          <w:numId w:val="23"/>
        </w:numPr>
        <w:rPr>
          <w:lang w:val="en-NZ"/>
        </w:rPr>
      </w:pPr>
      <w:r>
        <w:rPr>
          <w:lang w:val="en-NZ"/>
        </w:rPr>
        <w:t>Most you</w:t>
      </w:r>
      <w:r w:rsidR="6995874F">
        <w:rPr>
          <w:lang w:val="en-NZ"/>
        </w:rPr>
        <w:t>ng people</w:t>
      </w:r>
      <w:r>
        <w:rPr>
          <w:lang w:val="en-NZ"/>
        </w:rPr>
        <w:t xml:space="preserve"> </w:t>
      </w:r>
      <w:r w:rsidR="3C9DAE34">
        <w:rPr>
          <w:lang w:val="en-NZ"/>
        </w:rPr>
        <w:t>reported</w:t>
      </w:r>
      <w:r>
        <w:rPr>
          <w:lang w:val="en-NZ"/>
        </w:rPr>
        <w:t xml:space="preserve"> </w:t>
      </w:r>
      <w:r w:rsidR="0000335C">
        <w:rPr>
          <w:lang w:val="en-NZ"/>
        </w:rPr>
        <w:t xml:space="preserve">good </w:t>
      </w:r>
      <w:r w:rsidR="1E996ACA">
        <w:rPr>
          <w:lang w:val="en-NZ"/>
        </w:rPr>
        <w:t>mental</w:t>
      </w:r>
      <w:r w:rsidR="00117673">
        <w:rPr>
          <w:lang w:val="en-NZ"/>
        </w:rPr>
        <w:t xml:space="preserve"> wellbeing </w:t>
      </w:r>
      <w:r w:rsidR="00CA5B58">
        <w:rPr>
          <w:lang w:val="en-NZ"/>
        </w:rPr>
        <w:t>and rated their family wellbeing highly</w:t>
      </w:r>
      <w:r w:rsidR="00C73B66">
        <w:rPr>
          <w:lang w:val="en-NZ"/>
        </w:rPr>
        <w:t xml:space="preserve"> </w:t>
      </w:r>
      <w:r w:rsidR="00620893">
        <w:rPr>
          <w:lang w:val="en-NZ"/>
        </w:rPr>
        <w:t>in the four months</w:t>
      </w:r>
      <w:r w:rsidR="0000335C">
        <w:rPr>
          <w:lang w:val="en-NZ"/>
        </w:rPr>
        <w:t xml:space="preserve"> </w:t>
      </w:r>
      <w:r w:rsidR="00620893">
        <w:rPr>
          <w:lang w:val="en-NZ"/>
        </w:rPr>
        <w:t>preceding</w:t>
      </w:r>
      <w:r w:rsidR="0000335C">
        <w:rPr>
          <w:lang w:val="en-NZ"/>
        </w:rPr>
        <w:t xml:space="preserve"> the COVID-19 Delta variant outbreak in </w:t>
      </w:r>
      <w:r w:rsidR="00620893">
        <w:rPr>
          <w:lang w:val="en-NZ"/>
        </w:rPr>
        <w:t xml:space="preserve">August </w:t>
      </w:r>
      <w:r w:rsidR="0000335C">
        <w:rPr>
          <w:lang w:val="en-NZ"/>
        </w:rPr>
        <w:t>2021</w:t>
      </w:r>
      <w:r w:rsidRPr="3607F0B1" w:rsidDel="00570530">
        <w:rPr>
          <w:lang w:val="en-NZ"/>
        </w:rPr>
        <w:t xml:space="preserve"> (however, </w:t>
      </w:r>
      <w:r w:rsidR="00100A68">
        <w:rPr>
          <w:lang w:val="en-NZ"/>
        </w:rPr>
        <w:t>mental</w:t>
      </w:r>
      <w:r w:rsidRPr="3607F0B1" w:rsidDel="00570530">
        <w:rPr>
          <w:lang w:val="en-NZ"/>
        </w:rPr>
        <w:t xml:space="preserve"> wellbeing among</w:t>
      </w:r>
      <w:r w:rsidRPr="1C8F3E9E">
        <w:rPr>
          <w:lang w:val="en-NZ"/>
        </w:rPr>
        <w:t xml:space="preserve"> you</w:t>
      </w:r>
      <w:r w:rsidR="16F7EB4B" w:rsidRPr="1C8F3E9E">
        <w:rPr>
          <w:lang w:val="en-NZ"/>
        </w:rPr>
        <w:t>ng people</w:t>
      </w:r>
      <w:r w:rsidRPr="3607F0B1" w:rsidDel="004B3611">
        <w:rPr>
          <w:lang w:val="en-NZ"/>
        </w:rPr>
        <w:t xml:space="preserve"> </w:t>
      </w:r>
      <w:r w:rsidRPr="3607F0B1" w:rsidDel="00570530">
        <w:rPr>
          <w:lang w:val="en-NZ"/>
        </w:rPr>
        <w:t>may have dropped later in 2021)</w:t>
      </w:r>
      <w:r w:rsidR="00570530">
        <w:rPr>
          <w:lang w:val="en-NZ"/>
        </w:rPr>
        <w:t xml:space="preserve">. </w:t>
      </w:r>
      <w:r w:rsidR="00570530">
        <w:rPr>
          <w:rStyle w:val="FootnoteReference"/>
          <w:lang w:val="en-NZ"/>
        </w:rPr>
        <w:footnoteReference w:id="2"/>
      </w:r>
      <w:r w:rsidR="006C2F34">
        <w:rPr>
          <w:lang w:val="en-NZ"/>
        </w:rPr>
        <w:t xml:space="preserve"> </w:t>
      </w:r>
    </w:p>
    <w:tbl>
      <w:tblPr>
        <w:tblStyle w:val="ListTable6Colorful-Accent2"/>
        <w:tblW w:w="9077" w:type="dxa"/>
        <w:tblLook w:val="04A0" w:firstRow="1" w:lastRow="0" w:firstColumn="1" w:lastColumn="0" w:noHBand="0" w:noVBand="1"/>
      </w:tblPr>
      <w:tblGrid>
        <w:gridCol w:w="7943"/>
        <w:gridCol w:w="1134"/>
      </w:tblGrid>
      <w:tr w:rsidR="00620893" w:rsidRPr="00620893" w14:paraId="2B23A147"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3" w:type="dxa"/>
            <w:tcBorders>
              <w:bottom w:val="single" w:sz="4" w:space="0" w:color="auto"/>
            </w:tcBorders>
          </w:tcPr>
          <w:p w14:paraId="67180712" w14:textId="77777777" w:rsidR="00620893" w:rsidRPr="00620893" w:rsidRDefault="00620893" w:rsidP="00620893">
            <w:pPr>
              <w:spacing w:after="160" w:line="276" w:lineRule="auto"/>
              <w:rPr>
                <w:b w:val="0"/>
                <w:bCs w:val="0"/>
                <w:color w:val="auto"/>
                <w:lang w:val="en-NZ"/>
              </w:rPr>
            </w:pPr>
          </w:p>
        </w:tc>
        <w:tc>
          <w:tcPr>
            <w:tcW w:w="1134" w:type="dxa"/>
            <w:tcBorders>
              <w:bottom w:val="single" w:sz="4" w:space="0" w:color="auto"/>
            </w:tcBorders>
          </w:tcPr>
          <w:p w14:paraId="1FD435E0" w14:textId="77777777" w:rsidR="00620893" w:rsidRPr="00620893" w:rsidRDefault="00620893" w:rsidP="00620893">
            <w:pPr>
              <w:spacing w:after="16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r w:rsidRPr="00620893">
              <w:rPr>
                <w:b w:val="0"/>
                <w:bCs w:val="0"/>
                <w:color w:val="auto"/>
                <w:lang w:val="en-NZ"/>
              </w:rPr>
              <w:t>2021</w:t>
            </w:r>
          </w:p>
        </w:tc>
      </w:tr>
      <w:tr w:rsidR="00620893" w:rsidRPr="00620893" w14:paraId="3039D312" w14:textId="77777777" w:rsidTr="145993F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943" w:type="dxa"/>
            <w:tcBorders>
              <w:top w:val="single" w:sz="4" w:space="0" w:color="auto"/>
              <w:left w:val="single" w:sz="4" w:space="0" w:color="auto"/>
              <w:bottom w:val="single" w:sz="4" w:space="0" w:color="auto"/>
              <w:right w:val="single" w:sz="4" w:space="0" w:color="auto"/>
            </w:tcBorders>
            <w:vAlign w:val="center"/>
          </w:tcPr>
          <w:p w14:paraId="10EEDE89" w14:textId="128EB4C9" w:rsidR="00620893" w:rsidRPr="00620893" w:rsidRDefault="00620893" w:rsidP="00620893">
            <w:pPr>
              <w:spacing w:after="160" w:line="276" w:lineRule="auto"/>
              <w:rPr>
                <w:b w:val="0"/>
                <w:bCs w:val="0"/>
                <w:color w:val="auto"/>
                <w:lang w:val="en-NZ"/>
              </w:rPr>
            </w:pPr>
            <w:r w:rsidRPr="00620893">
              <w:rPr>
                <w:b w:val="0"/>
                <w:bCs w:val="0"/>
                <w:color w:val="auto"/>
                <w:lang w:val="en-NZ"/>
              </w:rPr>
              <w:t>% of 15 to 24</w:t>
            </w:r>
            <w:r w:rsidR="74D800F0" w:rsidRPr="00620893">
              <w:rPr>
                <w:b w:val="0"/>
                <w:bCs w:val="0"/>
                <w:color w:val="auto"/>
                <w:lang w:val="en-NZ"/>
              </w:rPr>
              <w:t>-</w:t>
            </w:r>
            <w:r w:rsidRPr="00620893">
              <w:rPr>
                <w:b w:val="0"/>
                <w:bCs w:val="0"/>
                <w:color w:val="auto"/>
                <w:lang w:val="en-NZ"/>
              </w:rPr>
              <w:t xml:space="preserve">year-olds with good </w:t>
            </w:r>
            <w:r w:rsidR="19CA6ED8" w:rsidRPr="00620893">
              <w:rPr>
                <w:b w:val="0"/>
                <w:bCs w:val="0"/>
                <w:color w:val="auto"/>
                <w:lang w:val="en-NZ"/>
              </w:rPr>
              <w:t>mental</w:t>
            </w:r>
            <w:r w:rsidRPr="00620893">
              <w:rPr>
                <w:b w:val="0"/>
                <w:bCs w:val="0"/>
                <w:color w:val="auto"/>
                <w:lang w:val="en-NZ"/>
              </w:rPr>
              <w:t xml:space="preserve"> wellbeing </w:t>
            </w:r>
            <w:r w:rsidRPr="00620893">
              <w:rPr>
                <w:b w:val="0"/>
                <w:bCs w:val="0"/>
                <w:color w:val="auto"/>
                <w:vertAlign w:val="superscript"/>
                <w:lang w:val="en-NZ"/>
              </w:rPr>
              <w:footnoteReference w:id="3"/>
            </w:r>
          </w:p>
        </w:tc>
        <w:tc>
          <w:tcPr>
            <w:tcW w:w="1134" w:type="dxa"/>
            <w:tcBorders>
              <w:top w:val="single" w:sz="4" w:space="0" w:color="auto"/>
              <w:left w:val="single" w:sz="4" w:space="0" w:color="auto"/>
              <w:bottom w:val="single" w:sz="4" w:space="0" w:color="auto"/>
              <w:right w:val="single" w:sz="4" w:space="0" w:color="auto"/>
            </w:tcBorders>
            <w:vAlign w:val="center"/>
          </w:tcPr>
          <w:p w14:paraId="36DBFB06" w14:textId="77777777" w:rsidR="00620893" w:rsidRPr="00620893" w:rsidRDefault="00620893" w:rsidP="00620893">
            <w:pPr>
              <w:spacing w:after="160" w:line="276" w:lineRule="auto"/>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620893">
              <w:rPr>
                <w:color w:val="auto"/>
                <w:lang w:val="en-NZ"/>
              </w:rPr>
              <w:t>74%</w:t>
            </w:r>
          </w:p>
        </w:tc>
      </w:tr>
      <w:tr w:rsidR="00620893" w:rsidRPr="00620893" w14:paraId="78F8F310" w14:textId="77777777" w:rsidTr="145993F1">
        <w:trPr>
          <w:trHeight w:val="423"/>
        </w:trPr>
        <w:tc>
          <w:tcPr>
            <w:cnfStyle w:val="001000000000" w:firstRow="0" w:lastRow="0" w:firstColumn="1" w:lastColumn="0" w:oddVBand="0" w:evenVBand="0" w:oddHBand="0" w:evenHBand="0" w:firstRowFirstColumn="0" w:firstRowLastColumn="0" w:lastRowFirstColumn="0" w:lastRowLastColumn="0"/>
            <w:tcW w:w="7943" w:type="dxa"/>
            <w:tcBorders>
              <w:top w:val="single" w:sz="4" w:space="0" w:color="auto"/>
              <w:left w:val="single" w:sz="4" w:space="0" w:color="auto"/>
              <w:bottom w:val="single" w:sz="4" w:space="0" w:color="auto"/>
              <w:right w:val="single" w:sz="4" w:space="0" w:color="auto"/>
            </w:tcBorders>
            <w:vAlign w:val="center"/>
          </w:tcPr>
          <w:p w14:paraId="356334BA" w14:textId="3549C106" w:rsidR="00620893" w:rsidRPr="00620893" w:rsidRDefault="00620893" w:rsidP="00620893">
            <w:pPr>
              <w:spacing w:after="160" w:line="276" w:lineRule="auto"/>
              <w:rPr>
                <w:b w:val="0"/>
                <w:bCs w:val="0"/>
                <w:color w:val="auto"/>
                <w:lang w:val="en-NZ"/>
              </w:rPr>
            </w:pPr>
            <w:r w:rsidRPr="00620893">
              <w:rPr>
                <w:b w:val="0"/>
                <w:bCs w:val="0"/>
                <w:color w:val="auto"/>
                <w:lang w:val="en-NZ"/>
              </w:rPr>
              <w:t>% of 15 to 24</w:t>
            </w:r>
            <w:r w:rsidR="11ACBC85" w:rsidRPr="00620893">
              <w:rPr>
                <w:b w:val="0"/>
                <w:bCs w:val="0"/>
                <w:color w:val="auto"/>
                <w:lang w:val="en-NZ"/>
              </w:rPr>
              <w:t>-</w:t>
            </w:r>
            <w:r w:rsidRPr="00620893">
              <w:rPr>
                <w:b w:val="0"/>
                <w:bCs w:val="0"/>
                <w:color w:val="auto"/>
                <w:lang w:val="en-NZ"/>
              </w:rPr>
              <w:t xml:space="preserve">year-olds who rated their family’s wellbeing highly </w:t>
            </w:r>
            <w:r w:rsidRPr="00620893">
              <w:rPr>
                <w:b w:val="0"/>
                <w:bCs w:val="0"/>
                <w:color w:val="auto"/>
                <w:vertAlign w:val="superscript"/>
                <w:lang w:val="en-NZ"/>
              </w:rPr>
              <w:footnoteReference w:id="4"/>
            </w:r>
          </w:p>
        </w:tc>
        <w:tc>
          <w:tcPr>
            <w:tcW w:w="1134" w:type="dxa"/>
            <w:tcBorders>
              <w:top w:val="single" w:sz="4" w:space="0" w:color="auto"/>
              <w:left w:val="single" w:sz="4" w:space="0" w:color="auto"/>
              <w:bottom w:val="single" w:sz="4" w:space="0" w:color="auto"/>
              <w:right w:val="single" w:sz="4" w:space="0" w:color="auto"/>
            </w:tcBorders>
            <w:vAlign w:val="center"/>
          </w:tcPr>
          <w:p w14:paraId="39EA9F95" w14:textId="77777777" w:rsidR="00620893" w:rsidRPr="00620893" w:rsidRDefault="00620893" w:rsidP="00620893">
            <w:pPr>
              <w:spacing w:after="160" w:line="276" w:lineRule="auto"/>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620893">
              <w:rPr>
                <w:color w:val="auto"/>
                <w:lang w:val="en-NZ"/>
              </w:rPr>
              <w:t>82%</w:t>
            </w:r>
          </w:p>
        </w:tc>
      </w:tr>
    </w:tbl>
    <w:p w14:paraId="624EC274" w14:textId="77777777" w:rsidR="00C73B66" w:rsidRDefault="00C73B66">
      <w:pPr>
        <w:rPr>
          <w:lang w:val="en-NZ"/>
        </w:rPr>
      </w:pPr>
      <w:r>
        <w:rPr>
          <w:lang w:val="en-NZ"/>
        </w:rPr>
        <w:br w:type="page"/>
      </w:r>
    </w:p>
    <w:p w14:paraId="0A14D01B" w14:textId="3B0B4CFC" w:rsidR="001D474A" w:rsidRDefault="0089170A" w:rsidP="0089170A">
      <w:pPr>
        <w:pStyle w:val="ListParagraph"/>
        <w:numPr>
          <w:ilvl w:val="0"/>
          <w:numId w:val="23"/>
        </w:numPr>
        <w:rPr>
          <w:lang w:val="en-NZ"/>
        </w:rPr>
      </w:pPr>
      <w:r w:rsidRPr="3607F0B1">
        <w:rPr>
          <w:lang w:val="en-NZ"/>
        </w:rPr>
        <w:t>Four out of five you</w:t>
      </w:r>
      <w:r w:rsidR="430B426D" w:rsidRPr="3607F0B1">
        <w:rPr>
          <w:lang w:val="en-NZ"/>
        </w:rPr>
        <w:t>ng people</w:t>
      </w:r>
      <w:r w:rsidRPr="3607F0B1">
        <w:rPr>
          <w:lang w:val="en-NZ"/>
        </w:rPr>
        <w:t xml:space="preserve"> felt it was easy to be themselves in Aotearoa</w:t>
      </w:r>
      <w:r w:rsidR="00C73B66" w:rsidRPr="3607F0B1">
        <w:rPr>
          <w:lang w:val="en-NZ"/>
        </w:rPr>
        <w:t>. T</w:t>
      </w:r>
      <w:r w:rsidRPr="3607F0B1">
        <w:rPr>
          <w:lang w:val="en-NZ"/>
        </w:rPr>
        <w:t>his was consistent for Māori</w:t>
      </w:r>
      <w:r w:rsidR="00ED7715" w:rsidRPr="3607F0B1">
        <w:rPr>
          <w:lang w:val="en-NZ"/>
        </w:rPr>
        <w:t xml:space="preserve"> and</w:t>
      </w:r>
      <w:r w:rsidR="007F49BF" w:rsidRPr="3607F0B1">
        <w:rPr>
          <w:lang w:val="en-NZ"/>
        </w:rPr>
        <w:t xml:space="preserve"> </w:t>
      </w:r>
      <w:r w:rsidRPr="3607F0B1">
        <w:rPr>
          <w:lang w:val="en-NZ"/>
        </w:rPr>
        <w:t>non-Māori.</w:t>
      </w:r>
    </w:p>
    <w:tbl>
      <w:tblPr>
        <w:tblStyle w:val="ListTable6Colorful-Accent2"/>
        <w:tblW w:w="9072" w:type="dxa"/>
        <w:tblLook w:val="04A0" w:firstRow="1" w:lastRow="0" w:firstColumn="1" w:lastColumn="0" w:noHBand="0" w:noVBand="1"/>
      </w:tblPr>
      <w:tblGrid>
        <w:gridCol w:w="6521"/>
        <w:gridCol w:w="1417"/>
        <w:gridCol w:w="1134"/>
      </w:tblGrid>
      <w:tr w:rsidR="001610EB" w:rsidRPr="001610EB" w14:paraId="6562E952"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bottom w:val="single" w:sz="4" w:space="0" w:color="auto"/>
            </w:tcBorders>
          </w:tcPr>
          <w:p w14:paraId="729994B8" w14:textId="77777777" w:rsidR="00482FBB" w:rsidRPr="001610EB" w:rsidRDefault="00482FBB" w:rsidP="00B25E23">
            <w:pPr>
              <w:rPr>
                <w:color w:val="auto"/>
                <w:lang w:val="en-NZ"/>
              </w:rPr>
            </w:pPr>
            <w:bookmarkStart w:id="1" w:name="_Hlk163465958"/>
          </w:p>
        </w:tc>
        <w:tc>
          <w:tcPr>
            <w:tcW w:w="1417" w:type="dxa"/>
            <w:tcBorders>
              <w:bottom w:val="single" w:sz="4" w:space="0" w:color="auto"/>
            </w:tcBorders>
          </w:tcPr>
          <w:p w14:paraId="52CAB081" w14:textId="77777777" w:rsidR="00482FBB" w:rsidRPr="001610EB" w:rsidRDefault="00482FBB" w:rsidP="00B25E23">
            <w:pPr>
              <w:jc w:val="center"/>
              <w:cnfStyle w:val="100000000000" w:firstRow="1" w:lastRow="0" w:firstColumn="0" w:lastColumn="0" w:oddVBand="0" w:evenVBand="0" w:oddHBand="0" w:evenHBand="0" w:firstRowFirstColumn="0" w:firstRowLastColumn="0" w:lastRowFirstColumn="0" w:lastRowLastColumn="0"/>
              <w:rPr>
                <w:color w:val="auto"/>
                <w:lang w:val="en-NZ"/>
              </w:rPr>
            </w:pPr>
          </w:p>
        </w:tc>
        <w:tc>
          <w:tcPr>
            <w:tcW w:w="1134" w:type="dxa"/>
            <w:tcBorders>
              <w:bottom w:val="single" w:sz="4" w:space="0" w:color="auto"/>
            </w:tcBorders>
          </w:tcPr>
          <w:p w14:paraId="4709FE05" w14:textId="77777777" w:rsidR="00482FBB" w:rsidRPr="001610EB" w:rsidRDefault="00482FBB" w:rsidP="00B25E23">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1610EB">
              <w:rPr>
                <w:color w:val="auto"/>
                <w:lang w:val="en-NZ"/>
              </w:rPr>
              <w:t>2021</w:t>
            </w:r>
          </w:p>
        </w:tc>
      </w:tr>
      <w:tr w:rsidR="00ED7715" w:rsidRPr="001610EB" w14:paraId="0E160575"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vMerge w:val="restart"/>
            <w:tcBorders>
              <w:top w:val="single" w:sz="4" w:space="0" w:color="auto"/>
              <w:left w:val="single" w:sz="4" w:space="0" w:color="auto"/>
              <w:right w:val="single" w:sz="4" w:space="0" w:color="auto"/>
            </w:tcBorders>
            <w:vAlign w:val="center"/>
          </w:tcPr>
          <w:p w14:paraId="1E9DD106" w14:textId="0BC52753" w:rsidR="00ED7715" w:rsidRPr="001610EB" w:rsidRDefault="00ED7715" w:rsidP="001610EB">
            <w:pPr>
              <w:rPr>
                <w:color w:val="auto"/>
                <w:lang w:val="en-NZ"/>
              </w:rPr>
            </w:pPr>
            <w:r w:rsidRPr="145993F1">
              <w:rPr>
                <w:color w:val="auto"/>
                <w:lang w:val="en-NZ"/>
              </w:rPr>
              <w:t>% of 15 to 24</w:t>
            </w:r>
            <w:r w:rsidR="70083D25" w:rsidRPr="145993F1">
              <w:rPr>
                <w:color w:val="auto"/>
                <w:lang w:val="en-NZ"/>
              </w:rPr>
              <w:t>-</w:t>
            </w:r>
            <w:r w:rsidRPr="145993F1">
              <w:rPr>
                <w:color w:val="auto"/>
                <w:lang w:val="en-NZ"/>
              </w:rPr>
              <w:t>year-olds who said it was it easy to be themselves in Aotearoa</w:t>
            </w:r>
          </w:p>
        </w:tc>
        <w:tc>
          <w:tcPr>
            <w:tcW w:w="1417" w:type="dxa"/>
            <w:tcBorders>
              <w:top w:val="single" w:sz="4" w:space="0" w:color="auto"/>
              <w:left w:val="single" w:sz="4" w:space="0" w:color="auto"/>
              <w:bottom w:val="single" w:sz="4" w:space="0" w:color="auto"/>
              <w:right w:val="single" w:sz="4" w:space="0" w:color="auto"/>
            </w:tcBorders>
          </w:tcPr>
          <w:p w14:paraId="288F1DAC" w14:textId="2B9448C1" w:rsidR="00ED7715" w:rsidRPr="001610EB" w:rsidRDefault="00ED7715" w:rsidP="00B25E23">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1610EB">
              <w:rPr>
                <w:color w:val="auto"/>
                <w:lang w:val="en-NZ"/>
              </w:rPr>
              <w:t>All</w:t>
            </w:r>
          </w:p>
        </w:tc>
        <w:tc>
          <w:tcPr>
            <w:tcW w:w="1134" w:type="dxa"/>
            <w:tcBorders>
              <w:top w:val="single" w:sz="4" w:space="0" w:color="auto"/>
              <w:left w:val="single" w:sz="4" w:space="0" w:color="auto"/>
              <w:bottom w:val="single" w:sz="4" w:space="0" w:color="auto"/>
              <w:right w:val="single" w:sz="4" w:space="0" w:color="auto"/>
            </w:tcBorders>
          </w:tcPr>
          <w:p w14:paraId="70C34409" w14:textId="69DAF281" w:rsidR="00ED7715" w:rsidRPr="001610EB" w:rsidRDefault="00ED7715" w:rsidP="00B25E23">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1610EB">
              <w:rPr>
                <w:color w:val="auto"/>
                <w:lang w:val="en-NZ"/>
              </w:rPr>
              <w:t>80</w:t>
            </w:r>
            <w:r>
              <w:rPr>
                <w:color w:val="auto"/>
                <w:lang w:val="en-NZ"/>
              </w:rPr>
              <w:t>%</w:t>
            </w:r>
          </w:p>
        </w:tc>
      </w:tr>
      <w:tr w:rsidR="00ED7715" w:rsidRPr="001610EB" w14:paraId="2BCBAD08" w14:textId="77777777" w:rsidTr="145993F1">
        <w:tc>
          <w:tcPr>
            <w:cnfStyle w:val="001000000000" w:firstRow="0" w:lastRow="0" w:firstColumn="1" w:lastColumn="0" w:oddVBand="0" w:evenVBand="0" w:oddHBand="0" w:evenHBand="0" w:firstRowFirstColumn="0" w:firstRowLastColumn="0" w:lastRowFirstColumn="0" w:lastRowLastColumn="0"/>
            <w:tcW w:w="6521" w:type="dxa"/>
            <w:vMerge/>
          </w:tcPr>
          <w:p w14:paraId="478447E5" w14:textId="77777777" w:rsidR="00ED7715" w:rsidRPr="001610EB" w:rsidRDefault="00ED7715" w:rsidP="00B25E23">
            <w:pPr>
              <w:rPr>
                <w:color w:val="auto"/>
                <w:lang w:val="en-NZ"/>
              </w:rPr>
            </w:pPr>
          </w:p>
        </w:tc>
        <w:tc>
          <w:tcPr>
            <w:tcW w:w="1417" w:type="dxa"/>
            <w:tcBorders>
              <w:top w:val="single" w:sz="4" w:space="0" w:color="auto"/>
              <w:left w:val="single" w:sz="4" w:space="0" w:color="auto"/>
              <w:bottom w:val="single" w:sz="4" w:space="0" w:color="auto"/>
              <w:right w:val="single" w:sz="4" w:space="0" w:color="auto"/>
            </w:tcBorders>
          </w:tcPr>
          <w:p w14:paraId="38C6E6D3" w14:textId="30D40BEE" w:rsidR="00ED7715" w:rsidRPr="001610EB" w:rsidRDefault="00ED7715" w:rsidP="00B25E23">
            <w:pPr>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1610EB">
              <w:rPr>
                <w:color w:val="auto"/>
                <w:lang w:val="en-NZ"/>
              </w:rPr>
              <w:t>Māori</w:t>
            </w:r>
          </w:p>
        </w:tc>
        <w:tc>
          <w:tcPr>
            <w:tcW w:w="1134" w:type="dxa"/>
            <w:tcBorders>
              <w:top w:val="single" w:sz="4" w:space="0" w:color="auto"/>
              <w:left w:val="single" w:sz="4" w:space="0" w:color="auto"/>
              <w:bottom w:val="single" w:sz="4" w:space="0" w:color="auto"/>
              <w:right w:val="single" w:sz="4" w:space="0" w:color="auto"/>
            </w:tcBorders>
          </w:tcPr>
          <w:p w14:paraId="174421A6" w14:textId="4D26F03B" w:rsidR="00ED7715" w:rsidRPr="001610EB" w:rsidRDefault="00ED7715" w:rsidP="00B25E23">
            <w:pPr>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1610EB">
              <w:rPr>
                <w:color w:val="auto"/>
                <w:lang w:val="en-NZ"/>
              </w:rPr>
              <w:t>81</w:t>
            </w:r>
            <w:r>
              <w:rPr>
                <w:color w:val="auto"/>
                <w:lang w:val="en-NZ"/>
              </w:rPr>
              <w:t>%</w:t>
            </w:r>
          </w:p>
        </w:tc>
      </w:tr>
      <w:tr w:rsidR="00ED7715" w:rsidRPr="001610EB" w14:paraId="13C2E591"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vMerge/>
          </w:tcPr>
          <w:p w14:paraId="35AC65E4" w14:textId="77777777" w:rsidR="00ED7715" w:rsidRPr="001610EB" w:rsidRDefault="00ED7715" w:rsidP="00B25E23">
            <w:pPr>
              <w:rPr>
                <w:color w:val="auto"/>
                <w:lang w:val="en-NZ"/>
              </w:rPr>
            </w:pPr>
          </w:p>
        </w:tc>
        <w:tc>
          <w:tcPr>
            <w:tcW w:w="1417" w:type="dxa"/>
            <w:tcBorders>
              <w:top w:val="single" w:sz="4" w:space="0" w:color="auto"/>
              <w:left w:val="single" w:sz="4" w:space="0" w:color="auto"/>
              <w:bottom w:val="single" w:sz="4" w:space="0" w:color="auto"/>
              <w:right w:val="single" w:sz="4" w:space="0" w:color="auto"/>
            </w:tcBorders>
          </w:tcPr>
          <w:p w14:paraId="31CDA602" w14:textId="150C9ABC" w:rsidR="00ED7715" w:rsidRPr="001610EB" w:rsidRDefault="00ED7715" w:rsidP="00B25E23">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1610EB">
              <w:rPr>
                <w:color w:val="auto"/>
                <w:lang w:val="en-NZ"/>
              </w:rPr>
              <w:t>Non-Māori</w:t>
            </w:r>
          </w:p>
        </w:tc>
        <w:tc>
          <w:tcPr>
            <w:tcW w:w="1134" w:type="dxa"/>
            <w:tcBorders>
              <w:top w:val="single" w:sz="4" w:space="0" w:color="auto"/>
              <w:left w:val="single" w:sz="4" w:space="0" w:color="auto"/>
              <w:bottom w:val="single" w:sz="4" w:space="0" w:color="auto"/>
              <w:right w:val="single" w:sz="4" w:space="0" w:color="auto"/>
            </w:tcBorders>
          </w:tcPr>
          <w:p w14:paraId="298FFBFD" w14:textId="7F8FDD3A" w:rsidR="00ED7715" w:rsidRPr="001610EB" w:rsidRDefault="00ED7715" w:rsidP="00B25E23">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1610EB">
              <w:rPr>
                <w:color w:val="auto"/>
                <w:lang w:val="en-NZ"/>
              </w:rPr>
              <w:t>79</w:t>
            </w:r>
            <w:r>
              <w:rPr>
                <w:color w:val="auto"/>
                <w:lang w:val="en-NZ"/>
              </w:rPr>
              <w:t>%</w:t>
            </w:r>
          </w:p>
        </w:tc>
      </w:tr>
      <w:bookmarkEnd w:id="1"/>
    </w:tbl>
    <w:p w14:paraId="277B1580" w14:textId="77777777" w:rsidR="003A1194" w:rsidRDefault="003A1194" w:rsidP="007F49BF">
      <w:pPr>
        <w:pStyle w:val="ListParagraph"/>
        <w:ind w:left="360"/>
        <w:rPr>
          <w:lang w:val="en-NZ"/>
        </w:rPr>
      </w:pPr>
    </w:p>
    <w:p w14:paraId="7F17CDFC" w14:textId="0098631D" w:rsidR="0009031B" w:rsidRDefault="006C1BE3" w:rsidP="0009031B">
      <w:pPr>
        <w:pStyle w:val="ListParagraph"/>
        <w:numPr>
          <w:ilvl w:val="0"/>
          <w:numId w:val="23"/>
        </w:numPr>
        <w:rPr>
          <w:lang w:val="en-NZ"/>
        </w:rPr>
      </w:pPr>
      <w:bookmarkStart w:id="2" w:name="_Hlk163225712"/>
      <w:r w:rsidRPr="3607F0B1">
        <w:rPr>
          <w:lang w:val="en-NZ"/>
        </w:rPr>
        <w:t>Most you</w:t>
      </w:r>
      <w:r w:rsidR="37DDC5F3" w:rsidRPr="3607F0B1">
        <w:rPr>
          <w:lang w:val="en-NZ"/>
        </w:rPr>
        <w:t>ng people</w:t>
      </w:r>
      <w:r w:rsidRPr="3607F0B1">
        <w:rPr>
          <w:lang w:val="en-NZ"/>
        </w:rPr>
        <w:t xml:space="preserve"> felt they had good control over their lives</w:t>
      </w:r>
      <w:r w:rsidR="00E277EE" w:rsidRPr="3607F0B1">
        <w:rPr>
          <w:lang w:val="en-NZ"/>
        </w:rPr>
        <w:t xml:space="preserve"> and that the things they d</w:t>
      </w:r>
      <w:r w:rsidR="00460249" w:rsidRPr="3607F0B1">
        <w:rPr>
          <w:lang w:val="en-NZ"/>
        </w:rPr>
        <w:t>id</w:t>
      </w:r>
      <w:r w:rsidR="00E277EE" w:rsidRPr="3607F0B1">
        <w:rPr>
          <w:lang w:val="en-NZ"/>
        </w:rPr>
        <w:t xml:space="preserve"> </w:t>
      </w:r>
      <w:r w:rsidR="00482FBB" w:rsidRPr="3607F0B1">
        <w:rPr>
          <w:lang w:val="en-NZ"/>
        </w:rPr>
        <w:t>we</w:t>
      </w:r>
      <w:r w:rsidR="00E277EE" w:rsidRPr="3607F0B1">
        <w:rPr>
          <w:lang w:val="en-NZ"/>
        </w:rPr>
        <w:t>re worthwhile</w:t>
      </w:r>
      <w:r w:rsidR="00256200" w:rsidRPr="3607F0B1">
        <w:rPr>
          <w:lang w:val="en-NZ"/>
        </w:rPr>
        <w:t>.</w:t>
      </w:r>
      <w:bookmarkEnd w:id="2"/>
    </w:p>
    <w:tbl>
      <w:tblPr>
        <w:tblStyle w:val="ListTable6Colorful-Accent2"/>
        <w:tblW w:w="9072" w:type="dxa"/>
        <w:tblLook w:val="04A0" w:firstRow="1" w:lastRow="0" w:firstColumn="1" w:lastColumn="0" w:noHBand="0" w:noVBand="1"/>
      </w:tblPr>
      <w:tblGrid>
        <w:gridCol w:w="7938"/>
        <w:gridCol w:w="1134"/>
      </w:tblGrid>
      <w:tr w:rsidR="001610EB" w:rsidRPr="001610EB" w14:paraId="389DA7DE"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bottom w:val="single" w:sz="4" w:space="0" w:color="auto"/>
            </w:tcBorders>
          </w:tcPr>
          <w:p w14:paraId="08607446" w14:textId="77777777" w:rsidR="00122539" w:rsidRPr="001610EB" w:rsidRDefault="00122539" w:rsidP="00B25E23">
            <w:pPr>
              <w:rPr>
                <w:color w:val="auto"/>
                <w:lang w:val="en-NZ"/>
              </w:rPr>
            </w:pPr>
          </w:p>
        </w:tc>
        <w:tc>
          <w:tcPr>
            <w:tcW w:w="1134" w:type="dxa"/>
            <w:tcBorders>
              <w:bottom w:val="single" w:sz="4" w:space="0" w:color="auto"/>
            </w:tcBorders>
          </w:tcPr>
          <w:p w14:paraId="37970B6A" w14:textId="77777777" w:rsidR="00122539" w:rsidRPr="001610EB" w:rsidRDefault="00122539" w:rsidP="00B25E23">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1610EB">
              <w:rPr>
                <w:color w:val="auto"/>
                <w:lang w:val="en-NZ"/>
              </w:rPr>
              <w:t>2021</w:t>
            </w:r>
          </w:p>
        </w:tc>
      </w:tr>
      <w:tr w:rsidR="001610EB" w:rsidRPr="001610EB" w14:paraId="03C0556C" w14:textId="77777777" w:rsidTr="145993F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938" w:type="dxa"/>
            <w:tcBorders>
              <w:top w:val="single" w:sz="4" w:space="0" w:color="auto"/>
              <w:left w:val="single" w:sz="4" w:space="0" w:color="auto"/>
              <w:bottom w:val="single" w:sz="4" w:space="0" w:color="auto"/>
              <w:right w:val="single" w:sz="4" w:space="0" w:color="auto"/>
            </w:tcBorders>
            <w:vAlign w:val="center"/>
          </w:tcPr>
          <w:p w14:paraId="133DB8A2" w14:textId="5DD912D7" w:rsidR="00122539" w:rsidRPr="001610EB" w:rsidRDefault="29279C93" w:rsidP="004C19A0">
            <w:pPr>
              <w:rPr>
                <w:color w:val="auto"/>
                <w:lang w:val="en-NZ"/>
              </w:rPr>
            </w:pPr>
            <w:r w:rsidRPr="001610EB">
              <w:rPr>
                <w:color w:val="auto"/>
                <w:lang w:val="en-NZ"/>
              </w:rPr>
              <w:t>% of 15 to 24</w:t>
            </w:r>
            <w:r w:rsidR="1E7C60F2" w:rsidRPr="001610EB">
              <w:rPr>
                <w:color w:val="auto"/>
                <w:lang w:val="en-NZ"/>
              </w:rPr>
              <w:t>-</w:t>
            </w:r>
            <w:r w:rsidRPr="001610EB">
              <w:rPr>
                <w:color w:val="auto"/>
                <w:lang w:val="en-NZ"/>
              </w:rPr>
              <w:t xml:space="preserve">year-olds who felt they had good control over their lives </w:t>
            </w:r>
            <w:r w:rsidR="00122539" w:rsidRPr="001610EB">
              <w:rPr>
                <w:rStyle w:val="FootnoteReference"/>
                <w:color w:val="auto"/>
                <w:lang w:val="en-NZ"/>
              </w:rPr>
              <w:footnoteReference w:id="5"/>
            </w:r>
          </w:p>
        </w:tc>
        <w:tc>
          <w:tcPr>
            <w:tcW w:w="1134" w:type="dxa"/>
            <w:tcBorders>
              <w:top w:val="single" w:sz="4" w:space="0" w:color="auto"/>
              <w:left w:val="single" w:sz="4" w:space="0" w:color="auto"/>
              <w:bottom w:val="single" w:sz="4" w:space="0" w:color="auto"/>
              <w:right w:val="single" w:sz="4" w:space="0" w:color="auto"/>
            </w:tcBorders>
            <w:vAlign w:val="center"/>
          </w:tcPr>
          <w:p w14:paraId="6878F79E" w14:textId="7AACB0BF" w:rsidR="00122539" w:rsidRPr="001610EB" w:rsidRDefault="00122539" w:rsidP="004C19A0">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1610EB">
              <w:rPr>
                <w:color w:val="auto"/>
                <w:lang w:val="en-NZ"/>
              </w:rPr>
              <w:t>7</w:t>
            </w:r>
            <w:r w:rsidR="003A1194" w:rsidRPr="001610EB">
              <w:rPr>
                <w:color w:val="auto"/>
                <w:lang w:val="en-NZ"/>
              </w:rPr>
              <w:t>3</w:t>
            </w:r>
            <w:r w:rsidR="00787B4D">
              <w:rPr>
                <w:color w:val="auto"/>
                <w:lang w:val="en-NZ"/>
              </w:rPr>
              <w:t>%</w:t>
            </w:r>
          </w:p>
        </w:tc>
      </w:tr>
      <w:tr w:rsidR="001610EB" w:rsidRPr="001610EB" w14:paraId="04870751" w14:textId="77777777" w:rsidTr="145993F1">
        <w:trPr>
          <w:trHeight w:val="423"/>
        </w:trPr>
        <w:tc>
          <w:tcPr>
            <w:cnfStyle w:val="001000000000" w:firstRow="0" w:lastRow="0" w:firstColumn="1" w:lastColumn="0" w:oddVBand="0" w:evenVBand="0" w:oddHBand="0" w:evenHBand="0" w:firstRowFirstColumn="0" w:firstRowLastColumn="0" w:lastRowFirstColumn="0" w:lastRowLastColumn="0"/>
            <w:tcW w:w="7938" w:type="dxa"/>
            <w:tcBorders>
              <w:top w:val="single" w:sz="4" w:space="0" w:color="auto"/>
              <w:left w:val="single" w:sz="4" w:space="0" w:color="auto"/>
              <w:bottom w:val="single" w:sz="4" w:space="0" w:color="auto"/>
              <w:right w:val="single" w:sz="4" w:space="0" w:color="auto"/>
            </w:tcBorders>
            <w:vAlign w:val="center"/>
          </w:tcPr>
          <w:p w14:paraId="08C59E44" w14:textId="6BB49C64" w:rsidR="001610EB" w:rsidRPr="001610EB" w:rsidRDefault="001610EB" w:rsidP="004C19A0">
            <w:pPr>
              <w:rPr>
                <w:color w:val="auto"/>
                <w:lang w:val="en-NZ"/>
              </w:rPr>
            </w:pPr>
            <w:r w:rsidRPr="001610EB">
              <w:rPr>
                <w:color w:val="auto"/>
                <w:lang w:val="en-NZ"/>
              </w:rPr>
              <w:t>% of 15 to 24</w:t>
            </w:r>
            <w:r w:rsidR="053BE645" w:rsidRPr="001610EB">
              <w:rPr>
                <w:color w:val="auto"/>
                <w:lang w:val="en-NZ"/>
              </w:rPr>
              <w:t>-</w:t>
            </w:r>
            <w:r w:rsidRPr="001610EB">
              <w:rPr>
                <w:color w:val="auto"/>
                <w:lang w:val="en-NZ"/>
              </w:rPr>
              <w:t>year-olds who felt the things they d</w:t>
            </w:r>
            <w:r w:rsidR="00460249">
              <w:rPr>
                <w:color w:val="auto"/>
                <w:lang w:val="en-NZ"/>
              </w:rPr>
              <w:t>id</w:t>
            </w:r>
            <w:r w:rsidRPr="001610EB">
              <w:rPr>
                <w:color w:val="auto"/>
                <w:lang w:val="en-NZ"/>
              </w:rPr>
              <w:t xml:space="preserve"> </w:t>
            </w:r>
            <w:r>
              <w:rPr>
                <w:color w:val="auto"/>
                <w:lang w:val="en-NZ"/>
              </w:rPr>
              <w:t>we</w:t>
            </w:r>
            <w:r w:rsidRPr="001610EB">
              <w:rPr>
                <w:color w:val="auto"/>
                <w:lang w:val="en-NZ"/>
              </w:rPr>
              <w:t xml:space="preserve">re worthwhile </w:t>
            </w:r>
            <w:r w:rsidRPr="001610EB">
              <w:rPr>
                <w:rStyle w:val="FootnoteReference"/>
                <w:color w:val="auto"/>
                <w:lang w:val="en-NZ"/>
              </w:rPr>
              <w:footnoteReference w:id="6"/>
            </w:r>
          </w:p>
        </w:tc>
        <w:tc>
          <w:tcPr>
            <w:tcW w:w="1134" w:type="dxa"/>
            <w:tcBorders>
              <w:top w:val="single" w:sz="4" w:space="0" w:color="auto"/>
              <w:left w:val="single" w:sz="4" w:space="0" w:color="auto"/>
              <w:bottom w:val="single" w:sz="4" w:space="0" w:color="auto"/>
              <w:right w:val="single" w:sz="4" w:space="0" w:color="auto"/>
            </w:tcBorders>
            <w:vAlign w:val="center"/>
          </w:tcPr>
          <w:p w14:paraId="20555412" w14:textId="4B4D9728" w:rsidR="001610EB" w:rsidRPr="001610EB" w:rsidRDefault="001610EB" w:rsidP="004C19A0">
            <w:pPr>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1610EB">
              <w:rPr>
                <w:color w:val="auto"/>
                <w:lang w:val="en-NZ"/>
              </w:rPr>
              <w:t>78</w:t>
            </w:r>
            <w:r w:rsidR="00787B4D">
              <w:rPr>
                <w:color w:val="auto"/>
                <w:lang w:val="en-NZ"/>
              </w:rPr>
              <w:t>%</w:t>
            </w:r>
          </w:p>
        </w:tc>
      </w:tr>
    </w:tbl>
    <w:p w14:paraId="40C7EB00" w14:textId="77777777" w:rsidR="00256200" w:rsidRDefault="00256200" w:rsidP="006C1BE3">
      <w:pPr>
        <w:rPr>
          <w:lang w:val="en-NZ"/>
        </w:rPr>
      </w:pPr>
    </w:p>
    <w:p w14:paraId="51974C9D" w14:textId="2D8FF427" w:rsidR="00221C7C" w:rsidRPr="008D50A2" w:rsidRDefault="00A54BD3" w:rsidP="00634A5D">
      <w:pPr>
        <w:rPr>
          <w:lang w:val="en-NZ"/>
        </w:rPr>
      </w:pPr>
      <w:r w:rsidRPr="145993F1">
        <w:rPr>
          <w:b/>
          <w:bCs/>
          <w:u w:val="single"/>
          <w:lang w:val="en-NZ"/>
        </w:rPr>
        <w:t>But</w:t>
      </w:r>
      <w:r w:rsidR="00BD4999" w:rsidRPr="145993F1">
        <w:rPr>
          <w:b/>
          <w:bCs/>
          <w:u w:val="single"/>
          <w:lang w:val="en-NZ"/>
        </w:rPr>
        <w:t xml:space="preserve"> there has been deterioration in youth mental wellbeing and determinants of wellbeing</w:t>
      </w:r>
      <w:r w:rsidR="00ED42B2" w:rsidRPr="145993F1">
        <w:rPr>
          <w:b/>
          <w:bCs/>
          <w:u w:val="single"/>
          <w:lang w:val="en-NZ"/>
        </w:rPr>
        <w:t xml:space="preserve"> in recent years.</w:t>
      </w:r>
    </w:p>
    <w:p w14:paraId="618E2BA1" w14:textId="2B31604C" w:rsidR="00460249" w:rsidRPr="00460249" w:rsidRDefault="00460249" w:rsidP="00460249">
      <w:pPr>
        <w:pStyle w:val="ListParagraph"/>
        <w:numPr>
          <w:ilvl w:val="0"/>
          <w:numId w:val="23"/>
        </w:numPr>
        <w:rPr>
          <w:lang w:val="en-NZ"/>
        </w:rPr>
      </w:pPr>
      <w:bookmarkStart w:id="3" w:name="_Hlk163466182"/>
      <w:r>
        <w:rPr>
          <w:lang w:val="en-NZ"/>
        </w:rPr>
        <w:t>Average youth mental wellbeing scores dropped between 2018 and 2021</w:t>
      </w:r>
      <w:bookmarkEnd w:id="3"/>
      <w:r w:rsidR="00F20C71">
        <w:rPr>
          <w:lang w:val="en-NZ"/>
        </w:rPr>
        <w:t xml:space="preserve">, continuing a longer-term decline. </w:t>
      </w:r>
      <w:r w:rsidR="00CF465E">
        <w:rPr>
          <w:rStyle w:val="FootnoteReference"/>
          <w:lang w:val="en-NZ"/>
        </w:rPr>
        <w:footnoteReference w:id="7"/>
      </w:r>
    </w:p>
    <w:p w14:paraId="18703847" w14:textId="77777777" w:rsidR="00460249" w:rsidRDefault="00460249" w:rsidP="00ED42B2">
      <w:pPr>
        <w:pStyle w:val="ListParagraph"/>
        <w:ind w:left="360"/>
        <w:rPr>
          <w:lang w:val="en-NZ"/>
        </w:rPr>
      </w:pPr>
    </w:p>
    <w:tbl>
      <w:tblPr>
        <w:tblStyle w:val="ListTable6Colorful-Accent2"/>
        <w:tblW w:w="9072" w:type="dxa"/>
        <w:tblLayout w:type="fixed"/>
        <w:tblLook w:val="04A0" w:firstRow="1" w:lastRow="0" w:firstColumn="1" w:lastColumn="0" w:noHBand="0" w:noVBand="1"/>
      </w:tblPr>
      <w:tblGrid>
        <w:gridCol w:w="6804"/>
        <w:gridCol w:w="1134"/>
        <w:gridCol w:w="1134"/>
      </w:tblGrid>
      <w:tr w:rsidR="00460249" w:rsidRPr="00460249" w14:paraId="76ADC394" w14:textId="77777777" w:rsidTr="3607F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bottom w:val="single" w:sz="4" w:space="0" w:color="auto"/>
            </w:tcBorders>
          </w:tcPr>
          <w:p w14:paraId="56F9335F" w14:textId="77777777" w:rsidR="00460249" w:rsidRPr="00460249" w:rsidRDefault="00460249" w:rsidP="00460249">
            <w:pPr>
              <w:pStyle w:val="ListParagraph"/>
              <w:ind w:left="360"/>
              <w:rPr>
                <w:b w:val="0"/>
                <w:bCs w:val="0"/>
                <w:color w:val="auto"/>
                <w:lang w:val="en-NZ"/>
              </w:rPr>
            </w:pPr>
            <w:bookmarkStart w:id="4" w:name="_Hlk163466475"/>
          </w:p>
        </w:tc>
        <w:tc>
          <w:tcPr>
            <w:tcW w:w="1134" w:type="dxa"/>
            <w:tcBorders>
              <w:bottom w:val="single" w:sz="4" w:space="0" w:color="auto"/>
            </w:tcBorders>
          </w:tcPr>
          <w:p w14:paraId="313495C9" w14:textId="5D0EABC2" w:rsidR="00460249" w:rsidRPr="00460249" w:rsidRDefault="00460249" w:rsidP="00460249">
            <w:pPr>
              <w:pStyle w:val="ListParagraph"/>
              <w:ind w:left="360"/>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460249">
              <w:rPr>
                <w:color w:val="auto"/>
                <w:lang w:val="en-NZ"/>
              </w:rPr>
              <w:t>2018</w:t>
            </w:r>
          </w:p>
        </w:tc>
        <w:tc>
          <w:tcPr>
            <w:tcW w:w="1134" w:type="dxa"/>
            <w:tcBorders>
              <w:bottom w:val="single" w:sz="4" w:space="0" w:color="auto"/>
            </w:tcBorders>
          </w:tcPr>
          <w:p w14:paraId="4963046E" w14:textId="77777777" w:rsidR="00460249" w:rsidRPr="00460249" w:rsidRDefault="00460249" w:rsidP="00460249">
            <w:pPr>
              <w:pStyle w:val="ListParagraph"/>
              <w:ind w:left="360"/>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460249">
              <w:rPr>
                <w:color w:val="auto"/>
                <w:lang w:val="en-NZ"/>
              </w:rPr>
              <w:t>2021</w:t>
            </w:r>
          </w:p>
        </w:tc>
      </w:tr>
      <w:tr w:rsidR="00460249" w:rsidRPr="00460249" w14:paraId="05C301FD" w14:textId="77777777" w:rsidTr="3607F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auto"/>
              <w:left w:val="single" w:sz="4" w:space="0" w:color="auto"/>
              <w:bottom w:val="single" w:sz="4" w:space="0" w:color="auto"/>
              <w:right w:val="single" w:sz="4" w:space="0" w:color="auto"/>
            </w:tcBorders>
          </w:tcPr>
          <w:p w14:paraId="2DC5CFA6" w14:textId="3357CC1B" w:rsidR="00460249" w:rsidRPr="006515AC" w:rsidRDefault="00460249" w:rsidP="00537856">
            <w:pPr>
              <w:jc w:val="both"/>
              <w:rPr>
                <w:color w:val="auto"/>
                <w:lang w:val="en-NZ"/>
              </w:rPr>
            </w:pPr>
            <w:r w:rsidRPr="3607F0B1">
              <w:rPr>
                <w:color w:val="auto"/>
                <w:lang w:val="en-NZ"/>
              </w:rPr>
              <w:t xml:space="preserve">Average </w:t>
            </w:r>
            <w:r w:rsidR="587B9F8C" w:rsidRPr="3607F0B1">
              <w:rPr>
                <w:color w:val="auto"/>
                <w:lang w:val="en-NZ"/>
              </w:rPr>
              <w:t>mental</w:t>
            </w:r>
            <w:r w:rsidRPr="3607F0B1">
              <w:rPr>
                <w:color w:val="auto"/>
                <w:lang w:val="en-NZ"/>
              </w:rPr>
              <w:t xml:space="preserve"> wellbeing </w:t>
            </w:r>
            <w:r w:rsidR="4178CC8E" w:rsidRPr="3607F0B1">
              <w:rPr>
                <w:color w:val="auto"/>
                <w:lang w:val="en-NZ"/>
              </w:rPr>
              <w:t>(</w:t>
            </w:r>
            <w:r w:rsidRPr="3607F0B1">
              <w:rPr>
                <w:color w:val="auto"/>
                <w:lang w:val="en-NZ"/>
              </w:rPr>
              <w:t>score</w:t>
            </w:r>
            <w:r w:rsidR="4178CC8E" w:rsidRPr="3607F0B1">
              <w:rPr>
                <w:color w:val="auto"/>
                <w:lang w:val="en-NZ"/>
              </w:rPr>
              <w:t xml:space="preserve"> out of 100)</w:t>
            </w:r>
            <w:r w:rsidRPr="3607F0B1">
              <w:rPr>
                <w:color w:val="auto"/>
                <w:lang w:val="en-NZ"/>
              </w:rPr>
              <w:t xml:space="preserve"> among </w:t>
            </w:r>
            <w:r w:rsidRPr="3607F0B1" w:rsidDel="38475F6E">
              <w:rPr>
                <w:color w:val="auto"/>
                <w:lang w:val="en-NZ"/>
              </w:rPr>
              <w:t>1</w:t>
            </w:r>
            <w:r w:rsidR="38475F6E" w:rsidRPr="3607F0B1">
              <w:rPr>
                <w:color w:val="auto"/>
                <w:lang w:val="en-NZ"/>
              </w:rPr>
              <w:t>5 to 24-year-olds</w:t>
            </w:r>
          </w:p>
        </w:tc>
        <w:tc>
          <w:tcPr>
            <w:tcW w:w="1134" w:type="dxa"/>
            <w:tcBorders>
              <w:top w:val="single" w:sz="4" w:space="0" w:color="auto"/>
              <w:left w:val="single" w:sz="4" w:space="0" w:color="auto"/>
              <w:bottom w:val="single" w:sz="4" w:space="0" w:color="auto"/>
              <w:right w:val="single" w:sz="4" w:space="0" w:color="auto"/>
            </w:tcBorders>
          </w:tcPr>
          <w:p w14:paraId="18BBE641" w14:textId="0CE44EB8" w:rsidR="00460249" w:rsidRPr="00460249" w:rsidRDefault="004C1DF4" w:rsidP="00460249">
            <w:pPr>
              <w:pStyle w:val="ListParagraph"/>
              <w:ind w:left="360"/>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64</w:t>
            </w:r>
          </w:p>
        </w:tc>
        <w:tc>
          <w:tcPr>
            <w:tcW w:w="1134" w:type="dxa"/>
            <w:tcBorders>
              <w:top w:val="single" w:sz="4" w:space="0" w:color="auto"/>
              <w:left w:val="single" w:sz="4" w:space="0" w:color="auto"/>
              <w:bottom w:val="single" w:sz="4" w:space="0" w:color="auto"/>
              <w:right w:val="single" w:sz="4" w:space="0" w:color="auto"/>
            </w:tcBorders>
          </w:tcPr>
          <w:p w14:paraId="7B7D0202" w14:textId="45B654B6" w:rsidR="00460249" w:rsidRPr="00460249" w:rsidRDefault="004C1DF4" w:rsidP="00460249">
            <w:pPr>
              <w:pStyle w:val="ListParagraph"/>
              <w:ind w:left="360"/>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60</w:t>
            </w:r>
          </w:p>
        </w:tc>
      </w:tr>
    </w:tbl>
    <w:p w14:paraId="4F9E704C" w14:textId="41053187" w:rsidR="003535D2" w:rsidRDefault="003535D2">
      <w:pPr>
        <w:rPr>
          <w:lang w:val="en-NZ"/>
        </w:rPr>
      </w:pPr>
      <w:bookmarkStart w:id="5" w:name="_Hlk163467091"/>
      <w:bookmarkEnd w:id="4"/>
    </w:p>
    <w:p w14:paraId="79A4AC48" w14:textId="6B607698" w:rsidR="00460249" w:rsidRPr="00AF6A83" w:rsidRDefault="00F20C71" w:rsidP="00AF6A83">
      <w:pPr>
        <w:pStyle w:val="ListParagraph"/>
        <w:numPr>
          <w:ilvl w:val="0"/>
          <w:numId w:val="23"/>
        </w:numPr>
        <w:rPr>
          <w:lang w:val="en-NZ"/>
        </w:rPr>
      </w:pPr>
      <w:r w:rsidRPr="145993F1">
        <w:rPr>
          <w:lang w:val="en-NZ"/>
        </w:rPr>
        <w:t>Loneliness was high among you</w:t>
      </w:r>
      <w:r w:rsidR="073E0D7D" w:rsidRPr="145993F1">
        <w:rPr>
          <w:lang w:val="en-NZ"/>
        </w:rPr>
        <w:t>ng people</w:t>
      </w:r>
      <w:r w:rsidR="1286CD65" w:rsidRPr="145993F1">
        <w:rPr>
          <w:lang w:val="en-NZ"/>
        </w:rPr>
        <w:t>, compared to older age groups,</w:t>
      </w:r>
      <w:r w:rsidRPr="145993F1">
        <w:rPr>
          <w:lang w:val="en-NZ"/>
        </w:rPr>
        <w:t xml:space="preserve"> and may have worsened i</w:t>
      </w:r>
      <w:r w:rsidR="00BA4663" w:rsidRPr="145993F1">
        <w:rPr>
          <w:lang w:val="en-NZ"/>
        </w:rPr>
        <w:t xml:space="preserve">n 2021, </w:t>
      </w:r>
      <w:r w:rsidRPr="145993F1">
        <w:rPr>
          <w:lang w:val="en-NZ"/>
        </w:rPr>
        <w:t xml:space="preserve">alongside a decrease in the proportion of </w:t>
      </w:r>
      <w:r w:rsidR="00BA4663" w:rsidRPr="145993F1">
        <w:rPr>
          <w:lang w:val="en-NZ"/>
        </w:rPr>
        <w:t>you</w:t>
      </w:r>
      <w:r w:rsidR="3F7C5C4A" w:rsidRPr="145993F1">
        <w:rPr>
          <w:lang w:val="en-NZ"/>
        </w:rPr>
        <w:t xml:space="preserve">ng people who </w:t>
      </w:r>
      <w:r w:rsidR="0C8F6972" w:rsidRPr="145993F1">
        <w:rPr>
          <w:lang w:val="en-NZ"/>
        </w:rPr>
        <w:t xml:space="preserve">felt they </w:t>
      </w:r>
      <w:r w:rsidR="00AF6A83" w:rsidRPr="145993F1">
        <w:rPr>
          <w:lang w:val="en-NZ"/>
        </w:rPr>
        <w:t>could</w:t>
      </w:r>
      <w:r w:rsidR="00BA4663" w:rsidRPr="145993F1">
        <w:rPr>
          <w:lang w:val="en-NZ"/>
        </w:rPr>
        <w:t xml:space="preserve"> talk to </w:t>
      </w:r>
      <w:r w:rsidR="00AF6A83" w:rsidRPr="145993F1">
        <w:rPr>
          <w:lang w:val="en-NZ"/>
        </w:rPr>
        <w:t>someone if they felt down</w:t>
      </w:r>
      <w:r w:rsidR="00BA4663" w:rsidRPr="145993F1">
        <w:rPr>
          <w:lang w:val="en-NZ"/>
        </w:rPr>
        <w:t>.</w:t>
      </w:r>
      <w:bookmarkEnd w:id="5"/>
    </w:p>
    <w:tbl>
      <w:tblPr>
        <w:tblStyle w:val="ListTable6Colorful-Accent2"/>
        <w:tblW w:w="9072" w:type="dxa"/>
        <w:tblLook w:val="04A0" w:firstRow="1" w:lastRow="0" w:firstColumn="1" w:lastColumn="0" w:noHBand="0" w:noVBand="1"/>
      </w:tblPr>
      <w:tblGrid>
        <w:gridCol w:w="6713"/>
        <w:gridCol w:w="1145"/>
        <w:gridCol w:w="1214"/>
      </w:tblGrid>
      <w:tr w:rsidR="00AF6A83" w:rsidRPr="00BA4663" w14:paraId="6633D917" w14:textId="77777777" w:rsidTr="00CF4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bottom w:val="single" w:sz="4" w:space="0" w:color="auto"/>
            </w:tcBorders>
          </w:tcPr>
          <w:p w14:paraId="285F0583" w14:textId="77777777" w:rsidR="00BA4663" w:rsidRPr="00BA4663" w:rsidRDefault="00BA4663" w:rsidP="00BA4663">
            <w:pPr>
              <w:spacing w:after="160" w:line="276" w:lineRule="auto"/>
              <w:ind w:left="360"/>
              <w:contextualSpacing/>
              <w:rPr>
                <w:b w:val="0"/>
                <w:bCs w:val="0"/>
                <w:color w:val="auto"/>
                <w:lang w:val="en-NZ"/>
              </w:rPr>
            </w:pPr>
            <w:bookmarkStart w:id="6" w:name="_Hlk163477546"/>
          </w:p>
        </w:tc>
        <w:tc>
          <w:tcPr>
            <w:tcW w:w="909" w:type="dxa"/>
            <w:tcBorders>
              <w:bottom w:val="single" w:sz="4" w:space="0" w:color="auto"/>
            </w:tcBorders>
          </w:tcPr>
          <w:p w14:paraId="606337F9" w14:textId="77777777" w:rsidR="00BA4663" w:rsidRPr="000473C4" w:rsidRDefault="00BA4663" w:rsidP="00BA466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0473C4">
              <w:rPr>
                <w:color w:val="auto"/>
                <w:lang w:val="en-NZ"/>
              </w:rPr>
              <w:t>2018</w:t>
            </w:r>
          </w:p>
        </w:tc>
        <w:tc>
          <w:tcPr>
            <w:tcW w:w="1217" w:type="dxa"/>
            <w:tcBorders>
              <w:bottom w:val="single" w:sz="4" w:space="0" w:color="auto"/>
            </w:tcBorders>
          </w:tcPr>
          <w:p w14:paraId="59672CF0" w14:textId="77777777" w:rsidR="00BA4663" w:rsidRPr="000473C4" w:rsidRDefault="00BA4663" w:rsidP="00BA466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0473C4">
              <w:rPr>
                <w:color w:val="auto"/>
                <w:lang w:val="en-NZ"/>
              </w:rPr>
              <w:t>2021</w:t>
            </w:r>
          </w:p>
        </w:tc>
      </w:tr>
      <w:tr w:rsidR="00AF6A83" w:rsidRPr="00AF6A83" w14:paraId="341BF092" w14:textId="77777777" w:rsidTr="00CF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auto"/>
              <w:left w:val="single" w:sz="4" w:space="0" w:color="auto"/>
              <w:bottom w:val="single" w:sz="4" w:space="0" w:color="auto"/>
              <w:right w:val="single" w:sz="4" w:space="0" w:color="auto"/>
            </w:tcBorders>
          </w:tcPr>
          <w:p w14:paraId="4849442B" w14:textId="67D63776" w:rsidR="00BA4663" w:rsidRPr="00BA4663" w:rsidRDefault="00BA4663" w:rsidP="00537856">
            <w:pPr>
              <w:contextualSpacing/>
              <w:rPr>
                <w:lang w:val="en-NZ"/>
              </w:rPr>
            </w:pPr>
            <w:r w:rsidRPr="00BA4663">
              <w:rPr>
                <w:color w:val="auto"/>
                <w:lang w:val="en-NZ"/>
              </w:rPr>
              <w:t xml:space="preserve">% of </w:t>
            </w:r>
            <w:r w:rsidR="00041C29" w:rsidRPr="00041C29">
              <w:rPr>
                <w:color w:val="auto"/>
                <w:lang w:val="en-NZ"/>
              </w:rPr>
              <w:t>15 to 24-year-olds</w:t>
            </w:r>
            <w:r w:rsidRPr="00BA4663">
              <w:rPr>
                <w:color w:val="auto"/>
                <w:lang w:val="en-NZ"/>
              </w:rPr>
              <w:t xml:space="preserve"> who felt lonely </w:t>
            </w:r>
            <w:r w:rsidR="00AF6A83">
              <w:rPr>
                <w:color w:val="auto"/>
                <w:lang w:val="en-NZ"/>
              </w:rPr>
              <w:t>some, most</w:t>
            </w:r>
            <w:r w:rsidR="002F69F4">
              <w:rPr>
                <w:color w:val="auto"/>
                <w:lang w:val="en-NZ"/>
              </w:rPr>
              <w:t>,</w:t>
            </w:r>
            <w:r w:rsidR="00AF6A83">
              <w:rPr>
                <w:color w:val="auto"/>
                <w:lang w:val="en-NZ"/>
              </w:rPr>
              <w:t xml:space="preserve"> or </w:t>
            </w:r>
            <w:proofErr w:type="gramStart"/>
            <w:r w:rsidR="00AF6A83">
              <w:rPr>
                <w:color w:val="auto"/>
                <w:lang w:val="en-NZ"/>
              </w:rPr>
              <w:t>all of</w:t>
            </w:r>
            <w:proofErr w:type="gramEnd"/>
            <w:r w:rsidR="00AF6A83">
              <w:rPr>
                <w:color w:val="auto"/>
                <w:lang w:val="en-NZ"/>
              </w:rPr>
              <w:t xml:space="preserve"> the time, </w:t>
            </w:r>
            <w:r w:rsidRPr="00BA4663">
              <w:rPr>
                <w:color w:val="auto"/>
                <w:lang w:val="en-NZ"/>
              </w:rPr>
              <w:t xml:space="preserve">in the last </w:t>
            </w:r>
            <w:r>
              <w:rPr>
                <w:color w:val="auto"/>
                <w:lang w:val="en-NZ"/>
              </w:rPr>
              <w:t>four</w:t>
            </w:r>
            <w:r w:rsidRPr="00BA4663">
              <w:rPr>
                <w:color w:val="auto"/>
                <w:lang w:val="en-NZ"/>
              </w:rPr>
              <w:t xml:space="preserve"> weeks</w:t>
            </w:r>
          </w:p>
        </w:tc>
        <w:tc>
          <w:tcPr>
            <w:tcW w:w="909" w:type="dxa"/>
            <w:tcBorders>
              <w:top w:val="single" w:sz="4" w:space="0" w:color="auto"/>
              <w:left w:val="single" w:sz="4" w:space="0" w:color="auto"/>
              <w:bottom w:val="single" w:sz="4" w:space="0" w:color="auto"/>
              <w:right w:val="single" w:sz="4" w:space="0" w:color="auto"/>
            </w:tcBorders>
          </w:tcPr>
          <w:p w14:paraId="3DC8FCB0" w14:textId="61E146A2" w:rsidR="00BA4663" w:rsidRPr="00AF6A83" w:rsidRDefault="00AF6A83" w:rsidP="00BA4663">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AF6A83">
              <w:rPr>
                <w:color w:val="auto"/>
                <w:lang w:val="en-NZ"/>
              </w:rPr>
              <w:t>24</w:t>
            </w:r>
            <w:r w:rsidR="00FE4C9C">
              <w:rPr>
                <w:color w:val="auto"/>
                <w:lang w:val="en-NZ"/>
              </w:rPr>
              <w:t>%</w:t>
            </w:r>
          </w:p>
        </w:tc>
        <w:tc>
          <w:tcPr>
            <w:tcW w:w="1217" w:type="dxa"/>
            <w:tcBorders>
              <w:top w:val="single" w:sz="4" w:space="0" w:color="auto"/>
              <w:left w:val="single" w:sz="4" w:space="0" w:color="auto"/>
              <w:bottom w:val="single" w:sz="4" w:space="0" w:color="auto"/>
              <w:right w:val="single" w:sz="4" w:space="0" w:color="auto"/>
            </w:tcBorders>
          </w:tcPr>
          <w:p w14:paraId="6292C853" w14:textId="1A5F9B22" w:rsidR="00BA4663" w:rsidRPr="00AF6A83" w:rsidRDefault="00AF6A83" w:rsidP="00BA4663">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AF6A83">
              <w:rPr>
                <w:color w:val="auto"/>
                <w:lang w:val="en-NZ"/>
              </w:rPr>
              <w:t>28</w:t>
            </w:r>
            <w:r w:rsidR="00FE4C9C">
              <w:rPr>
                <w:color w:val="auto"/>
                <w:lang w:val="en-NZ"/>
              </w:rPr>
              <w:t>%</w:t>
            </w:r>
          </w:p>
        </w:tc>
      </w:tr>
      <w:tr w:rsidR="00AF6A83" w:rsidRPr="00BA4663" w14:paraId="5FA9B490" w14:textId="77777777" w:rsidTr="00CF465E">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auto"/>
              <w:left w:val="single" w:sz="4" w:space="0" w:color="auto"/>
              <w:bottom w:val="single" w:sz="4" w:space="0" w:color="auto"/>
              <w:right w:val="single" w:sz="4" w:space="0" w:color="auto"/>
            </w:tcBorders>
          </w:tcPr>
          <w:p w14:paraId="6E1C2264" w14:textId="1E59C574" w:rsidR="00BA4663" w:rsidRPr="00BA4663" w:rsidRDefault="00BA4663" w:rsidP="00537856">
            <w:pPr>
              <w:spacing w:after="160" w:line="276" w:lineRule="auto"/>
              <w:contextualSpacing/>
              <w:rPr>
                <w:color w:val="auto"/>
                <w:lang w:val="en-NZ"/>
              </w:rPr>
            </w:pPr>
            <w:r w:rsidRPr="00BA4663">
              <w:rPr>
                <w:color w:val="auto"/>
                <w:lang w:val="en-NZ"/>
              </w:rPr>
              <w:t xml:space="preserve">% of </w:t>
            </w:r>
            <w:r w:rsidR="00041C29" w:rsidRPr="00041C29">
              <w:rPr>
                <w:color w:val="auto"/>
                <w:lang w:val="en-NZ"/>
              </w:rPr>
              <w:t>15 to 24-year-olds</w:t>
            </w:r>
            <w:r w:rsidRPr="00BA4663">
              <w:rPr>
                <w:color w:val="auto"/>
                <w:lang w:val="en-NZ"/>
              </w:rPr>
              <w:t xml:space="preserve"> who </w:t>
            </w:r>
            <w:r>
              <w:rPr>
                <w:color w:val="auto"/>
                <w:lang w:val="en-NZ"/>
              </w:rPr>
              <w:t xml:space="preserve">could easily talk to </w:t>
            </w:r>
            <w:r w:rsidR="00AF6A83">
              <w:rPr>
                <w:color w:val="auto"/>
                <w:lang w:val="en-NZ"/>
              </w:rPr>
              <w:t xml:space="preserve">someone </w:t>
            </w:r>
            <w:r>
              <w:rPr>
                <w:color w:val="auto"/>
                <w:lang w:val="en-NZ"/>
              </w:rPr>
              <w:t>when feeling down</w:t>
            </w:r>
          </w:p>
        </w:tc>
        <w:tc>
          <w:tcPr>
            <w:tcW w:w="909" w:type="dxa"/>
            <w:tcBorders>
              <w:top w:val="single" w:sz="4" w:space="0" w:color="auto"/>
              <w:left w:val="single" w:sz="4" w:space="0" w:color="auto"/>
              <w:bottom w:val="single" w:sz="4" w:space="0" w:color="auto"/>
              <w:right w:val="single" w:sz="4" w:space="0" w:color="auto"/>
            </w:tcBorders>
          </w:tcPr>
          <w:p w14:paraId="48604AC4" w14:textId="60B02DFE" w:rsidR="00BA4663" w:rsidRPr="00BA4663" w:rsidRDefault="00AA0BD3" w:rsidP="00BA466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61</w:t>
            </w:r>
            <w:r w:rsidR="00FE4C9C">
              <w:rPr>
                <w:color w:val="auto"/>
                <w:lang w:val="en-NZ"/>
              </w:rPr>
              <w:t>%</w:t>
            </w:r>
          </w:p>
        </w:tc>
        <w:tc>
          <w:tcPr>
            <w:tcW w:w="1217" w:type="dxa"/>
            <w:tcBorders>
              <w:top w:val="single" w:sz="4" w:space="0" w:color="auto"/>
              <w:left w:val="single" w:sz="4" w:space="0" w:color="auto"/>
              <w:bottom w:val="single" w:sz="4" w:space="0" w:color="auto"/>
              <w:right w:val="single" w:sz="4" w:space="0" w:color="auto"/>
            </w:tcBorders>
          </w:tcPr>
          <w:p w14:paraId="31212589" w14:textId="60CF1881" w:rsidR="00BA4663" w:rsidRPr="00BA4663" w:rsidRDefault="00AA0BD3" w:rsidP="00BA466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54</w:t>
            </w:r>
            <w:r w:rsidR="00FE4C9C">
              <w:rPr>
                <w:color w:val="auto"/>
                <w:lang w:val="en-NZ"/>
              </w:rPr>
              <w:t>%</w:t>
            </w:r>
          </w:p>
        </w:tc>
      </w:tr>
      <w:bookmarkEnd w:id="6"/>
    </w:tbl>
    <w:p w14:paraId="5DA12389" w14:textId="5311958D" w:rsidR="008D50A2" w:rsidRDefault="008D50A2">
      <w:pPr>
        <w:rPr>
          <w:sz w:val="20"/>
          <w:szCs w:val="20"/>
          <w:highlight w:val="yellow"/>
          <w:lang w:val="en-NZ"/>
        </w:rPr>
      </w:pPr>
    </w:p>
    <w:p w14:paraId="52440ACA" w14:textId="20F5AC44" w:rsidR="00AF6A83" w:rsidRDefault="00CD1D0D" w:rsidP="00AF6A83">
      <w:pPr>
        <w:pStyle w:val="ListParagraph"/>
        <w:numPr>
          <w:ilvl w:val="0"/>
          <w:numId w:val="23"/>
        </w:numPr>
        <w:rPr>
          <w:lang w:val="en-NZ"/>
        </w:rPr>
      </w:pPr>
      <w:r>
        <w:rPr>
          <w:lang w:val="en-NZ"/>
        </w:rPr>
        <w:t>F</w:t>
      </w:r>
      <w:r w:rsidRPr="00CD1D0D">
        <w:rPr>
          <w:lang w:val="en-NZ"/>
        </w:rPr>
        <w:t>rom 2018/19 to 2021/22</w:t>
      </w:r>
      <w:r>
        <w:rPr>
          <w:lang w:val="en-NZ"/>
        </w:rPr>
        <w:t xml:space="preserve">, income adequacy </w:t>
      </w:r>
      <w:r w:rsidR="00AA7F6D">
        <w:rPr>
          <w:lang w:val="en-NZ"/>
        </w:rPr>
        <w:t>improved</w:t>
      </w:r>
      <w:r>
        <w:rPr>
          <w:lang w:val="en-NZ"/>
        </w:rPr>
        <w:t xml:space="preserve"> </w:t>
      </w:r>
      <w:r w:rsidR="00AA7F6D">
        <w:rPr>
          <w:lang w:val="en-NZ"/>
        </w:rPr>
        <w:t>for</w:t>
      </w:r>
      <w:r w:rsidR="00AF6A83">
        <w:rPr>
          <w:lang w:val="en-NZ"/>
        </w:rPr>
        <w:t xml:space="preserve"> hou</w:t>
      </w:r>
      <w:r>
        <w:rPr>
          <w:lang w:val="en-NZ"/>
        </w:rPr>
        <w:t>seholds with you</w:t>
      </w:r>
      <w:r w:rsidR="5E74E7FA">
        <w:rPr>
          <w:lang w:val="en-NZ"/>
        </w:rPr>
        <w:t>ng people</w:t>
      </w:r>
      <w:r w:rsidR="30EA71C9">
        <w:rPr>
          <w:lang w:val="en-NZ"/>
        </w:rPr>
        <w:t xml:space="preserve"> present</w:t>
      </w:r>
      <w:r>
        <w:rPr>
          <w:lang w:val="en-NZ"/>
        </w:rPr>
        <w:t xml:space="preserve">. </w:t>
      </w:r>
      <w:r w:rsidR="00A02BF4">
        <w:rPr>
          <w:lang w:val="en-NZ"/>
        </w:rPr>
        <w:t>I</w:t>
      </w:r>
      <w:r>
        <w:rPr>
          <w:lang w:val="en-NZ"/>
        </w:rPr>
        <w:t xml:space="preserve">t </w:t>
      </w:r>
      <w:r w:rsidR="00A02BF4">
        <w:rPr>
          <w:lang w:val="en-NZ"/>
        </w:rPr>
        <w:t xml:space="preserve">then </w:t>
      </w:r>
      <w:r>
        <w:rPr>
          <w:lang w:val="en-NZ"/>
        </w:rPr>
        <w:t>dropped in 2022/23, coinciding wit</w:t>
      </w:r>
      <w:r w:rsidR="00FA2089">
        <w:rPr>
          <w:lang w:val="en-NZ"/>
        </w:rPr>
        <w:t xml:space="preserve">h </w:t>
      </w:r>
      <w:r w:rsidR="00C73B66">
        <w:rPr>
          <w:lang w:val="en-NZ"/>
        </w:rPr>
        <w:t>cost-of-living</w:t>
      </w:r>
      <w:r w:rsidR="00563311">
        <w:rPr>
          <w:lang w:val="en-NZ"/>
        </w:rPr>
        <w:t xml:space="preserve"> increases.</w:t>
      </w:r>
      <w:r w:rsidR="0011790C">
        <w:rPr>
          <w:lang w:val="en-NZ"/>
        </w:rPr>
        <w:t xml:space="preserve"> </w:t>
      </w:r>
      <w:r w:rsidR="0011790C">
        <w:rPr>
          <w:rStyle w:val="FootnoteReference"/>
          <w:lang w:val="en-NZ"/>
        </w:rPr>
        <w:footnoteReference w:id="8"/>
      </w:r>
    </w:p>
    <w:tbl>
      <w:tblPr>
        <w:tblStyle w:val="ListTable6Colorful-Accent2"/>
        <w:tblW w:w="9072" w:type="dxa"/>
        <w:tblBorders>
          <w:top w:val="none" w:sz="0" w:space="0" w:color="auto"/>
          <w:bottom w:val="none" w:sz="0" w:space="0" w:color="auto"/>
        </w:tblBorders>
        <w:tblLayout w:type="fixed"/>
        <w:tblLook w:val="04A0" w:firstRow="1" w:lastRow="0" w:firstColumn="1" w:lastColumn="0" w:noHBand="0" w:noVBand="1"/>
      </w:tblPr>
      <w:tblGrid>
        <w:gridCol w:w="2692"/>
        <w:gridCol w:w="1274"/>
        <w:gridCol w:w="1275"/>
        <w:gridCol w:w="1275"/>
        <w:gridCol w:w="1276"/>
        <w:gridCol w:w="1280"/>
      </w:tblGrid>
      <w:tr w:rsidR="00FB5BD5" w:rsidRPr="00CD1D0D" w14:paraId="651C1F19" w14:textId="3E9B89A4"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Borders>
              <w:top w:val="single" w:sz="4" w:space="0" w:color="auto"/>
              <w:bottom w:val="single" w:sz="4" w:space="0" w:color="auto"/>
            </w:tcBorders>
          </w:tcPr>
          <w:p w14:paraId="7540B604" w14:textId="77777777" w:rsidR="00CD1D0D" w:rsidRPr="00537856" w:rsidRDefault="00CD1D0D" w:rsidP="00537856">
            <w:pPr>
              <w:spacing w:after="160" w:line="276" w:lineRule="auto"/>
              <w:ind w:left="360"/>
              <w:contextualSpacing/>
              <w:rPr>
                <w:color w:val="auto"/>
                <w:lang w:val="en-NZ"/>
              </w:rPr>
            </w:pPr>
          </w:p>
        </w:tc>
        <w:tc>
          <w:tcPr>
            <w:tcW w:w="1274" w:type="dxa"/>
            <w:tcBorders>
              <w:top w:val="single" w:sz="4" w:space="0" w:color="auto"/>
              <w:bottom w:val="single" w:sz="4" w:space="0" w:color="auto"/>
            </w:tcBorders>
          </w:tcPr>
          <w:p w14:paraId="4E93A90B" w14:textId="1835CFA5" w:rsidR="00CD1D0D" w:rsidRPr="00537856" w:rsidRDefault="00CD1D0D" w:rsidP="000473C4">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537856">
              <w:rPr>
                <w:color w:val="auto"/>
                <w:lang w:val="en-NZ"/>
              </w:rPr>
              <w:t>2018</w:t>
            </w:r>
            <w:r w:rsidRPr="00CD1D0D">
              <w:rPr>
                <w:color w:val="auto"/>
                <w:lang w:val="en-NZ"/>
              </w:rPr>
              <w:t>/19</w:t>
            </w:r>
          </w:p>
        </w:tc>
        <w:tc>
          <w:tcPr>
            <w:tcW w:w="1275" w:type="dxa"/>
            <w:tcBorders>
              <w:top w:val="single" w:sz="4" w:space="0" w:color="auto"/>
              <w:bottom w:val="single" w:sz="4" w:space="0" w:color="auto"/>
            </w:tcBorders>
          </w:tcPr>
          <w:p w14:paraId="11C8F2ED" w14:textId="20083E84" w:rsidR="00CD1D0D" w:rsidRPr="00537856" w:rsidRDefault="00CD1D0D" w:rsidP="000473C4">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CD1D0D">
              <w:rPr>
                <w:color w:val="auto"/>
                <w:lang w:val="en-NZ"/>
              </w:rPr>
              <w:t>2019/20</w:t>
            </w:r>
          </w:p>
        </w:tc>
        <w:tc>
          <w:tcPr>
            <w:tcW w:w="1275" w:type="dxa"/>
            <w:tcBorders>
              <w:top w:val="single" w:sz="4" w:space="0" w:color="auto"/>
              <w:bottom w:val="single" w:sz="4" w:space="0" w:color="auto"/>
            </w:tcBorders>
          </w:tcPr>
          <w:p w14:paraId="5D9C1547" w14:textId="3CB03D76" w:rsidR="00CD1D0D" w:rsidRPr="00CD1D0D" w:rsidRDefault="00CD1D0D" w:rsidP="000473C4">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CD1D0D">
              <w:rPr>
                <w:color w:val="auto"/>
                <w:lang w:val="en-NZ"/>
              </w:rPr>
              <w:t>2020/21</w:t>
            </w:r>
          </w:p>
        </w:tc>
        <w:tc>
          <w:tcPr>
            <w:tcW w:w="1276" w:type="dxa"/>
            <w:tcBorders>
              <w:top w:val="single" w:sz="4" w:space="0" w:color="auto"/>
              <w:bottom w:val="single" w:sz="4" w:space="0" w:color="auto"/>
            </w:tcBorders>
          </w:tcPr>
          <w:p w14:paraId="2952132A" w14:textId="0AA048B4" w:rsidR="00CD1D0D" w:rsidRPr="00CD1D0D" w:rsidRDefault="00CD1D0D" w:rsidP="000473C4">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CD1D0D">
              <w:rPr>
                <w:color w:val="auto"/>
                <w:lang w:val="en-NZ"/>
              </w:rPr>
              <w:t>2021/22</w:t>
            </w:r>
          </w:p>
        </w:tc>
        <w:tc>
          <w:tcPr>
            <w:tcW w:w="1280" w:type="dxa"/>
            <w:tcBorders>
              <w:top w:val="single" w:sz="4" w:space="0" w:color="auto"/>
              <w:bottom w:val="single" w:sz="4" w:space="0" w:color="auto"/>
            </w:tcBorders>
          </w:tcPr>
          <w:p w14:paraId="6FFC3E8E" w14:textId="26043DAA" w:rsidR="00CD1D0D" w:rsidRPr="00CD1D0D" w:rsidRDefault="00CD1D0D" w:rsidP="000473C4">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CD1D0D">
              <w:rPr>
                <w:color w:val="auto"/>
                <w:lang w:val="en-NZ"/>
              </w:rPr>
              <w:t>2022/23</w:t>
            </w:r>
          </w:p>
        </w:tc>
      </w:tr>
      <w:tr w:rsidR="00FB5BD5" w:rsidRPr="00537856" w14:paraId="66F23089" w14:textId="35F9908A"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Borders>
              <w:top w:val="single" w:sz="4" w:space="0" w:color="auto"/>
              <w:left w:val="single" w:sz="4" w:space="0" w:color="auto"/>
              <w:bottom w:val="single" w:sz="4" w:space="0" w:color="auto"/>
              <w:right w:val="single" w:sz="4" w:space="0" w:color="auto"/>
            </w:tcBorders>
          </w:tcPr>
          <w:p w14:paraId="02E1FA59" w14:textId="0222B540" w:rsidR="00FB5BD5" w:rsidRPr="00537856" w:rsidRDefault="6D42D846" w:rsidP="00537856">
            <w:pPr>
              <w:spacing w:after="160" w:line="276" w:lineRule="auto"/>
              <w:contextualSpacing/>
              <w:rPr>
                <w:color w:val="auto"/>
                <w:lang w:val="en-NZ"/>
              </w:rPr>
            </w:pPr>
            <w:r w:rsidRPr="145993F1">
              <w:rPr>
                <w:color w:val="auto"/>
                <w:lang w:val="en-NZ"/>
              </w:rPr>
              <w:t xml:space="preserve">% of households with </w:t>
            </w:r>
            <w:r w:rsidR="064A59B1" w:rsidRPr="145993F1">
              <w:rPr>
                <w:color w:val="auto"/>
                <w:lang w:val="en-NZ"/>
              </w:rPr>
              <w:t>15 to 24-year-old</w:t>
            </w:r>
            <w:r w:rsidR="00C73B66" w:rsidRPr="145993F1">
              <w:rPr>
                <w:color w:val="auto"/>
                <w:lang w:val="en-NZ"/>
              </w:rPr>
              <w:t>s</w:t>
            </w:r>
            <w:r w:rsidRPr="145993F1">
              <w:rPr>
                <w:color w:val="auto"/>
                <w:lang w:val="en-NZ"/>
              </w:rPr>
              <w:t xml:space="preserve"> that had enough </w:t>
            </w:r>
            <w:r w:rsidR="2BDEC875" w:rsidRPr="145993F1">
              <w:rPr>
                <w:color w:val="auto"/>
                <w:lang w:val="en-NZ"/>
              </w:rPr>
              <w:t xml:space="preserve">or more than enough </w:t>
            </w:r>
            <w:r w:rsidRPr="145993F1">
              <w:rPr>
                <w:color w:val="auto"/>
                <w:lang w:val="en-NZ"/>
              </w:rPr>
              <w:t xml:space="preserve">income to meet </w:t>
            </w:r>
            <w:proofErr w:type="spellStart"/>
            <w:r w:rsidRPr="145993F1">
              <w:rPr>
                <w:color w:val="auto"/>
                <w:lang w:val="en-NZ"/>
              </w:rPr>
              <w:t>everyday</w:t>
            </w:r>
            <w:proofErr w:type="spellEnd"/>
            <w:r w:rsidRPr="145993F1">
              <w:rPr>
                <w:color w:val="auto"/>
                <w:lang w:val="en-NZ"/>
              </w:rPr>
              <w:t xml:space="preserve"> needs</w:t>
            </w:r>
          </w:p>
        </w:tc>
        <w:tc>
          <w:tcPr>
            <w:tcW w:w="1274" w:type="dxa"/>
            <w:tcBorders>
              <w:top w:val="single" w:sz="4" w:space="0" w:color="auto"/>
              <w:left w:val="single" w:sz="4" w:space="0" w:color="auto"/>
              <w:bottom w:val="single" w:sz="4" w:space="0" w:color="auto"/>
              <w:right w:val="single" w:sz="4" w:space="0" w:color="auto"/>
            </w:tcBorders>
          </w:tcPr>
          <w:p w14:paraId="324DC9E7" w14:textId="2DCB05F4" w:rsidR="00FB5BD5" w:rsidRPr="00537856" w:rsidRDefault="00FB5BD5" w:rsidP="000473C4">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60</w:t>
            </w:r>
            <w:r w:rsidR="00FE4C9C">
              <w:rPr>
                <w:color w:val="auto"/>
                <w:lang w:val="en-NZ"/>
              </w:rPr>
              <w:t>%</w:t>
            </w:r>
          </w:p>
        </w:tc>
        <w:tc>
          <w:tcPr>
            <w:tcW w:w="1275" w:type="dxa"/>
            <w:tcBorders>
              <w:top w:val="single" w:sz="4" w:space="0" w:color="auto"/>
              <w:left w:val="single" w:sz="4" w:space="0" w:color="auto"/>
              <w:bottom w:val="single" w:sz="4" w:space="0" w:color="auto"/>
              <w:right w:val="single" w:sz="4" w:space="0" w:color="auto"/>
            </w:tcBorders>
          </w:tcPr>
          <w:p w14:paraId="6D4764C8" w14:textId="07F06E7A" w:rsidR="00FB5BD5" w:rsidRPr="00537856" w:rsidRDefault="00FB5BD5" w:rsidP="000473C4">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63</w:t>
            </w:r>
            <w:r w:rsidR="00FE4C9C">
              <w:rPr>
                <w:color w:val="auto"/>
                <w:lang w:val="en-NZ"/>
              </w:rPr>
              <w:t>%</w:t>
            </w:r>
          </w:p>
        </w:tc>
        <w:tc>
          <w:tcPr>
            <w:tcW w:w="1275" w:type="dxa"/>
            <w:tcBorders>
              <w:top w:val="single" w:sz="4" w:space="0" w:color="auto"/>
              <w:left w:val="single" w:sz="4" w:space="0" w:color="auto"/>
              <w:bottom w:val="single" w:sz="4" w:space="0" w:color="auto"/>
              <w:right w:val="single" w:sz="4" w:space="0" w:color="auto"/>
            </w:tcBorders>
          </w:tcPr>
          <w:p w14:paraId="352F64C4" w14:textId="416CD9E8" w:rsidR="00FB5BD5" w:rsidRPr="00CD1D0D" w:rsidRDefault="00FB5BD5" w:rsidP="000473C4">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63</w:t>
            </w:r>
            <w:r w:rsidR="00FE4C9C">
              <w:rPr>
                <w:color w:val="auto"/>
                <w:lang w:val="en-NZ"/>
              </w:rPr>
              <w:t>%</w:t>
            </w:r>
          </w:p>
        </w:tc>
        <w:tc>
          <w:tcPr>
            <w:tcW w:w="1276" w:type="dxa"/>
            <w:tcBorders>
              <w:top w:val="single" w:sz="4" w:space="0" w:color="auto"/>
              <w:left w:val="single" w:sz="4" w:space="0" w:color="auto"/>
              <w:bottom w:val="single" w:sz="4" w:space="0" w:color="auto"/>
              <w:right w:val="single" w:sz="4" w:space="0" w:color="auto"/>
            </w:tcBorders>
          </w:tcPr>
          <w:p w14:paraId="6DBF7499" w14:textId="7D690835" w:rsidR="00FB5BD5" w:rsidRPr="00FB5BD5" w:rsidRDefault="00FB5BD5" w:rsidP="000473C4">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FB5BD5">
              <w:rPr>
                <w:color w:val="auto"/>
                <w:lang w:val="en-NZ"/>
              </w:rPr>
              <w:t>65</w:t>
            </w:r>
            <w:r w:rsidR="00FE4C9C">
              <w:rPr>
                <w:color w:val="auto"/>
                <w:lang w:val="en-NZ"/>
              </w:rPr>
              <w:t>%</w:t>
            </w:r>
          </w:p>
        </w:tc>
        <w:tc>
          <w:tcPr>
            <w:tcW w:w="1275" w:type="dxa"/>
            <w:tcBorders>
              <w:top w:val="single" w:sz="4" w:space="0" w:color="auto"/>
              <w:left w:val="single" w:sz="4" w:space="0" w:color="auto"/>
              <w:bottom w:val="single" w:sz="4" w:space="0" w:color="auto"/>
              <w:right w:val="single" w:sz="4" w:space="0" w:color="auto"/>
            </w:tcBorders>
          </w:tcPr>
          <w:p w14:paraId="422ACEFB" w14:textId="6D6CAE56" w:rsidR="00FB5BD5" w:rsidRPr="00CD1D0D" w:rsidRDefault="00FB5BD5" w:rsidP="000473C4">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60</w:t>
            </w:r>
            <w:r w:rsidR="00FE4C9C">
              <w:rPr>
                <w:color w:val="auto"/>
                <w:lang w:val="en-NZ"/>
              </w:rPr>
              <w:t>%</w:t>
            </w:r>
          </w:p>
        </w:tc>
      </w:tr>
    </w:tbl>
    <w:p w14:paraId="7AEB25EA" w14:textId="7EC39333" w:rsidR="00F53FAC" w:rsidRDefault="00F53FAC">
      <w:pPr>
        <w:rPr>
          <w:b/>
          <w:bCs/>
          <w:color w:val="0070C0"/>
          <w:u w:val="single"/>
          <w:lang w:val="en-NZ"/>
        </w:rPr>
      </w:pPr>
    </w:p>
    <w:p w14:paraId="2F26409C" w14:textId="5D8E8CAF" w:rsidR="00FE1ACD" w:rsidRPr="00FE1ACD" w:rsidRDefault="00EB77F6" w:rsidP="001942F1">
      <w:pPr>
        <w:rPr>
          <w:b/>
          <w:bCs/>
          <w:color w:val="0070C0"/>
          <w:u w:val="single"/>
          <w:lang w:val="en-NZ"/>
        </w:rPr>
      </w:pPr>
      <w:r w:rsidRPr="145993F1">
        <w:rPr>
          <w:b/>
          <w:bCs/>
          <w:u w:val="single"/>
          <w:lang w:val="en-NZ"/>
        </w:rPr>
        <w:t>Compared to older people, you</w:t>
      </w:r>
      <w:r w:rsidR="62B675DB" w:rsidRPr="145993F1">
        <w:rPr>
          <w:b/>
          <w:bCs/>
          <w:u w:val="single"/>
          <w:lang w:val="en-NZ"/>
        </w:rPr>
        <w:t>ng people</w:t>
      </w:r>
      <w:r w:rsidRPr="145993F1">
        <w:rPr>
          <w:b/>
          <w:bCs/>
          <w:u w:val="single"/>
          <w:lang w:val="en-NZ"/>
        </w:rPr>
        <w:t xml:space="preserve"> fare</w:t>
      </w:r>
      <w:r w:rsidR="00A217EB" w:rsidRPr="145993F1">
        <w:rPr>
          <w:b/>
          <w:bCs/>
          <w:u w:val="single"/>
          <w:lang w:val="en-NZ"/>
        </w:rPr>
        <w:t>d</w:t>
      </w:r>
      <w:r w:rsidRPr="145993F1">
        <w:rPr>
          <w:b/>
          <w:bCs/>
          <w:u w:val="single"/>
          <w:lang w:val="en-NZ"/>
        </w:rPr>
        <w:t xml:space="preserve"> worse on several determinants of</w:t>
      </w:r>
      <w:r w:rsidR="00BF69D7" w:rsidRPr="145993F1">
        <w:rPr>
          <w:b/>
          <w:bCs/>
          <w:u w:val="single"/>
          <w:lang w:val="en-NZ"/>
        </w:rPr>
        <w:t xml:space="preserve"> </w:t>
      </w:r>
      <w:r w:rsidRPr="145993F1">
        <w:rPr>
          <w:b/>
          <w:bCs/>
          <w:u w:val="single"/>
          <w:lang w:val="en-NZ"/>
        </w:rPr>
        <w:t>wellbeing</w:t>
      </w:r>
      <w:r w:rsidR="00AF142C">
        <w:rPr>
          <w:b/>
          <w:bCs/>
          <w:u w:val="single"/>
          <w:lang w:val="en-NZ"/>
        </w:rPr>
        <w:t>.</w:t>
      </w:r>
    </w:p>
    <w:p w14:paraId="1A5BDA3F" w14:textId="4A980389" w:rsidR="00FE1ACD" w:rsidRDefault="00FE1ACD" w:rsidP="00FE1ACD">
      <w:pPr>
        <w:pStyle w:val="Bulletpoints"/>
        <w:numPr>
          <w:ilvl w:val="0"/>
          <w:numId w:val="23"/>
        </w:numPr>
        <w:rPr>
          <w:lang w:val="en-NZ"/>
        </w:rPr>
      </w:pPr>
      <w:bookmarkStart w:id="7" w:name="_Hlk163474835"/>
      <w:r w:rsidRPr="3607F0B1">
        <w:rPr>
          <w:lang w:val="en-NZ"/>
        </w:rPr>
        <w:t>Households with you</w:t>
      </w:r>
      <w:r w:rsidR="08310849" w:rsidRPr="3607F0B1">
        <w:rPr>
          <w:lang w:val="en-NZ"/>
        </w:rPr>
        <w:t xml:space="preserve">ng people </w:t>
      </w:r>
      <w:r w:rsidRPr="3607F0B1">
        <w:rPr>
          <w:lang w:val="en-NZ"/>
        </w:rPr>
        <w:t xml:space="preserve">were less likely to have enough income to meet </w:t>
      </w:r>
      <w:proofErr w:type="spellStart"/>
      <w:r w:rsidRPr="3607F0B1">
        <w:rPr>
          <w:lang w:val="en-NZ"/>
        </w:rPr>
        <w:t>everyday</w:t>
      </w:r>
      <w:proofErr w:type="spellEnd"/>
      <w:r w:rsidRPr="3607F0B1">
        <w:rPr>
          <w:lang w:val="en-NZ"/>
        </w:rPr>
        <w:t xml:space="preserve"> needs.</w:t>
      </w:r>
      <w:bookmarkEnd w:id="7"/>
    </w:p>
    <w:tbl>
      <w:tblPr>
        <w:tblStyle w:val="ListTable6Colorful-Accent2"/>
        <w:tblW w:w="8789" w:type="dxa"/>
        <w:tblBorders>
          <w:top w:val="none" w:sz="0" w:space="0" w:color="auto"/>
          <w:bottom w:val="none" w:sz="0" w:space="0" w:color="auto"/>
        </w:tblBorders>
        <w:tblLayout w:type="fixed"/>
        <w:tblLook w:val="04A0" w:firstRow="1" w:lastRow="0" w:firstColumn="1" w:lastColumn="0" w:noHBand="0" w:noVBand="1"/>
      </w:tblPr>
      <w:tblGrid>
        <w:gridCol w:w="2977"/>
        <w:gridCol w:w="4536"/>
        <w:gridCol w:w="1276"/>
      </w:tblGrid>
      <w:tr w:rsidR="00FE1ACD" w:rsidRPr="00CD1D0D" w14:paraId="29A0949D" w14:textId="77777777" w:rsidTr="00117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50D05CCE" w14:textId="77777777" w:rsidR="00FE1ACD" w:rsidRPr="00537856" w:rsidRDefault="00FE1ACD" w:rsidP="00B25E23">
            <w:pPr>
              <w:spacing w:after="160" w:line="276" w:lineRule="auto"/>
              <w:ind w:left="360"/>
              <w:contextualSpacing/>
              <w:rPr>
                <w:color w:val="auto"/>
                <w:lang w:val="en-NZ"/>
              </w:rPr>
            </w:pPr>
          </w:p>
        </w:tc>
        <w:tc>
          <w:tcPr>
            <w:tcW w:w="4536" w:type="dxa"/>
            <w:tcBorders>
              <w:top w:val="single" w:sz="4" w:space="0" w:color="auto"/>
              <w:bottom w:val="single" w:sz="4" w:space="0" w:color="auto"/>
            </w:tcBorders>
          </w:tcPr>
          <w:p w14:paraId="64853455" w14:textId="30788270" w:rsidR="00FE1ACD" w:rsidRPr="00537856" w:rsidRDefault="00FE1ACD" w:rsidP="00B25E2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p>
        </w:tc>
        <w:tc>
          <w:tcPr>
            <w:tcW w:w="1276" w:type="dxa"/>
            <w:tcBorders>
              <w:top w:val="single" w:sz="4" w:space="0" w:color="auto"/>
              <w:bottom w:val="single" w:sz="4" w:space="0" w:color="auto"/>
            </w:tcBorders>
          </w:tcPr>
          <w:p w14:paraId="5038AF0E" w14:textId="77777777" w:rsidR="00FE1ACD" w:rsidRPr="00CD1D0D" w:rsidRDefault="00FE1ACD" w:rsidP="000473C4">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CD1D0D">
              <w:rPr>
                <w:color w:val="auto"/>
                <w:lang w:val="en-NZ"/>
              </w:rPr>
              <w:t>2022/23</w:t>
            </w:r>
          </w:p>
        </w:tc>
      </w:tr>
      <w:tr w:rsidR="00FE1ACD" w:rsidRPr="00FE1ACD" w14:paraId="6F60AE35" w14:textId="77777777" w:rsidTr="00117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tcBorders>
              <w:top w:val="single" w:sz="4" w:space="0" w:color="auto"/>
              <w:left w:val="single" w:sz="4" w:space="0" w:color="auto"/>
              <w:bottom w:val="single" w:sz="4" w:space="0" w:color="auto"/>
              <w:right w:val="single" w:sz="4" w:space="0" w:color="auto"/>
            </w:tcBorders>
          </w:tcPr>
          <w:p w14:paraId="10720D6D" w14:textId="08F81634" w:rsidR="00FE1ACD" w:rsidRPr="00537856" w:rsidRDefault="00FE1ACD" w:rsidP="00B25E23">
            <w:pPr>
              <w:spacing w:after="160" w:line="276" w:lineRule="auto"/>
              <w:contextualSpacing/>
              <w:rPr>
                <w:color w:val="auto"/>
                <w:lang w:val="en-NZ"/>
              </w:rPr>
            </w:pPr>
            <w:r w:rsidRPr="00FE1ACD">
              <w:rPr>
                <w:color w:val="auto"/>
                <w:lang w:val="en-NZ"/>
              </w:rPr>
              <w:t xml:space="preserve">% of households with enough or more than enough income to meet </w:t>
            </w:r>
            <w:proofErr w:type="spellStart"/>
            <w:r w:rsidRPr="00FE1ACD">
              <w:rPr>
                <w:color w:val="auto"/>
                <w:lang w:val="en-NZ"/>
              </w:rPr>
              <w:t>everyday</w:t>
            </w:r>
            <w:proofErr w:type="spellEnd"/>
            <w:r w:rsidRPr="00FE1ACD">
              <w:rPr>
                <w:color w:val="auto"/>
                <w:lang w:val="en-NZ"/>
              </w:rPr>
              <w:t xml:space="preserve"> needs</w:t>
            </w:r>
          </w:p>
        </w:tc>
        <w:tc>
          <w:tcPr>
            <w:tcW w:w="4536" w:type="dxa"/>
            <w:tcBorders>
              <w:top w:val="single" w:sz="4" w:space="0" w:color="auto"/>
              <w:left w:val="single" w:sz="4" w:space="0" w:color="auto"/>
              <w:bottom w:val="single" w:sz="4" w:space="0" w:color="auto"/>
              <w:right w:val="single" w:sz="4" w:space="0" w:color="auto"/>
            </w:tcBorders>
          </w:tcPr>
          <w:p w14:paraId="0279BF88" w14:textId="738534D6" w:rsidR="00FE1ACD" w:rsidRPr="00537856" w:rsidRDefault="00FE1ACD" w:rsidP="00B25E2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FE1ACD">
              <w:rPr>
                <w:color w:val="auto"/>
                <w:lang w:val="en-NZ"/>
              </w:rPr>
              <w:t>Households with</w:t>
            </w:r>
            <w:r w:rsidR="003B7856">
              <w:rPr>
                <w:color w:val="auto"/>
                <w:lang w:val="en-NZ"/>
              </w:rPr>
              <w:t xml:space="preserve"> </w:t>
            </w:r>
            <w:r w:rsidR="003B7856" w:rsidRPr="003B7856">
              <w:rPr>
                <w:color w:val="auto"/>
                <w:lang w:val="en-NZ"/>
              </w:rPr>
              <w:t>15 to 24-year-old</w:t>
            </w:r>
            <w:r w:rsidRPr="00FE1ACD">
              <w:rPr>
                <w:color w:val="auto"/>
                <w:lang w:val="en-NZ"/>
              </w:rPr>
              <w:t>/s present</w:t>
            </w:r>
          </w:p>
        </w:tc>
        <w:tc>
          <w:tcPr>
            <w:tcW w:w="1276" w:type="dxa"/>
            <w:tcBorders>
              <w:top w:val="single" w:sz="4" w:space="0" w:color="auto"/>
              <w:left w:val="single" w:sz="4" w:space="0" w:color="auto"/>
              <w:bottom w:val="single" w:sz="4" w:space="0" w:color="auto"/>
              <w:right w:val="single" w:sz="4" w:space="0" w:color="auto"/>
            </w:tcBorders>
          </w:tcPr>
          <w:p w14:paraId="58C742F6" w14:textId="27AD139C" w:rsidR="00FE1ACD" w:rsidRPr="00FE1ACD" w:rsidRDefault="00FE1ACD" w:rsidP="000473C4">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FE1ACD">
              <w:rPr>
                <w:color w:val="auto"/>
                <w:lang w:val="en-NZ"/>
              </w:rPr>
              <w:t>60</w:t>
            </w:r>
            <w:r w:rsidR="00FE4C9C">
              <w:rPr>
                <w:color w:val="auto"/>
                <w:lang w:val="en-NZ"/>
              </w:rPr>
              <w:t>%</w:t>
            </w:r>
          </w:p>
        </w:tc>
      </w:tr>
      <w:tr w:rsidR="00FE1ACD" w:rsidRPr="00FE1ACD" w14:paraId="6F244EF6" w14:textId="77777777" w:rsidTr="0011790C">
        <w:tc>
          <w:tcPr>
            <w:cnfStyle w:val="001000000000" w:firstRow="0" w:lastRow="0" w:firstColumn="1" w:lastColumn="0" w:oddVBand="0" w:evenVBand="0" w:oddHBand="0" w:evenHBand="0" w:firstRowFirstColumn="0" w:firstRowLastColumn="0" w:lastRowFirstColumn="0" w:lastRowLastColumn="0"/>
            <w:tcW w:w="2977" w:type="dxa"/>
            <w:vMerge/>
            <w:tcBorders>
              <w:top w:val="single" w:sz="4" w:space="0" w:color="auto"/>
              <w:left w:val="single" w:sz="4" w:space="0" w:color="auto"/>
              <w:bottom w:val="single" w:sz="4" w:space="0" w:color="auto"/>
              <w:right w:val="single" w:sz="4" w:space="0" w:color="auto"/>
            </w:tcBorders>
          </w:tcPr>
          <w:p w14:paraId="22996532" w14:textId="77777777" w:rsidR="00FE1ACD" w:rsidRPr="00FE1ACD" w:rsidRDefault="00FE1ACD" w:rsidP="00B25E23">
            <w:pPr>
              <w:contextualSpacing/>
              <w:rPr>
                <w:color w:val="auto"/>
                <w:lang w:val="en-NZ"/>
              </w:rPr>
            </w:pPr>
          </w:p>
        </w:tc>
        <w:tc>
          <w:tcPr>
            <w:tcW w:w="4536" w:type="dxa"/>
            <w:tcBorders>
              <w:top w:val="single" w:sz="4" w:space="0" w:color="auto"/>
              <w:left w:val="single" w:sz="4" w:space="0" w:color="auto"/>
              <w:bottom w:val="single" w:sz="4" w:space="0" w:color="auto"/>
              <w:right w:val="single" w:sz="4" w:space="0" w:color="auto"/>
            </w:tcBorders>
          </w:tcPr>
          <w:p w14:paraId="71CBFFEF" w14:textId="67B3CADB" w:rsidR="00FE1ACD" w:rsidRPr="00FE1ACD" w:rsidRDefault="00FE1ACD" w:rsidP="00B25E23">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FE1ACD">
              <w:rPr>
                <w:color w:val="auto"/>
                <w:lang w:val="en-NZ"/>
              </w:rPr>
              <w:t>Households with</w:t>
            </w:r>
            <w:r w:rsidR="00E15F84">
              <w:rPr>
                <w:color w:val="auto"/>
                <w:lang w:val="en-NZ"/>
              </w:rPr>
              <w:t xml:space="preserve"> no </w:t>
            </w:r>
            <w:r w:rsidR="003B7856" w:rsidRPr="003B7856">
              <w:rPr>
                <w:color w:val="auto"/>
                <w:lang w:val="en-NZ"/>
              </w:rPr>
              <w:t>15 to 24-year-olds</w:t>
            </w:r>
            <w:r w:rsidRPr="00FE1ACD">
              <w:rPr>
                <w:color w:val="auto"/>
                <w:lang w:val="en-NZ"/>
              </w:rPr>
              <w:t xml:space="preserve"> present</w:t>
            </w:r>
          </w:p>
        </w:tc>
        <w:tc>
          <w:tcPr>
            <w:tcW w:w="1276" w:type="dxa"/>
            <w:tcBorders>
              <w:top w:val="single" w:sz="4" w:space="0" w:color="auto"/>
              <w:left w:val="single" w:sz="4" w:space="0" w:color="auto"/>
              <w:bottom w:val="single" w:sz="4" w:space="0" w:color="auto"/>
              <w:right w:val="single" w:sz="4" w:space="0" w:color="auto"/>
            </w:tcBorders>
          </w:tcPr>
          <w:p w14:paraId="3A266CAF" w14:textId="35D5FD8C" w:rsidR="00FE1ACD" w:rsidRPr="00FE1ACD" w:rsidRDefault="00FE1ACD" w:rsidP="000473C4">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w:t>
            </w:r>
            <w:r w:rsidR="002F69F4">
              <w:rPr>
                <w:color w:val="auto"/>
                <w:lang w:val="en-NZ"/>
              </w:rPr>
              <w:t>5</w:t>
            </w:r>
            <w:r w:rsidR="00FE4C9C">
              <w:rPr>
                <w:color w:val="auto"/>
                <w:lang w:val="en-NZ"/>
              </w:rPr>
              <w:t>%</w:t>
            </w:r>
          </w:p>
        </w:tc>
      </w:tr>
    </w:tbl>
    <w:p w14:paraId="1791AC24" w14:textId="2710B8B0" w:rsidR="003535D2" w:rsidRDefault="003535D2">
      <w:pPr>
        <w:rPr>
          <w:lang w:val="en-NZ"/>
        </w:rPr>
      </w:pPr>
    </w:p>
    <w:p w14:paraId="0C8D19D9" w14:textId="5C4FA453" w:rsidR="00363286" w:rsidRPr="007A4C34" w:rsidRDefault="0082330C" w:rsidP="00A217EB">
      <w:pPr>
        <w:pStyle w:val="ListParagraph"/>
        <w:numPr>
          <w:ilvl w:val="0"/>
          <w:numId w:val="23"/>
        </w:numPr>
        <w:rPr>
          <w:u w:val="single"/>
          <w:lang w:val="en-NZ"/>
        </w:rPr>
      </w:pPr>
      <w:r w:rsidRPr="3607F0B1">
        <w:rPr>
          <w:lang w:val="en-NZ"/>
        </w:rPr>
        <w:t>You</w:t>
      </w:r>
      <w:r w:rsidR="00977AF3" w:rsidRPr="3607F0B1">
        <w:rPr>
          <w:lang w:val="en-NZ"/>
        </w:rPr>
        <w:t>ng people</w:t>
      </w:r>
      <w:r w:rsidRPr="3607F0B1">
        <w:rPr>
          <w:lang w:val="en-NZ"/>
        </w:rPr>
        <w:t xml:space="preserve"> were </w:t>
      </w:r>
      <w:r w:rsidR="009253A0" w:rsidRPr="3607F0B1">
        <w:rPr>
          <w:lang w:val="en-NZ"/>
        </w:rPr>
        <w:t xml:space="preserve">much </w:t>
      </w:r>
      <w:r w:rsidRPr="3607F0B1">
        <w:rPr>
          <w:lang w:val="en-NZ"/>
        </w:rPr>
        <w:t>more likely to experience loneliness</w:t>
      </w:r>
      <w:r w:rsidR="009253A0" w:rsidRPr="3607F0B1">
        <w:rPr>
          <w:lang w:val="en-NZ"/>
        </w:rPr>
        <w:t>, more likely to experience</w:t>
      </w:r>
      <w:r w:rsidRPr="3607F0B1">
        <w:rPr>
          <w:lang w:val="en-NZ"/>
        </w:rPr>
        <w:t xml:space="preserve"> discrimination</w:t>
      </w:r>
      <w:r w:rsidR="009253A0" w:rsidRPr="3607F0B1">
        <w:rPr>
          <w:lang w:val="en-NZ"/>
        </w:rPr>
        <w:t xml:space="preserve">, and less likely to </w:t>
      </w:r>
      <w:r w:rsidR="7F728E36" w:rsidRPr="3607F0B1">
        <w:rPr>
          <w:lang w:val="en-NZ"/>
        </w:rPr>
        <w:t xml:space="preserve">have </w:t>
      </w:r>
      <w:r w:rsidRPr="3607F0B1">
        <w:rPr>
          <w:lang w:val="en-NZ"/>
        </w:rPr>
        <w:t xml:space="preserve">trust </w:t>
      </w:r>
      <w:r w:rsidR="0BD98DDE" w:rsidRPr="3607F0B1">
        <w:rPr>
          <w:lang w:val="en-NZ"/>
        </w:rPr>
        <w:t xml:space="preserve">in </w:t>
      </w:r>
      <w:r w:rsidRPr="3607F0B1">
        <w:rPr>
          <w:lang w:val="en-NZ"/>
        </w:rPr>
        <w:t>other people</w:t>
      </w:r>
      <w:r w:rsidR="60FF7DD9" w:rsidRPr="70114074">
        <w:rPr>
          <w:lang w:val="en-NZ"/>
        </w:rPr>
        <w:t>.</w:t>
      </w:r>
    </w:p>
    <w:tbl>
      <w:tblPr>
        <w:tblStyle w:val="ListTable6Colorful-Accent2"/>
        <w:tblW w:w="8821" w:type="dxa"/>
        <w:tblLook w:val="04A0" w:firstRow="1" w:lastRow="0" w:firstColumn="1" w:lastColumn="0" w:noHBand="0" w:noVBand="1"/>
      </w:tblPr>
      <w:tblGrid>
        <w:gridCol w:w="4934"/>
        <w:gridCol w:w="3102"/>
        <w:gridCol w:w="785"/>
      </w:tblGrid>
      <w:tr w:rsidR="002F69F4" w:rsidRPr="001610EB" w14:paraId="03C081BC" w14:textId="77777777" w:rsidTr="3607F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auto"/>
            </w:tcBorders>
          </w:tcPr>
          <w:p w14:paraId="33530E75" w14:textId="77777777" w:rsidR="002F69F4" w:rsidRPr="001610EB" w:rsidRDefault="002F69F4" w:rsidP="00B25E23">
            <w:pPr>
              <w:rPr>
                <w:color w:val="auto"/>
                <w:lang w:val="en-NZ"/>
              </w:rPr>
            </w:pPr>
          </w:p>
        </w:tc>
        <w:tc>
          <w:tcPr>
            <w:tcW w:w="3340" w:type="dxa"/>
            <w:tcBorders>
              <w:bottom w:val="single" w:sz="4" w:space="0" w:color="auto"/>
            </w:tcBorders>
          </w:tcPr>
          <w:p w14:paraId="569481D0" w14:textId="77777777" w:rsidR="002F69F4" w:rsidRPr="00E57879" w:rsidRDefault="002F69F4" w:rsidP="00B25E23">
            <w:pPr>
              <w:jc w:val="center"/>
              <w:cnfStyle w:val="100000000000" w:firstRow="1" w:lastRow="0" w:firstColumn="0" w:lastColumn="0" w:oddVBand="0" w:evenVBand="0" w:oddHBand="0" w:evenHBand="0" w:firstRowFirstColumn="0" w:firstRowLastColumn="0" w:lastRowFirstColumn="0" w:lastRowLastColumn="0"/>
              <w:rPr>
                <w:color w:val="auto"/>
                <w:lang w:val="en-NZ"/>
              </w:rPr>
            </w:pPr>
          </w:p>
        </w:tc>
        <w:tc>
          <w:tcPr>
            <w:tcW w:w="236" w:type="dxa"/>
            <w:tcBorders>
              <w:bottom w:val="single" w:sz="4" w:space="0" w:color="auto"/>
            </w:tcBorders>
          </w:tcPr>
          <w:p w14:paraId="145E611E" w14:textId="417F956E" w:rsidR="002F69F4" w:rsidRPr="0006489D" w:rsidRDefault="002F69F4" w:rsidP="00037B5B">
            <w:pPr>
              <w:cnfStyle w:val="100000000000" w:firstRow="1" w:lastRow="0" w:firstColumn="0" w:lastColumn="0" w:oddVBand="0" w:evenVBand="0" w:oddHBand="0" w:evenHBand="0" w:firstRowFirstColumn="0" w:firstRowLastColumn="0" w:lastRowFirstColumn="0" w:lastRowLastColumn="0"/>
              <w:rPr>
                <w:color w:val="auto"/>
                <w:lang w:val="en-NZ"/>
              </w:rPr>
            </w:pPr>
            <w:r w:rsidRPr="0006489D">
              <w:rPr>
                <w:color w:val="auto"/>
                <w:lang w:val="en-NZ"/>
              </w:rPr>
              <w:t>2021</w:t>
            </w:r>
          </w:p>
        </w:tc>
      </w:tr>
      <w:tr w:rsidR="00E57879" w:rsidRPr="001610EB" w14:paraId="341B2A27" w14:textId="77777777" w:rsidTr="3607F0B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245" w:type="dxa"/>
            <w:vMerge w:val="restart"/>
            <w:tcBorders>
              <w:top w:val="single" w:sz="4" w:space="0" w:color="auto"/>
              <w:left w:val="single" w:sz="4" w:space="0" w:color="auto"/>
              <w:bottom w:val="single" w:sz="4" w:space="0" w:color="auto"/>
              <w:right w:val="single" w:sz="4" w:space="0" w:color="auto"/>
            </w:tcBorders>
          </w:tcPr>
          <w:p w14:paraId="0B3DC7DE" w14:textId="157FA2F2" w:rsidR="00E57879" w:rsidRPr="001610EB" w:rsidRDefault="00E57879" w:rsidP="00EE6D78">
            <w:pPr>
              <w:rPr>
                <w:color w:val="auto"/>
                <w:lang w:val="en-NZ"/>
              </w:rPr>
            </w:pPr>
            <w:r w:rsidRPr="001610EB">
              <w:rPr>
                <w:color w:val="auto"/>
                <w:lang w:val="en-NZ"/>
              </w:rPr>
              <w:t xml:space="preserve">% of </w:t>
            </w:r>
            <w:r>
              <w:rPr>
                <w:color w:val="auto"/>
                <w:lang w:val="en-NZ"/>
              </w:rPr>
              <w:t xml:space="preserve">people </w:t>
            </w:r>
            <w:r w:rsidRPr="002F69F4">
              <w:rPr>
                <w:color w:val="auto"/>
                <w:lang w:val="en-NZ"/>
              </w:rPr>
              <w:t>who felt lonely some, most</w:t>
            </w:r>
            <w:r>
              <w:rPr>
                <w:color w:val="auto"/>
                <w:lang w:val="en-NZ"/>
              </w:rPr>
              <w:t>,</w:t>
            </w:r>
            <w:r w:rsidRPr="002F69F4">
              <w:rPr>
                <w:color w:val="auto"/>
                <w:lang w:val="en-NZ"/>
              </w:rPr>
              <w:t xml:space="preserve"> or </w:t>
            </w:r>
            <w:proofErr w:type="gramStart"/>
            <w:r w:rsidRPr="002F69F4">
              <w:rPr>
                <w:color w:val="auto"/>
                <w:lang w:val="en-NZ"/>
              </w:rPr>
              <w:t>all of</w:t>
            </w:r>
            <w:proofErr w:type="gramEnd"/>
            <w:r w:rsidRPr="002F69F4">
              <w:rPr>
                <w:color w:val="auto"/>
                <w:lang w:val="en-NZ"/>
              </w:rPr>
              <w:t xml:space="preserve"> the time, in the last four weeks</w:t>
            </w:r>
          </w:p>
        </w:tc>
        <w:tc>
          <w:tcPr>
            <w:tcW w:w="3340" w:type="dxa"/>
            <w:tcBorders>
              <w:top w:val="single" w:sz="4" w:space="0" w:color="auto"/>
              <w:left w:val="single" w:sz="4" w:space="0" w:color="auto"/>
              <w:bottom w:val="single" w:sz="4" w:space="0" w:color="auto"/>
              <w:right w:val="single" w:sz="4" w:space="0" w:color="auto"/>
            </w:tcBorders>
          </w:tcPr>
          <w:p w14:paraId="51D1724D" w14:textId="18D63CB7" w:rsidR="00E57879" w:rsidRPr="00E57879" w:rsidRDefault="006E4D61" w:rsidP="00B25E23">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6E4D61">
              <w:rPr>
                <w:color w:val="auto"/>
                <w:lang w:val="en-NZ"/>
              </w:rPr>
              <w:t>15 to 24-year-olds</w:t>
            </w:r>
          </w:p>
        </w:tc>
        <w:tc>
          <w:tcPr>
            <w:tcW w:w="236" w:type="dxa"/>
            <w:tcBorders>
              <w:top w:val="single" w:sz="4" w:space="0" w:color="auto"/>
              <w:left w:val="single" w:sz="4" w:space="0" w:color="auto"/>
              <w:bottom w:val="single" w:sz="4" w:space="0" w:color="auto"/>
              <w:right w:val="single" w:sz="4" w:space="0" w:color="auto"/>
            </w:tcBorders>
            <w:vAlign w:val="center"/>
          </w:tcPr>
          <w:p w14:paraId="5C293676" w14:textId="16933035" w:rsidR="00E57879" w:rsidRPr="0006489D" w:rsidRDefault="0035125F" w:rsidP="00B25E23">
            <w:pPr>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28</w:t>
            </w:r>
            <w:r w:rsidR="00FE4C9C">
              <w:rPr>
                <w:color w:val="auto"/>
                <w:lang w:val="en-NZ"/>
              </w:rPr>
              <w:t>%</w:t>
            </w:r>
          </w:p>
        </w:tc>
      </w:tr>
      <w:tr w:rsidR="00E57879" w:rsidRPr="001610EB" w14:paraId="757FDEC4" w14:textId="77777777" w:rsidTr="3607F0B1">
        <w:trPr>
          <w:trHeight w:val="378"/>
        </w:trPr>
        <w:tc>
          <w:tcPr>
            <w:cnfStyle w:val="001000000000" w:firstRow="0" w:lastRow="0" w:firstColumn="1" w:lastColumn="0" w:oddVBand="0" w:evenVBand="0" w:oddHBand="0" w:evenHBand="0" w:firstRowFirstColumn="0" w:firstRowLastColumn="0" w:lastRowFirstColumn="0" w:lastRowLastColumn="0"/>
            <w:tcW w:w="5245" w:type="dxa"/>
            <w:vMerge/>
          </w:tcPr>
          <w:p w14:paraId="5221195E" w14:textId="77777777" w:rsidR="00E57879" w:rsidRPr="001610EB" w:rsidRDefault="00E57879" w:rsidP="00EE6D78">
            <w:pPr>
              <w:rPr>
                <w:lang w:val="en-NZ"/>
              </w:rPr>
            </w:pPr>
          </w:p>
        </w:tc>
        <w:tc>
          <w:tcPr>
            <w:tcW w:w="3340" w:type="dxa"/>
            <w:tcBorders>
              <w:top w:val="single" w:sz="4" w:space="0" w:color="auto"/>
              <w:left w:val="single" w:sz="4" w:space="0" w:color="auto"/>
              <w:bottom w:val="single" w:sz="4" w:space="0" w:color="auto"/>
              <w:right w:val="single" w:sz="4" w:space="0" w:color="auto"/>
            </w:tcBorders>
          </w:tcPr>
          <w:p w14:paraId="5AD7062F" w14:textId="2CB38E7F" w:rsidR="00E57879" w:rsidRPr="00E57879" w:rsidRDefault="00E57879" w:rsidP="00B25E23">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 year-olds</w:t>
            </w:r>
          </w:p>
        </w:tc>
        <w:tc>
          <w:tcPr>
            <w:tcW w:w="236" w:type="dxa"/>
            <w:tcBorders>
              <w:top w:val="single" w:sz="4" w:space="0" w:color="auto"/>
              <w:left w:val="single" w:sz="4" w:space="0" w:color="auto"/>
              <w:bottom w:val="single" w:sz="4" w:space="0" w:color="auto"/>
              <w:right w:val="single" w:sz="4" w:space="0" w:color="auto"/>
            </w:tcBorders>
            <w:vAlign w:val="center"/>
          </w:tcPr>
          <w:p w14:paraId="06152D84" w14:textId="284267C1" w:rsidR="00E57879" w:rsidRPr="0006489D" w:rsidRDefault="0035125F" w:rsidP="00B25E23">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16</w:t>
            </w:r>
            <w:r w:rsidR="00FE4C9C">
              <w:rPr>
                <w:color w:val="auto"/>
                <w:lang w:val="en-NZ"/>
              </w:rPr>
              <w:t>%</w:t>
            </w:r>
          </w:p>
        </w:tc>
      </w:tr>
      <w:tr w:rsidR="00E57879" w:rsidRPr="001610EB" w14:paraId="0BD7CE77" w14:textId="77777777" w:rsidTr="3607F0B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245" w:type="dxa"/>
            <w:vMerge w:val="restart"/>
            <w:tcBorders>
              <w:top w:val="single" w:sz="4" w:space="0" w:color="auto"/>
              <w:left w:val="single" w:sz="4" w:space="0" w:color="auto"/>
              <w:bottom w:val="single" w:sz="4" w:space="0" w:color="auto"/>
              <w:right w:val="single" w:sz="4" w:space="0" w:color="auto"/>
            </w:tcBorders>
          </w:tcPr>
          <w:p w14:paraId="112CF97B" w14:textId="2E624600" w:rsidR="00E57879" w:rsidRPr="001610EB" w:rsidRDefault="00E57879" w:rsidP="00EE6D78">
            <w:pPr>
              <w:rPr>
                <w:color w:val="auto"/>
                <w:lang w:val="en-NZ"/>
              </w:rPr>
            </w:pPr>
            <w:r w:rsidRPr="001610EB">
              <w:rPr>
                <w:color w:val="auto"/>
                <w:lang w:val="en-NZ"/>
              </w:rPr>
              <w:t xml:space="preserve">% of </w:t>
            </w:r>
            <w:r>
              <w:rPr>
                <w:color w:val="auto"/>
                <w:lang w:val="en-NZ"/>
              </w:rPr>
              <w:t>people who experienced discrimination in the last year</w:t>
            </w:r>
          </w:p>
        </w:tc>
        <w:tc>
          <w:tcPr>
            <w:tcW w:w="3340" w:type="dxa"/>
            <w:tcBorders>
              <w:top w:val="single" w:sz="4" w:space="0" w:color="auto"/>
              <w:left w:val="single" w:sz="4" w:space="0" w:color="auto"/>
              <w:bottom w:val="single" w:sz="4" w:space="0" w:color="auto"/>
              <w:right w:val="single" w:sz="4" w:space="0" w:color="auto"/>
            </w:tcBorders>
          </w:tcPr>
          <w:p w14:paraId="49E1C7C8" w14:textId="75445B98" w:rsidR="00E57879" w:rsidRPr="00E57879" w:rsidRDefault="006E4D61" w:rsidP="00E57879">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6E4D61">
              <w:rPr>
                <w:color w:val="auto"/>
                <w:lang w:val="en-NZ"/>
              </w:rPr>
              <w:t>15 to 24-year-olds</w:t>
            </w:r>
          </w:p>
        </w:tc>
        <w:tc>
          <w:tcPr>
            <w:tcW w:w="236" w:type="dxa"/>
            <w:tcBorders>
              <w:top w:val="single" w:sz="4" w:space="0" w:color="auto"/>
              <w:left w:val="single" w:sz="4" w:space="0" w:color="auto"/>
              <w:bottom w:val="single" w:sz="4" w:space="0" w:color="auto"/>
              <w:right w:val="single" w:sz="4" w:space="0" w:color="auto"/>
            </w:tcBorders>
            <w:vAlign w:val="center"/>
          </w:tcPr>
          <w:p w14:paraId="056B98F6" w14:textId="11A5FF5E" w:rsidR="00E57879" w:rsidRPr="0006489D" w:rsidRDefault="005A30BD" w:rsidP="00E57879">
            <w:pPr>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24</w:t>
            </w:r>
            <w:r w:rsidR="00FE4C9C">
              <w:rPr>
                <w:color w:val="auto"/>
                <w:lang w:val="en-NZ"/>
              </w:rPr>
              <w:t>%</w:t>
            </w:r>
          </w:p>
        </w:tc>
      </w:tr>
      <w:tr w:rsidR="00E57879" w:rsidRPr="001610EB" w14:paraId="3B6DC3D1" w14:textId="77777777" w:rsidTr="3607F0B1">
        <w:trPr>
          <w:trHeight w:val="423"/>
        </w:trPr>
        <w:tc>
          <w:tcPr>
            <w:cnfStyle w:val="001000000000" w:firstRow="0" w:lastRow="0" w:firstColumn="1" w:lastColumn="0" w:oddVBand="0" w:evenVBand="0" w:oddHBand="0" w:evenHBand="0" w:firstRowFirstColumn="0" w:firstRowLastColumn="0" w:lastRowFirstColumn="0" w:lastRowLastColumn="0"/>
            <w:tcW w:w="5245" w:type="dxa"/>
            <w:vMerge/>
          </w:tcPr>
          <w:p w14:paraId="239D176D" w14:textId="77777777" w:rsidR="00E57879" w:rsidRPr="001610EB" w:rsidRDefault="00E57879" w:rsidP="00EE6D78">
            <w:pPr>
              <w:rPr>
                <w:lang w:val="en-NZ"/>
              </w:rPr>
            </w:pPr>
          </w:p>
        </w:tc>
        <w:tc>
          <w:tcPr>
            <w:tcW w:w="3340" w:type="dxa"/>
            <w:tcBorders>
              <w:top w:val="single" w:sz="4" w:space="0" w:color="auto"/>
              <w:left w:val="single" w:sz="4" w:space="0" w:color="auto"/>
              <w:bottom w:val="single" w:sz="4" w:space="0" w:color="auto"/>
              <w:right w:val="single" w:sz="4" w:space="0" w:color="auto"/>
            </w:tcBorders>
          </w:tcPr>
          <w:p w14:paraId="5C9877EE" w14:textId="423C059C" w:rsidR="00E57879" w:rsidRPr="00E57879" w:rsidRDefault="00E57879" w:rsidP="00E57879">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 year-olds</w:t>
            </w:r>
          </w:p>
        </w:tc>
        <w:tc>
          <w:tcPr>
            <w:tcW w:w="236" w:type="dxa"/>
            <w:tcBorders>
              <w:top w:val="single" w:sz="4" w:space="0" w:color="auto"/>
              <w:left w:val="single" w:sz="4" w:space="0" w:color="auto"/>
              <w:bottom w:val="single" w:sz="4" w:space="0" w:color="auto"/>
              <w:right w:val="single" w:sz="4" w:space="0" w:color="auto"/>
            </w:tcBorders>
            <w:vAlign w:val="center"/>
          </w:tcPr>
          <w:p w14:paraId="603DBC4D" w14:textId="2DF10051" w:rsidR="00E57879" w:rsidRPr="0006489D" w:rsidRDefault="005A30BD" w:rsidP="00E57879">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20</w:t>
            </w:r>
            <w:r w:rsidR="00FE4C9C">
              <w:rPr>
                <w:color w:val="auto"/>
                <w:lang w:val="en-NZ"/>
              </w:rPr>
              <w:t>%</w:t>
            </w:r>
          </w:p>
        </w:tc>
      </w:tr>
      <w:tr w:rsidR="00E57879" w:rsidRPr="00E57879" w14:paraId="49C454DB" w14:textId="77777777" w:rsidTr="3607F0B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245" w:type="dxa"/>
            <w:vMerge w:val="restart"/>
            <w:tcBorders>
              <w:top w:val="single" w:sz="4" w:space="0" w:color="auto"/>
              <w:left w:val="single" w:sz="4" w:space="0" w:color="auto"/>
              <w:bottom w:val="single" w:sz="4" w:space="0" w:color="auto"/>
              <w:right w:val="single" w:sz="4" w:space="0" w:color="auto"/>
            </w:tcBorders>
          </w:tcPr>
          <w:p w14:paraId="6733B718" w14:textId="605E316B" w:rsidR="00E57879" w:rsidRPr="00E57879" w:rsidRDefault="5D73B414" w:rsidP="00EE6D78">
            <w:pPr>
              <w:rPr>
                <w:color w:val="auto"/>
                <w:lang w:val="en-NZ"/>
              </w:rPr>
            </w:pPr>
            <w:r w:rsidRPr="00E57879">
              <w:rPr>
                <w:color w:val="auto"/>
                <w:lang w:val="en-NZ"/>
              </w:rPr>
              <w:t xml:space="preserve">Average </w:t>
            </w:r>
            <w:r>
              <w:rPr>
                <w:color w:val="auto"/>
                <w:lang w:val="en-NZ"/>
              </w:rPr>
              <w:t xml:space="preserve">trust </w:t>
            </w:r>
            <w:r w:rsidR="54180C58">
              <w:rPr>
                <w:color w:val="auto"/>
                <w:lang w:val="en-NZ"/>
              </w:rPr>
              <w:t xml:space="preserve">in people in Aotearoa </w:t>
            </w:r>
            <w:r w:rsidR="76C1D175">
              <w:rPr>
                <w:color w:val="auto"/>
                <w:lang w:val="en-NZ"/>
              </w:rPr>
              <w:t>(</w:t>
            </w:r>
            <w:r>
              <w:rPr>
                <w:color w:val="auto"/>
                <w:lang w:val="en-NZ"/>
              </w:rPr>
              <w:t>score out of 10)</w:t>
            </w:r>
            <w:r w:rsidR="04809C56">
              <w:rPr>
                <w:color w:val="auto"/>
                <w:lang w:val="en-NZ"/>
              </w:rPr>
              <w:t xml:space="preserve"> </w:t>
            </w:r>
            <w:r w:rsidR="007A4C34">
              <w:rPr>
                <w:rStyle w:val="FootnoteReference"/>
                <w:color w:val="auto"/>
                <w:lang w:val="en-NZ"/>
              </w:rPr>
              <w:footnoteReference w:id="9"/>
            </w:r>
          </w:p>
        </w:tc>
        <w:tc>
          <w:tcPr>
            <w:tcW w:w="3340" w:type="dxa"/>
            <w:tcBorders>
              <w:top w:val="single" w:sz="4" w:space="0" w:color="auto"/>
              <w:left w:val="single" w:sz="4" w:space="0" w:color="auto"/>
              <w:bottom w:val="single" w:sz="4" w:space="0" w:color="auto"/>
              <w:right w:val="single" w:sz="4" w:space="0" w:color="auto"/>
            </w:tcBorders>
          </w:tcPr>
          <w:p w14:paraId="4603EF22" w14:textId="0A561587" w:rsidR="00E57879" w:rsidRPr="00E57879" w:rsidRDefault="006E4D61" w:rsidP="00E57879">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6E4D61">
              <w:rPr>
                <w:color w:val="auto"/>
                <w:lang w:val="en-NZ"/>
              </w:rPr>
              <w:t>15 to 24-year-olds</w:t>
            </w:r>
          </w:p>
        </w:tc>
        <w:tc>
          <w:tcPr>
            <w:tcW w:w="236" w:type="dxa"/>
            <w:tcBorders>
              <w:top w:val="single" w:sz="4" w:space="0" w:color="auto"/>
              <w:left w:val="single" w:sz="4" w:space="0" w:color="auto"/>
              <w:bottom w:val="single" w:sz="4" w:space="0" w:color="auto"/>
              <w:right w:val="single" w:sz="4" w:space="0" w:color="auto"/>
            </w:tcBorders>
            <w:vAlign w:val="center"/>
          </w:tcPr>
          <w:p w14:paraId="1FF9B5E8" w14:textId="14BED812" w:rsidR="00E57879" w:rsidRPr="0006489D" w:rsidRDefault="00B766BB" w:rsidP="00E57879">
            <w:pPr>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6.2</w:t>
            </w:r>
          </w:p>
        </w:tc>
      </w:tr>
      <w:tr w:rsidR="00E57879" w:rsidRPr="00E57879" w14:paraId="148A23F1" w14:textId="77777777" w:rsidTr="3607F0B1">
        <w:trPr>
          <w:trHeight w:val="423"/>
        </w:trPr>
        <w:tc>
          <w:tcPr>
            <w:cnfStyle w:val="001000000000" w:firstRow="0" w:lastRow="0" w:firstColumn="1" w:lastColumn="0" w:oddVBand="0" w:evenVBand="0" w:oddHBand="0" w:evenHBand="0" w:firstRowFirstColumn="0" w:firstRowLastColumn="0" w:lastRowFirstColumn="0" w:lastRowLastColumn="0"/>
            <w:tcW w:w="5245" w:type="dxa"/>
            <w:vMerge/>
            <w:vAlign w:val="center"/>
          </w:tcPr>
          <w:p w14:paraId="125E2709" w14:textId="77777777" w:rsidR="00E57879" w:rsidRPr="00E57879" w:rsidRDefault="00E57879" w:rsidP="00E57879">
            <w:pPr>
              <w:rPr>
                <w:lang w:val="en-NZ"/>
              </w:rPr>
            </w:pPr>
          </w:p>
        </w:tc>
        <w:tc>
          <w:tcPr>
            <w:tcW w:w="3340" w:type="dxa"/>
            <w:tcBorders>
              <w:top w:val="single" w:sz="4" w:space="0" w:color="auto"/>
              <w:left w:val="single" w:sz="4" w:space="0" w:color="auto"/>
              <w:bottom w:val="single" w:sz="4" w:space="0" w:color="auto"/>
              <w:right w:val="single" w:sz="4" w:space="0" w:color="auto"/>
            </w:tcBorders>
          </w:tcPr>
          <w:p w14:paraId="410C4096" w14:textId="1F02DB97" w:rsidR="00E57879" w:rsidRPr="00E57879" w:rsidRDefault="00E57879" w:rsidP="00E57879">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 year-olds</w:t>
            </w:r>
          </w:p>
        </w:tc>
        <w:tc>
          <w:tcPr>
            <w:tcW w:w="236" w:type="dxa"/>
            <w:tcBorders>
              <w:top w:val="single" w:sz="4" w:space="0" w:color="auto"/>
              <w:left w:val="single" w:sz="4" w:space="0" w:color="auto"/>
              <w:bottom w:val="single" w:sz="4" w:space="0" w:color="auto"/>
              <w:right w:val="single" w:sz="4" w:space="0" w:color="auto"/>
            </w:tcBorders>
            <w:vAlign w:val="center"/>
          </w:tcPr>
          <w:p w14:paraId="0E169CCD" w14:textId="0FC2D502" w:rsidR="00E57879" w:rsidRPr="0006489D" w:rsidRDefault="002A3825" w:rsidP="00E57879">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w:t>
            </w:r>
            <w:r w:rsidR="00B766BB">
              <w:rPr>
                <w:color w:val="auto"/>
                <w:lang w:val="en-NZ"/>
              </w:rPr>
              <w:t>8</w:t>
            </w:r>
          </w:p>
        </w:tc>
      </w:tr>
    </w:tbl>
    <w:p w14:paraId="1A828FD5" w14:textId="5ADB67E5" w:rsidR="00A217EB" w:rsidRDefault="00A217EB" w:rsidP="00BB5CEA">
      <w:pPr>
        <w:rPr>
          <w:u w:val="single"/>
          <w:lang w:val="en-NZ"/>
        </w:rPr>
      </w:pPr>
    </w:p>
    <w:p w14:paraId="14496E74" w14:textId="77777777" w:rsidR="00F97373" w:rsidRDefault="00F97373">
      <w:pPr>
        <w:rPr>
          <w:lang w:val="en-NZ"/>
        </w:rPr>
      </w:pPr>
      <w:bookmarkStart w:id="8" w:name="_Hlk163476994"/>
      <w:r>
        <w:rPr>
          <w:lang w:val="en-NZ"/>
        </w:rPr>
        <w:br w:type="page"/>
      </w:r>
    </w:p>
    <w:p w14:paraId="133D9BFC" w14:textId="56EE0109" w:rsidR="00E01B1E" w:rsidRDefault="00E01B1E" w:rsidP="00E01B1E">
      <w:pPr>
        <w:pStyle w:val="Bulletpoints"/>
        <w:numPr>
          <w:ilvl w:val="0"/>
          <w:numId w:val="23"/>
        </w:numPr>
        <w:rPr>
          <w:lang w:val="en-NZ"/>
        </w:rPr>
      </w:pPr>
      <w:r w:rsidRPr="3607F0B1">
        <w:rPr>
          <w:lang w:val="en-NZ"/>
        </w:rPr>
        <w:t>You</w:t>
      </w:r>
      <w:r w:rsidR="5F7A538F" w:rsidRPr="3607F0B1">
        <w:rPr>
          <w:lang w:val="en-NZ"/>
        </w:rPr>
        <w:t>ng people</w:t>
      </w:r>
      <w:r w:rsidRPr="3607F0B1">
        <w:rPr>
          <w:lang w:val="en-NZ"/>
        </w:rPr>
        <w:t xml:space="preserve"> were less likely to feel that the things they did were worthwhile.</w:t>
      </w:r>
      <w:bookmarkEnd w:id="8"/>
    </w:p>
    <w:tbl>
      <w:tblPr>
        <w:tblStyle w:val="ListTable6Colorful-Accent2"/>
        <w:tblW w:w="8789" w:type="dxa"/>
        <w:tblBorders>
          <w:top w:val="none" w:sz="0" w:space="0" w:color="auto"/>
          <w:bottom w:val="none" w:sz="0" w:space="0" w:color="auto"/>
        </w:tblBorders>
        <w:tblLayout w:type="fixed"/>
        <w:tblLook w:val="04A0" w:firstRow="1" w:lastRow="0" w:firstColumn="1" w:lastColumn="0" w:noHBand="0" w:noVBand="1"/>
      </w:tblPr>
      <w:tblGrid>
        <w:gridCol w:w="4678"/>
        <w:gridCol w:w="2552"/>
        <w:gridCol w:w="1559"/>
      </w:tblGrid>
      <w:tr w:rsidR="00E01B1E" w:rsidRPr="00CD1D0D" w14:paraId="04FCF0A7" w14:textId="77777777" w:rsidTr="3607F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bottom w:val="single" w:sz="4" w:space="0" w:color="auto"/>
            </w:tcBorders>
          </w:tcPr>
          <w:p w14:paraId="3D95D469" w14:textId="77777777" w:rsidR="00E01B1E" w:rsidRPr="00537856" w:rsidRDefault="00E01B1E" w:rsidP="00B25E23">
            <w:pPr>
              <w:spacing w:after="160" w:line="276" w:lineRule="auto"/>
              <w:ind w:left="360"/>
              <w:contextualSpacing/>
              <w:rPr>
                <w:color w:val="auto"/>
                <w:lang w:val="en-NZ"/>
              </w:rPr>
            </w:pPr>
          </w:p>
        </w:tc>
        <w:tc>
          <w:tcPr>
            <w:tcW w:w="2552" w:type="dxa"/>
            <w:tcBorders>
              <w:top w:val="single" w:sz="4" w:space="0" w:color="auto"/>
              <w:bottom w:val="single" w:sz="4" w:space="0" w:color="auto"/>
            </w:tcBorders>
          </w:tcPr>
          <w:p w14:paraId="38028D06" w14:textId="77777777" w:rsidR="00E01B1E" w:rsidRPr="00537856" w:rsidRDefault="00E01B1E" w:rsidP="00B25E2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p>
        </w:tc>
        <w:tc>
          <w:tcPr>
            <w:tcW w:w="1559" w:type="dxa"/>
            <w:tcBorders>
              <w:top w:val="single" w:sz="4" w:space="0" w:color="auto"/>
              <w:bottom w:val="single" w:sz="4" w:space="0" w:color="auto"/>
            </w:tcBorders>
          </w:tcPr>
          <w:p w14:paraId="54E8E097" w14:textId="528C2537" w:rsidR="00E01B1E" w:rsidRPr="00CD1D0D" w:rsidRDefault="00E01B1E" w:rsidP="00B25E23">
            <w:pPr>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CD1D0D">
              <w:rPr>
                <w:color w:val="auto"/>
                <w:lang w:val="en-NZ"/>
              </w:rPr>
              <w:t>202</w:t>
            </w:r>
            <w:r w:rsidR="00423B47">
              <w:rPr>
                <w:color w:val="auto"/>
                <w:lang w:val="en-NZ"/>
              </w:rPr>
              <w:t>1</w:t>
            </w:r>
          </w:p>
        </w:tc>
      </w:tr>
      <w:tr w:rsidR="00F81872" w:rsidRPr="00FE1ACD" w14:paraId="641CB6E0" w14:textId="77777777" w:rsidTr="3607F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4" w:space="0" w:color="auto"/>
              <w:left w:val="single" w:sz="4" w:space="0" w:color="auto"/>
              <w:bottom w:val="single" w:sz="4" w:space="0" w:color="auto"/>
              <w:right w:val="single" w:sz="4" w:space="0" w:color="auto"/>
            </w:tcBorders>
          </w:tcPr>
          <w:p w14:paraId="76A8EA71" w14:textId="1F2922F5" w:rsidR="00F81872" w:rsidRPr="00537856" w:rsidRDefault="14D4FA0D" w:rsidP="00F81872">
            <w:pPr>
              <w:spacing w:after="160" w:line="276" w:lineRule="auto"/>
              <w:contextualSpacing/>
              <w:rPr>
                <w:color w:val="auto"/>
                <w:lang w:val="en-NZ"/>
              </w:rPr>
            </w:pPr>
            <w:r>
              <w:rPr>
                <w:color w:val="auto"/>
                <w:lang w:val="en-NZ"/>
              </w:rPr>
              <w:t>F</w:t>
            </w:r>
            <w:r w:rsidR="76C1D175">
              <w:rPr>
                <w:color w:val="auto"/>
                <w:lang w:val="en-NZ"/>
              </w:rPr>
              <w:t>eeling</w:t>
            </w:r>
            <w:r w:rsidR="00100A68">
              <w:rPr>
                <w:color w:val="auto"/>
                <w:lang w:val="en-NZ"/>
              </w:rPr>
              <w:t xml:space="preserve"> that the things they do are worthwhile</w:t>
            </w:r>
            <w:r w:rsidR="2C3D3505">
              <w:rPr>
                <w:color w:val="auto"/>
                <w:lang w:val="en-NZ"/>
              </w:rPr>
              <w:t xml:space="preserve"> </w:t>
            </w:r>
            <w:r w:rsidR="76C1D175">
              <w:rPr>
                <w:color w:val="auto"/>
                <w:lang w:val="en-NZ"/>
              </w:rPr>
              <w:t>(</w:t>
            </w:r>
            <w:r w:rsidR="3CC626AD">
              <w:rPr>
                <w:color w:val="auto"/>
                <w:lang w:val="en-NZ"/>
              </w:rPr>
              <w:t xml:space="preserve">Average </w:t>
            </w:r>
            <w:r w:rsidR="2C3D3505">
              <w:rPr>
                <w:color w:val="auto"/>
                <w:lang w:val="en-NZ"/>
              </w:rPr>
              <w:t xml:space="preserve">score out of 10) </w:t>
            </w:r>
            <w:r w:rsidR="00F81872">
              <w:rPr>
                <w:rStyle w:val="FootnoteReference"/>
                <w:color w:val="auto"/>
                <w:lang w:val="en-NZ"/>
              </w:rPr>
              <w:footnoteReference w:id="10"/>
            </w:r>
          </w:p>
        </w:tc>
        <w:tc>
          <w:tcPr>
            <w:tcW w:w="2552" w:type="dxa"/>
            <w:tcBorders>
              <w:top w:val="single" w:sz="4" w:space="0" w:color="auto"/>
              <w:left w:val="single" w:sz="4" w:space="0" w:color="auto"/>
              <w:bottom w:val="single" w:sz="4" w:space="0" w:color="auto"/>
              <w:right w:val="single" w:sz="4" w:space="0" w:color="auto"/>
            </w:tcBorders>
          </w:tcPr>
          <w:p w14:paraId="4936DE99" w14:textId="1835B2C7" w:rsidR="00F81872" w:rsidRPr="00537856" w:rsidRDefault="006E4D61" w:rsidP="00F81872">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6E4D61">
              <w:rPr>
                <w:color w:val="auto"/>
                <w:lang w:val="en-NZ"/>
              </w:rPr>
              <w:t>15 to 24-year-olds</w:t>
            </w:r>
          </w:p>
        </w:tc>
        <w:tc>
          <w:tcPr>
            <w:tcW w:w="1559" w:type="dxa"/>
            <w:tcBorders>
              <w:top w:val="single" w:sz="4" w:space="0" w:color="auto"/>
              <w:left w:val="single" w:sz="4" w:space="0" w:color="auto"/>
              <w:bottom w:val="single" w:sz="4" w:space="0" w:color="auto"/>
              <w:right w:val="single" w:sz="4" w:space="0" w:color="auto"/>
            </w:tcBorders>
          </w:tcPr>
          <w:p w14:paraId="59065CA3" w14:textId="5F94BF12" w:rsidR="00F81872" w:rsidRPr="00FE1ACD" w:rsidRDefault="00423B47" w:rsidP="00F81872">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7.6</w:t>
            </w:r>
          </w:p>
        </w:tc>
      </w:tr>
      <w:tr w:rsidR="00F81872" w:rsidRPr="00FE1ACD" w14:paraId="72980705" w14:textId="77777777" w:rsidTr="3607F0B1">
        <w:tc>
          <w:tcPr>
            <w:cnfStyle w:val="001000000000" w:firstRow="0" w:lastRow="0" w:firstColumn="1" w:lastColumn="0" w:oddVBand="0" w:evenVBand="0" w:oddHBand="0" w:evenHBand="0" w:firstRowFirstColumn="0" w:firstRowLastColumn="0" w:lastRowFirstColumn="0" w:lastRowLastColumn="0"/>
            <w:tcW w:w="4678" w:type="dxa"/>
            <w:vMerge/>
          </w:tcPr>
          <w:p w14:paraId="3CA08B2A" w14:textId="77777777" w:rsidR="00F81872" w:rsidRPr="00FE1ACD" w:rsidRDefault="00F81872" w:rsidP="00F81872">
            <w:pPr>
              <w:contextualSpacing/>
              <w:rPr>
                <w:color w:val="auto"/>
                <w:lang w:val="en-NZ"/>
              </w:rPr>
            </w:pPr>
          </w:p>
        </w:tc>
        <w:tc>
          <w:tcPr>
            <w:tcW w:w="2552" w:type="dxa"/>
            <w:tcBorders>
              <w:top w:val="single" w:sz="4" w:space="0" w:color="auto"/>
              <w:left w:val="single" w:sz="4" w:space="0" w:color="auto"/>
              <w:bottom w:val="single" w:sz="4" w:space="0" w:color="auto"/>
              <w:right w:val="single" w:sz="4" w:space="0" w:color="auto"/>
            </w:tcBorders>
          </w:tcPr>
          <w:p w14:paraId="76079149" w14:textId="48864728" w:rsidR="00F81872" w:rsidRPr="00FE1ACD" w:rsidRDefault="00F81872" w:rsidP="00F81872">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 year-olds</w:t>
            </w:r>
          </w:p>
        </w:tc>
        <w:tc>
          <w:tcPr>
            <w:tcW w:w="1559" w:type="dxa"/>
            <w:tcBorders>
              <w:top w:val="single" w:sz="4" w:space="0" w:color="auto"/>
              <w:left w:val="single" w:sz="4" w:space="0" w:color="auto"/>
              <w:bottom w:val="single" w:sz="4" w:space="0" w:color="auto"/>
              <w:right w:val="single" w:sz="4" w:space="0" w:color="auto"/>
            </w:tcBorders>
          </w:tcPr>
          <w:p w14:paraId="1B5DA538" w14:textId="6130756A" w:rsidR="00F81872" w:rsidRPr="00FE1ACD" w:rsidRDefault="00423B47" w:rsidP="00F81872">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8.1</w:t>
            </w:r>
          </w:p>
        </w:tc>
      </w:tr>
    </w:tbl>
    <w:p w14:paraId="159191E8" w14:textId="77777777" w:rsidR="00141F39" w:rsidRDefault="00141F39" w:rsidP="00141F39">
      <w:pPr>
        <w:pStyle w:val="ListParagraph"/>
        <w:ind w:left="360"/>
        <w:rPr>
          <w:b/>
          <w:bCs/>
          <w:color w:val="0070C0"/>
          <w:u w:val="single"/>
          <w:lang w:val="en-NZ"/>
        </w:rPr>
      </w:pPr>
    </w:p>
    <w:p w14:paraId="7852C348" w14:textId="277A911A" w:rsidR="00482FBB" w:rsidRDefault="00345A94" w:rsidP="001942F1">
      <w:pPr>
        <w:rPr>
          <w:b/>
          <w:bCs/>
          <w:u w:val="single"/>
          <w:lang w:val="en-NZ"/>
        </w:rPr>
      </w:pPr>
      <w:r w:rsidRPr="145993F1">
        <w:rPr>
          <w:b/>
          <w:bCs/>
          <w:u w:val="single"/>
          <w:lang w:val="en-NZ"/>
        </w:rPr>
        <w:t xml:space="preserve">There are systemic </w:t>
      </w:r>
      <w:r w:rsidR="00482FBB" w:rsidRPr="145993F1">
        <w:rPr>
          <w:b/>
          <w:bCs/>
          <w:u w:val="single"/>
          <w:lang w:val="en-NZ"/>
        </w:rPr>
        <w:t xml:space="preserve">inequities </w:t>
      </w:r>
      <w:r w:rsidR="00937530" w:rsidRPr="145993F1">
        <w:rPr>
          <w:b/>
          <w:bCs/>
          <w:u w:val="single"/>
          <w:lang w:val="en-NZ"/>
        </w:rPr>
        <w:t>for disabled and LGBTQIA+</w:t>
      </w:r>
      <w:r w:rsidRPr="145993F1">
        <w:rPr>
          <w:b/>
          <w:bCs/>
          <w:u w:val="single"/>
          <w:lang w:val="en-NZ"/>
        </w:rPr>
        <w:t xml:space="preserve"> </w:t>
      </w:r>
      <w:r w:rsidR="00D91F25" w:rsidRPr="145993F1">
        <w:rPr>
          <w:b/>
          <w:bCs/>
          <w:u w:val="single"/>
          <w:lang w:val="en-NZ"/>
        </w:rPr>
        <w:t>young people</w:t>
      </w:r>
      <w:r w:rsidR="00482FBB" w:rsidRPr="145993F1">
        <w:rPr>
          <w:b/>
          <w:bCs/>
          <w:u w:val="single"/>
          <w:lang w:val="en-NZ"/>
        </w:rPr>
        <w:t>.</w:t>
      </w:r>
    </w:p>
    <w:p w14:paraId="4C24F906" w14:textId="009F2224" w:rsidR="00B93FB6" w:rsidRPr="00477F74" w:rsidRDefault="004E59B7" w:rsidP="00B93FB6">
      <w:pPr>
        <w:pStyle w:val="ListParagraph"/>
        <w:numPr>
          <w:ilvl w:val="0"/>
          <w:numId w:val="30"/>
        </w:numPr>
        <w:rPr>
          <w:lang w:val="en-NZ"/>
        </w:rPr>
      </w:pPr>
      <w:r w:rsidRPr="004E59B7">
        <w:rPr>
          <w:lang w:val="en-NZ"/>
        </w:rPr>
        <w:t xml:space="preserve">On average, </w:t>
      </w:r>
      <w:r w:rsidR="00F61461">
        <w:rPr>
          <w:lang w:val="en-NZ"/>
        </w:rPr>
        <w:t xml:space="preserve">disabled and </w:t>
      </w:r>
      <w:r>
        <w:rPr>
          <w:lang w:val="en-NZ"/>
        </w:rPr>
        <w:t xml:space="preserve">LGBTQIA+ </w:t>
      </w:r>
      <w:r w:rsidR="00D91F25">
        <w:rPr>
          <w:lang w:val="en-NZ"/>
        </w:rPr>
        <w:t xml:space="preserve">young people </w:t>
      </w:r>
      <w:r w:rsidR="26286013">
        <w:rPr>
          <w:lang w:val="en-NZ"/>
        </w:rPr>
        <w:t>had poorer mental wellbeing</w:t>
      </w:r>
      <w:r w:rsidR="5C1AC3D3" w:rsidRPr="2F1D8A92">
        <w:rPr>
          <w:lang w:val="en-NZ"/>
        </w:rPr>
        <w:t xml:space="preserve"> than other young people</w:t>
      </w:r>
      <w:r w:rsidR="1D59A74A">
        <w:rPr>
          <w:lang w:val="en-NZ"/>
        </w:rPr>
        <w:t>.</w:t>
      </w:r>
      <w:r w:rsidR="00570530">
        <w:rPr>
          <w:lang w:val="en-NZ"/>
        </w:rPr>
        <w:t xml:space="preserve"> </w:t>
      </w:r>
      <w:r w:rsidR="00570530">
        <w:rPr>
          <w:rStyle w:val="FootnoteReference"/>
          <w:lang w:val="en-NZ"/>
        </w:rPr>
        <w:footnoteReference w:id="11"/>
      </w:r>
    </w:p>
    <w:tbl>
      <w:tblPr>
        <w:tblStyle w:val="ListTable6Colorful-Accent2"/>
        <w:tblW w:w="9072" w:type="dxa"/>
        <w:tblLayout w:type="fixed"/>
        <w:tblLook w:val="04A0" w:firstRow="1" w:lastRow="0" w:firstColumn="1" w:lastColumn="0" w:noHBand="0" w:noVBand="1"/>
      </w:tblPr>
      <w:tblGrid>
        <w:gridCol w:w="6379"/>
        <w:gridCol w:w="1985"/>
        <w:gridCol w:w="708"/>
      </w:tblGrid>
      <w:tr w:rsidR="00B93FB6" w:rsidRPr="00B93FB6" w14:paraId="5355E267" w14:textId="77777777" w:rsidTr="3607F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bottom w:val="single" w:sz="4" w:space="0" w:color="auto"/>
            </w:tcBorders>
          </w:tcPr>
          <w:p w14:paraId="33842F90" w14:textId="77777777" w:rsidR="00B93FB6" w:rsidRPr="00B93FB6" w:rsidRDefault="00B93FB6" w:rsidP="00B93FB6">
            <w:pPr>
              <w:spacing w:after="160" w:line="276" w:lineRule="auto"/>
              <w:ind w:left="360"/>
              <w:contextualSpacing/>
              <w:rPr>
                <w:color w:val="auto"/>
                <w:lang w:val="en-NZ"/>
              </w:rPr>
            </w:pPr>
          </w:p>
        </w:tc>
        <w:tc>
          <w:tcPr>
            <w:tcW w:w="1985" w:type="dxa"/>
            <w:tcBorders>
              <w:bottom w:val="single" w:sz="4" w:space="0" w:color="auto"/>
            </w:tcBorders>
          </w:tcPr>
          <w:p w14:paraId="712181E6" w14:textId="77777777" w:rsidR="00B93FB6" w:rsidRPr="00B93FB6" w:rsidRDefault="00B93FB6" w:rsidP="00B93FB6">
            <w:pPr>
              <w:spacing w:after="160" w:line="276" w:lineRule="auto"/>
              <w:ind w:left="360"/>
              <w:contextualSpacing/>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708" w:type="dxa"/>
            <w:tcBorders>
              <w:bottom w:val="single" w:sz="4" w:space="0" w:color="auto"/>
            </w:tcBorders>
          </w:tcPr>
          <w:p w14:paraId="2D81458C" w14:textId="77777777" w:rsidR="00B93FB6" w:rsidRPr="00B93FB6" w:rsidRDefault="00B93FB6" w:rsidP="00037B5B">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r w:rsidRPr="00B93FB6">
              <w:rPr>
                <w:b w:val="0"/>
                <w:bCs w:val="0"/>
                <w:color w:val="auto"/>
                <w:lang w:val="en-NZ"/>
              </w:rPr>
              <w:t>2021</w:t>
            </w:r>
          </w:p>
        </w:tc>
      </w:tr>
      <w:tr w:rsidR="00F61461" w:rsidRPr="00B93FB6" w14:paraId="6D1AD699" w14:textId="77777777" w:rsidTr="3607F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Merge w:val="restart"/>
            <w:tcBorders>
              <w:top w:val="single" w:sz="4" w:space="0" w:color="auto"/>
              <w:left w:val="single" w:sz="4" w:space="0" w:color="auto"/>
              <w:bottom w:val="single" w:sz="4" w:space="0" w:color="auto"/>
              <w:right w:val="single" w:sz="4" w:space="0" w:color="auto"/>
            </w:tcBorders>
          </w:tcPr>
          <w:p w14:paraId="20DB5B64" w14:textId="5C6A11E3" w:rsidR="00F61461" w:rsidRPr="00B93FB6" w:rsidRDefault="11C3CD52" w:rsidP="00B93FB6">
            <w:pPr>
              <w:spacing w:after="160" w:line="276" w:lineRule="auto"/>
              <w:jc w:val="both"/>
              <w:rPr>
                <w:b w:val="0"/>
                <w:bCs w:val="0"/>
                <w:color w:val="auto"/>
                <w:lang w:val="en-NZ"/>
              </w:rPr>
            </w:pPr>
            <w:r w:rsidRPr="3607F0B1">
              <w:rPr>
                <w:b w:val="0"/>
                <w:bCs w:val="0"/>
                <w:color w:val="auto"/>
                <w:lang w:val="en-NZ"/>
              </w:rPr>
              <w:t>M</w:t>
            </w:r>
            <w:r w:rsidR="5F13A9CB" w:rsidRPr="3607F0B1">
              <w:rPr>
                <w:b w:val="0"/>
                <w:bCs w:val="0"/>
                <w:color w:val="auto"/>
                <w:lang w:val="en-NZ"/>
              </w:rPr>
              <w:t>ental</w:t>
            </w:r>
            <w:r w:rsidR="00F61461" w:rsidRPr="3607F0B1">
              <w:rPr>
                <w:b w:val="0"/>
                <w:bCs w:val="0"/>
                <w:color w:val="auto"/>
                <w:lang w:val="en-NZ"/>
              </w:rPr>
              <w:t xml:space="preserve"> wellbeing (</w:t>
            </w:r>
            <w:r w:rsidR="4A027F98" w:rsidRPr="3607F0B1">
              <w:rPr>
                <w:b w:val="0"/>
                <w:bCs w:val="0"/>
                <w:color w:val="auto"/>
                <w:lang w:val="en-NZ"/>
              </w:rPr>
              <w:t xml:space="preserve">average </w:t>
            </w:r>
            <w:r w:rsidR="00F61461" w:rsidRPr="3607F0B1">
              <w:rPr>
                <w:b w:val="0"/>
                <w:bCs w:val="0"/>
                <w:color w:val="auto"/>
                <w:lang w:val="en-NZ"/>
              </w:rPr>
              <w:t xml:space="preserve">score out of 100) among </w:t>
            </w:r>
            <w:r w:rsidR="00C73B66" w:rsidRPr="3607F0B1">
              <w:rPr>
                <w:b w:val="0"/>
                <w:bCs w:val="0"/>
                <w:color w:val="auto"/>
                <w:lang w:val="en-NZ"/>
              </w:rPr>
              <w:t>15</w:t>
            </w:r>
            <w:r w:rsidR="4395C626" w:rsidRPr="3607F0B1">
              <w:rPr>
                <w:b w:val="0"/>
                <w:bCs w:val="0"/>
                <w:color w:val="auto"/>
                <w:lang w:val="en-NZ"/>
              </w:rPr>
              <w:t xml:space="preserve"> to </w:t>
            </w:r>
            <w:r w:rsidR="00C73B66" w:rsidRPr="3607F0B1">
              <w:rPr>
                <w:b w:val="0"/>
                <w:bCs w:val="0"/>
                <w:color w:val="auto"/>
                <w:lang w:val="en-NZ"/>
              </w:rPr>
              <w:t>24-year-olds</w:t>
            </w:r>
          </w:p>
        </w:tc>
        <w:tc>
          <w:tcPr>
            <w:tcW w:w="1985" w:type="dxa"/>
            <w:tcBorders>
              <w:top w:val="single" w:sz="4" w:space="0" w:color="auto"/>
              <w:left w:val="single" w:sz="4" w:space="0" w:color="auto"/>
              <w:bottom w:val="single" w:sz="4" w:space="0" w:color="auto"/>
              <w:right w:val="single" w:sz="4" w:space="0" w:color="auto"/>
            </w:tcBorders>
          </w:tcPr>
          <w:p w14:paraId="1A4DDA3B" w14:textId="418857FB" w:rsidR="00F61461" w:rsidRPr="00B93FB6" w:rsidRDefault="007E6466" w:rsidP="00B93FB6">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D</w:t>
            </w:r>
            <w:r w:rsidR="00B8583A">
              <w:rPr>
                <w:color w:val="auto"/>
                <w:lang w:val="en-NZ"/>
              </w:rPr>
              <w:t>isabled</w:t>
            </w:r>
          </w:p>
        </w:tc>
        <w:tc>
          <w:tcPr>
            <w:tcW w:w="708" w:type="dxa"/>
            <w:tcBorders>
              <w:top w:val="single" w:sz="4" w:space="0" w:color="auto"/>
              <w:left w:val="single" w:sz="4" w:space="0" w:color="auto"/>
              <w:bottom w:val="single" w:sz="4" w:space="0" w:color="auto"/>
              <w:right w:val="single" w:sz="4" w:space="0" w:color="auto"/>
            </w:tcBorders>
          </w:tcPr>
          <w:p w14:paraId="37B9C72D" w14:textId="1B61B006" w:rsidR="00F61461" w:rsidRPr="00B93FB6" w:rsidRDefault="00B8583A" w:rsidP="00037B5B">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B8583A">
              <w:rPr>
                <w:color w:val="auto"/>
                <w:lang w:val="en-NZ"/>
              </w:rPr>
              <w:t>48</w:t>
            </w:r>
          </w:p>
        </w:tc>
      </w:tr>
      <w:tr w:rsidR="00F61461" w:rsidRPr="00B93FB6" w14:paraId="05AF96D4" w14:textId="77777777" w:rsidTr="3607F0B1">
        <w:tc>
          <w:tcPr>
            <w:cnfStyle w:val="001000000000" w:firstRow="0" w:lastRow="0" w:firstColumn="1" w:lastColumn="0" w:oddVBand="0" w:evenVBand="0" w:oddHBand="0" w:evenHBand="0" w:firstRowFirstColumn="0" w:firstRowLastColumn="0" w:lastRowFirstColumn="0" w:lastRowLastColumn="0"/>
            <w:tcW w:w="6379" w:type="dxa"/>
            <w:vMerge/>
          </w:tcPr>
          <w:p w14:paraId="39A78FD6" w14:textId="77777777" w:rsidR="00F61461" w:rsidRPr="00B93FB6" w:rsidRDefault="00F61461" w:rsidP="00B93FB6">
            <w:pPr>
              <w:spacing w:after="160" w:line="276" w:lineRule="auto"/>
              <w:jc w:val="both"/>
              <w:rPr>
                <w:b w:val="0"/>
                <w:bCs w:val="0"/>
                <w:color w:val="auto"/>
                <w:lang w:val="en-NZ"/>
              </w:rPr>
            </w:pPr>
          </w:p>
        </w:tc>
        <w:tc>
          <w:tcPr>
            <w:tcW w:w="1985" w:type="dxa"/>
            <w:tcBorders>
              <w:top w:val="single" w:sz="4" w:space="0" w:color="auto"/>
              <w:left w:val="single" w:sz="4" w:space="0" w:color="auto"/>
              <w:bottom w:val="single" w:sz="4" w:space="0" w:color="auto"/>
              <w:right w:val="single" w:sz="4" w:space="0" w:color="auto"/>
            </w:tcBorders>
          </w:tcPr>
          <w:p w14:paraId="6C45E014" w14:textId="7EE9167B" w:rsidR="00F61461" w:rsidRPr="00B93FB6" w:rsidRDefault="00F61461" w:rsidP="00B93FB6">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B93FB6">
              <w:rPr>
                <w:color w:val="auto"/>
                <w:lang w:val="en-NZ"/>
              </w:rPr>
              <w:t>LGBTQIA+</w:t>
            </w:r>
          </w:p>
        </w:tc>
        <w:tc>
          <w:tcPr>
            <w:tcW w:w="708" w:type="dxa"/>
            <w:tcBorders>
              <w:top w:val="single" w:sz="4" w:space="0" w:color="auto"/>
              <w:left w:val="single" w:sz="4" w:space="0" w:color="auto"/>
              <w:bottom w:val="single" w:sz="4" w:space="0" w:color="auto"/>
              <w:right w:val="single" w:sz="4" w:space="0" w:color="auto"/>
            </w:tcBorders>
          </w:tcPr>
          <w:p w14:paraId="4FB24937" w14:textId="0DAA8B75" w:rsidR="00F61461" w:rsidRPr="00B93FB6" w:rsidRDefault="00F61461" w:rsidP="00037B5B">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B93FB6">
              <w:rPr>
                <w:color w:val="auto"/>
                <w:lang w:val="en-NZ"/>
              </w:rPr>
              <w:t>49</w:t>
            </w:r>
          </w:p>
        </w:tc>
      </w:tr>
      <w:tr w:rsidR="00F61461" w:rsidRPr="00B93FB6" w14:paraId="0DC886A0" w14:textId="77777777" w:rsidTr="3607F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Merge/>
          </w:tcPr>
          <w:p w14:paraId="3C3A004F" w14:textId="77777777" w:rsidR="00F61461" w:rsidRPr="00B93FB6" w:rsidRDefault="00F61461" w:rsidP="00B93FB6">
            <w:pPr>
              <w:spacing w:after="160" w:line="276" w:lineRule="auto"/>
              <w:jc w:val="both"/>
              <w:rPr>
                <w:b w:val="0"/>
                <w:bCs w:val="0"/>
                <w:color w:val="auto"/>
                <w:lang w:val="en-NZ"/>
              </w:rPr>
            </w:pPr>
          </w:p>
        </w:tc>
        <w:tc>
          <w:tcPr>
            <w:tcW w:w="1985" w:type="dxa"/>
            <w:tcBorders>
              <w:top w:val="single" w:sz="4" w:space="0" w:color="auto"/>
              <w:left w:val="single" w:sz="4" w:space="0" w:color="auto"/>
              <w:bottom w:val="single" w:sz="4" w:space="0" w:color="auto"/>
              <w:right w:val="single" w:sz="4" w:space="0" w:color="auto"/>
            </w:tcBorders>
          </w:tcPr>
          <w:p w14:paraId="182AA082" w14:textId="6E7FF56C" w:rsidR="00B8583A" w:rsidRPr="00B93FB6" w:rsidRDefault="5FCA5E34" w:rsidP="00B93FB6">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1AF5FED5">
              <w:rPr>
                <w:color w:val="auto"/>
                <w:lang w:val="en-NZ"/>
              </w:rPr>
              <w:t xml:space="preserve">All </w:t>
            </w:r>
            <w:r w:rsidR="054681F0" w:rsidRPr="1AF5FED5">
              <w:rPr>
                <w:color w:val="auto"/>
                <w:lang w:val="en-NZ"/>
              </w:rPr>
              <w:t>young people</w:t>
            </w:r>
          </w:p>
        </w:tc>
        <w:tc>
          <w:tcPr>
            <w:tcW w:w="708" w:type="dxa"/>
            <w:tcBorders>
              <w:top w:val="single" w:sz="4" w:space="0" w:color="auto"/>
              <w:left w:val="single" w:sz="4" w:space="0" w:color="auto"/>
              <w:bottom w:val="single" w:sz="4" w:space="0" w:color="auto"/>
              <w:right w:val="single" w:sz="4" w:space="0" w:color="auto"/>
            </w:tcBorders>
          </w:tcPr>
          <w:p w14:paraId="365C4B7B" w14:textId="62B4C099" w:rsidR="00B8583A" w:rsidRPr="00B93FB6" w:rsidRDefault="00B8583A" w:rsidP="00037B5B">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B8583A">
              <w:rPr>
                <w:color w:val="auto"/>
                <w:lang w:val="en-NZ"/>
              </w:rPr>
              <w:t>60</w:t>
            </w:r>
          </w:p>
        </w:tc>
      </w:tr>
    </w:tbl>
    <w:p w14:paraId="05BCEDEE" w14:textId="11C79F63" w:rsidR="003535D2" w:rsidRDefault="003535D2">
      <w:pPr>
        <w:rPr>
          <w:lang w:val="en-NZ"/>
        </w:rPr>
      </w:pPr>
    </w:p>
    <w:p w14:paraId="71304352" w14:textId="41E9CB75" w:rsidR="00F61461" w:rsidRDefault="00F61461" w:rsidP="00B93FB6">
      <w:pPr>
        <w:numPr>
          <w:ilvl w:val="0"/>
          <w:numId w:val="25"/>
        </w:numPr>
        <w:contextualSpacing/>
        <w:rPr>
          <w:lang w:val="en-NZ"/>
        </w:rPr>
      </w:pPr>
      <w:r w:rsidRPr="3607F0B1">
        <w:rPr>
          <w:lang w:val="en-NZ"/>
        </w:rPr>
        <w:t>Disabled you</w:t>
      </w:r>
      <w:r w:rsidR="1C9CCB68" w:rsidRPr="3607F0B1">
        <w:rPr>
          <w:lang w:val="en-NZ"/>
        </w:rPr>
        <w:t>ng people</w:t>
      </w:r>
      <w:r w:rsidRPr="3607F0B1">
        <w:rPr>
          <w:lang w:val="en-NZ"/>
        </w:rPr>
        <w:t xml:space="preserve"> were less likely to live in households with adequate income, had less trust in people, </w:t>
      </w:r>
      <w:r w:rsidR="007A11E4" w:rsidRPr="3607F0B1">
        <w:rPr>
          <w:lang w:val="en-NZ"/>
        </w:rPr>
        <w:t>experienced</w:t>
      </w:r>
      <w:r w:rsidR="00020FF0" w:rsidRPr="3607F0B1">
        <w:rPr>
          <w:lang w:val="en-NZ"/>
        </w:rPr>
        <w:t xml:space="preserve"> more</w:t>
      </w:r>
      <w:r w:rsidR="0011790C" w:rsidRPr="3607F0B1">
        <w:rPr>
          <w:lang w:val="en-NZ"/>
        </w:rPr>
        <w:t xml:space="preserve"> discrimination</w:t>
      </w:r>
      <w:r w:rsidR="007A11E4" w:rsidRPr="3607F0B1">
        <w:rPr>
          <w:lang w:val="en-NZ"/>
        </w:rPr>
        <w:t xml:space="preserve"> and </w:t>
      </w:r>
      <w:r w:rsidRPr="3607F0B1">
        <w:rPr>
          <w:lang w:val="en-NZ"/>
        </w:rPr>
        <w:t>lonel</w:t>
      </w:r>
      <w:r w:rsidR="00020FF0" w:rsidRPr="3607F0B1">
        <w:rPr>
          <w:lang w:val="en-NZ"/>
        </w:rPr>
        <w:t>iness,</w:t>
      </w:r>
      <w:r w:rsidRPr="3607F0B1">
        <w:rPr>
          <w:lang w:val="en-NZ"/>
        </w:rPr>
        <w:t xml:space="preserve"> and</w:t>
      </w:r>
      <w:r w:rsidR="00020FF0" w:rsidRPr="3607F0B1">
        <w:rPr>
          <w:lang w:val="en-NZ"/>
        </w:rPr>
        <w:t xml:space="preserve"> were</w:t>
      </w:r>
      <w:r w:rsidRPr="3607F0B1">
        <w:rPr>
          <w:lang w:val="en-NZ"/>
        </w:rPr>
        <w:t xml:space="preserve"> less likely to feel that </w:t>
      </w:r>
      <w:r w:rsidR="003E37C9" w:rsidRPr="3607F0B1">
        <w:rPr>
          <w:lang w:val="en-NZ"/>
        </w:rPr>
        <w:t>the things they did were worthwhile</w:t>
      </w:r>
      <w:r w:rsidRPr="3607F0B1">
        <w:rPr>
          <w:lang w:val="en-NZ"/>
        </w:rPr>
        <w:t>.</w:t>
      </w:r>
    </w:p>
    <w:p w14:paraId="302B3AB6" w14:textId="77777777" w:rsidR="00AF142C" w:rsidRPr="003E5D7D" w:rsidRDefault="00AF142C" w:rsidP="001942F1">
      <w:pPr>
        <w:ind w:left="360"/>
        <w:contextualSpacing/>
        <w:rPr>
          <w:lang w:val="en-NZ"/>
        </w:rPr>
      </w:pPr>
    </w:p>
    <w:tbl>
      <w:tblPr>
        <w:tblStyle w:val="ListTable6Colorful-Accent2"/>
        <w:tblW w:w="9214" w:type="dxa"/>
        <w:tblLayout w:type="fixed"/>
        <w:tblLook w:val="04A0" w:firstRow="1" w:lastRow="0" w:firstColumn="1" w:lastColumn="0" w:noHBand="0" w:noVBand="1"/>
      </w:tblPr>
      <w:tblGrid>
        <w:gridCol w:w="3969"/>
        <w:gridCol w:w="3686"/>
        <w:gridCol w:w="1559"/>
      </w:tblGrid>
      <w:tr w:rsidR="00F61461" w:rsidRPr="00861D69" w14:paraId="3D891B52"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14:paraId="3947BA1B" w14:textId="77777777" w:rsidR="00F61461" w:rsidRPr="00253B1D" w:rsidRDefault="00F61461" w:rsidP="00B25E23">
            <w:pPr>
              <w:spacing w:after="160" w:line="276" w:lineRule="auto"/>
              <w:ind w:left="360"/>
              <w:contextualSpacing/>
              <w:rPr>
                <w:color w:val="auto"/>
                <w:lang w:val="en-NZ"/>
              </w:rPr>
            </w:pPr>
            <w:bookmarkStart w:id="9" w:name="_Hlk163636835"/>
          </w:p>
        </w:tc>
        <w:tc>
          <w:tcPr>
            <w:tcW w:w="3686" w:type="dxa"/>
            <w:tcBorders>
              <w:bottom w:val="single" w:sz="4" w:space="0" w:color="auto"/>
            </w:tcBorders>
          </w:tcPr>
          <w:p w14:paraId="0FBB7C5F" w14:textId="77777777" w:rsidR="00F61461" w:rsidRPr="00861D69" w:rsidRDefault="00F61461" w:rsidP="00B25E23">
            <w:pPr>
              <w:ind w:left="360"/>
              <w:contextualSpacing/>
              <w:jc w:val="center"/>
              <w:cnfStyle w:val="100000000000" w:firstRow="1" w:lastRow="0" w:firstColumn="0" w:lastColumn="0" w:oddVBand="0" w:evenVBand="0" w:oddHBand="0" w:evenHBand="0" w:firstRowFirstColumn="0" w:firstRowLastColumn="0" w:lastRowFirstColumn="0" w:lastRowLastColumn="0"/>
              <w:rPr>
                <w:lang w:val="en-NZ"/>
              </w:rPr>
            </w:pPr>
          </w:p>
        </w:tc>
        <w:tc>
          <w:tcPr>
            <w:tcW w:w="1559" w:type="dxa"/>
            <w:tcBorders>
              <w:bottom w:val="single" w:sz="4" w:space="0" w:color="auto"/>
            </w:tcBorders>
          </w:tcPr>
          <w:p w14:paraId="269F04D5" w14:textId="77777777" w:rsidR="00F61461" w:rsidRPr="00253B1D" w:rsidRDefault="00F61461" w:rsidP="00B25E2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53B1D">
              <w:rPr>
                <w:color w:val="auto"/>
                <w:lang w:val="en-NZ"/>
              </w:rPr>
              <w:t>202</w:t>
            </w:r>
            <w:r w:rsidRPr="00861D69">
              <w:rPr>
                <w:color w:val="auto"/>
                <w:lang w:val="en-NZ"/>
              </w:rPr>
              <w:t>2/23</w:t>
            </w:r>
          </w:p>
        </w:tc>
      </w:tr>
      <w:tr w:rsidR="00F61461" w:rsidRPr="00253B1D" w14:paraId="41B1E130"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single" w:sz="4" w:space="0" w:color="auto"/>
              <w:left w:val="single" w:sz="4" w:space="0" w:color="auto"/>
              <w:bottom w:val="single" w:sz="4" w:space="0" w:color="auto"/>
              <w:right w:val="single" w:sz="4" w:space="0" w:color="auto"/>
            </w:tcBorders>
          </w:tcPr>
          <w:p w14:paraId="4FE9FE9E" w14:textId="77777777" w:rsidR="00F61461" w:rsidRPr="00253B1D" w:rsidRDefault="00F61461" w:rsidP="00B25E23">
            <w:pPr>
              <w:spacing w:after="160" w:line="276" w:lineRule="auto"/>
              <w:contextualSpacing/>
              <w:rPr>
                <w:b w:val="0"/>
                <w:bCs w:val="0"/>
                <w:color w:val="auto"/>
                <w:lang w:val="en-NZ"/>
              </w:rPr>
            </w:pPr>
            <w:r w:rsidRPr="00FE1ACD">
              <w:rPr>
                <w:color w:val="auto"/>
                <w:lang w:val="en-NZ"/>
              </w:rPr>
              <w:t xml:space="preserve">% of households with enough or more than enough income to meet </w:t>
            </w:r>
            <w:proofErr w:type="spellStart"/>
            <w:r w:rsidRPr="00FE1ACD">
              <w:rPr>
                <w:color w:val="auto"/>
                <w:lang w:val="en-NZ"/>
              </w:rPr>
              <w:t>everyday</w:t>
            </w:r>
            <w:proofErr w:type="spellEnd"/>
            <w:r w:rsidRPr="00FE1ACD">
              <w:rPr>
                <w:color w:val="auto"/>
                <w:lang w:val="en-NZ"/>
              </w:rPr>
              <w:t xml:space="preserve"> needs</w:t>
            </w:r>
          </w:p>
        </w:tc>
        <w:tc>
          <w:tcPr>
            <w:tcW w:w="3686" w:type="dxa"/>
            <w:tcBorders>
              <w:top w:val="single" w:sz="4" w:space="0" w:color="auto"/>
              <w:left w:val="single" w:sz="4" w:space="0" w:color="auto"/>
              <w:bottom w:val="single" w:sz="4" w:space="0" w:color="auto"/>
              <w:right w:val="single" w:sz="4" w:space="0" w:color="auto"/>
            </w:tcBorders>
          </w:tcPr>
          <w:p w14:paraId="5ED9C777" w14:textId="0131A206" w:rsidR="00F61461" w:rsidRPr="00253B1D" w:rsidRDefault="00F61461" w:rsidP="00B25E23">
            <w:pPr>
              <w:ind w:left="360"/>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145993F1">
              <w:rPr>
                <w:color w:val="auto"/>
                <w:lang w:val="en-NZ"/>
              </w:rPr>
              <w:t xml:space="preserve">Households with disabled </w:t>
            </w:r>
            <w:r w:rsidR="49D0EB5C" w:rsidRPr="145993F1">
              <w:rPr>
                <w:color w:val="auto"/>
                <w:lang w:val="en-NZ"/>
              </w:rPr>
              <w:t>15 to 24-year-old</w:t>
            </w:r>
            <w:r w:rsidRPr="145993F1">
              <w:rPr>
                <w:color w:val="auto"/>
                <w:lang w:val="en-NZ"/>
              </w:rPr>
              <w:t>s present</w:t>
            </w:r>
          </w:p>
        </w:tc>
        <w:tc>
          <w:tcPr>
            <w:tcW w:w="1559" w:type="dxa"/>
            <w:tcBorders>
              <w:top w:val="single" w:sz="4" w:space="0" w:color="auto"/>
              <w:left w:val="single" w:sz="4" w:space="0" w:color="auto"/>
              <w:bottom w:val="single" w:sz="4" w:space="0" w:color="auto"/>
              <w:right w:val="single" w:sz="4" w:space="0" w:color="auto"/>
            </w:tcBorders>
          </w:tcPr>
          <w:p w14:paraId="63C618CA" w14:textId="43442972" w:rsidR="00F61461" w:rsidRPr="00253B1D" w:rsidRDefault="00F61461" w:rsidP="00B25E2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51</w:t>
            </w:r>
            <w:r w:rsidR="00FE4C9C">
              <w:rPr>
                <w:color w:val="auto"/>
                <w:lang w:val="en-NZ"/>
              </w:rPr>
              <w:t>%</w:t>
            </w:r>
          </w:p>
        </w:tc>
      </w:tr>
      <w:tr w:rsidR="00F61461" w:rsidRPr="00253B1D" w14:paraId="1D4CD750" w14:textId="77777777" w:rsidTr="145993F1">
        <w:tc>
          <w:tcPr>
            <w:cnfStyle w:val="001000000000" w:firstRow="0" w:lastRow="0" w:firstColumn="1" w:lastColumn="0" w:oddVBand="0" w:evenVBand="0" w:oddHBand="0" w:evenHBand="0" w:firstRowFirstColumn="0" w:firstRowLastColumn="0" w:lastRowFirstColumn="0" w:lastRowLastColumn="0"/>
            <w:tcW w:w="3969" w:type="dxa"/>
            <w:vMerge/>
          </w:tcPr>
          <w:p w14:paraId="6018C62D" w14:textId="77777777" w:rsidR="00F61461" w:rsidRPr="00253B1D" w:rsidRDefault="00F61461" w:rsidP="00B25E23">
            <w:pPr>
              <w:spacing w:after="160" w:line="276" w:lineRule="auto"/>
              <w:contextualSpacing/>
              <w:rPr>
                <w:b w:val="0"/>
                <w:bCs w:val="0"/>
                <w:color w:val="auto"/>
                <w:lang w:val="en-NZ"/>
              </w:rPr>
            </w:pPr>
          </w:p>
        </w:tc>
        <w:tc>
          <w:tcPr>
            <w:tcW w:w="3686" w:type="dxa"/>
            <w:tcBorders>
              <w:top w:val="single" w:sz="4" w:space="0" w:color="auto"/>
              <w:left w:val="single" w:sz="4" w:space="0" w:color="auto"/>
              <w:bottom w:val="single" w:sz="4" w:space="0" w:color="auto"/>
              <w:right w:val="single" w:sz="4" w:space="0" w:color="auto"/>
            </w:tcBorders>
          </w:tcPr>
          <w:p w14:paraId="3177A116" w14:textId="6821644B" w:rsidR="00F61461" w:rsidRPr="00253B1D" w:rsidRDefault="00F61461" w:rsidP="00B25E23">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145993F1">
              <w:rPr>
                <w:color w:val="auto"/>
                <w:lang w:val="en-NZ"/>
              </w:rPr>
              <w:t>Households with any</w:t>
            </w:r>
            <w:r w:rsidR="49D0EB5C" w:rsidRPr="145993F1">
              <w:rPr>
                <w:color w:val="auto"/>
                <w:lang w:val="en-NZ"/>
              </w:rPr>
              <w:t xml:space="preserve"> </w:t>
            </w:r>
            <w:r w:rsidR="00C73B66" w:rsidRPr="145993F1">
              <w:rPr>
                <w:color w:val="auto"/>
                <w:lang w:val="en-NZ"/>
              </w:rPr>
              <w:t>15</w:t>
            </w:r>
            <w:r w:rsidR="49D0EB5C" w:rsidRPr="145993F1">
              <w:rPr>
                <w:color w:val="auto"/>
                <w:lang w:val="en-NZ"/>
              </w:rPr>
              <w:t xml:space="preserve"> to </w:t>
            </w:r>
            <w:r w:rsidR="00C73B66" w:rsidRPr="145993F1">
              <w:rPr>
                <w:color w:val="auto"/>
                <w:lang w:val="en-NZ"/>
              </w:rPr>
              <w:t>24-year-old</w:t>
            </w:r>
            <w:r w:rsidRPr="145993F1">
              <w:rPr>
                <w:color w:val="auto"/>
                <w:lang w:val="en-NZ"/>
              </w:rPr>
              <w:t>s present</w:t>
            </w:r>
          </w:p>
        </w:tc>
        <w:tc>
          <w:tcPr>
            <w:tcW w:w="1559" w:type="dxa"/>
            <w:tcBorders>
              <w:top w:val="single" w:sz="4" w:space="0" w:color="auto"/>
              <w:left w:val="single" w:sz="4" w:space="0" w:color="auto"/>
              <w:bottom w:val="single" w:sz="4" w:space="0" w:color="auto"/>
              <w:right w:val="single" w:sz="4" w:space="0" w:color="auto"/>
            </w:tcBorders>
          </w:tcPr>
          <w:p w14:paraId="556BA2AE" w14:textId="28F6DE85" w:rsidR="00F61461" w:rsidRPr="00253B1D" w:rsidRDefault="00F61461" w:rsidP="00B25E2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60</w:t>
            </w:r>
            <w:r w:rsidR="00FE4C9C">
              <w:rPr>
                <w:color w:val="auto"/>
                <w:lang w:val="en-NZ"/>
              </w:rPr>
              <w:t>%</w:t>
            </w:r>
          </w:p>
        </w:tc>
      </w:tr>
      <w:bookmarkEnd w:id="9"/>
    </w:tbl>
    <w:p w14:paraId="2D9D4FC0" w14:textId="77777777" w:rsidR="00F61461" w:rsidRDefault="00F61461" w:rsidP="00B93FB6">
      <w:pPr>
        <w:rPr>
          <w:b/>
          <w:bCs/>
          <w:u w:val="single"/>
          <w:lang w:val="en-NZ"/>
        </w:rPr>
      </w:pPr>
    </w:p>
    <w:tbl>
      <w:tblPr>
        <w:tblStyle w:val="ListTable6Colorful-Accent2"/>
        <w:tblW w:w="9214" w:type="dxa"/>
        <w:tblLayout w:type="fixed"/>
        <w:tblLook w:val="04A0" w:firstRow="1" w:lastRow="0" w:firstColumn="1" w:lastColumn="0" w:noHBand="0" w:noVBand="1"/>
      </w:tblPr>
      <w:tblGrid>
        <w:gridCol w:w="5812"/>
        <w:gridCol w:w="2268"/>
        <w:gridCol w:w="1134"/>
      </w:tblGrid>
      <w:tr w:rsidR="00F61461" w:rsidRPr="00D941CB" w14:paraId="060CC97F"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auto"/>
            </w:tcBorders>
          </w:tcPr>
          <w:p w14:paraId="3CAC8BF3" w14:textId="77777777" w:rsidR="00F61461" w:rsidRPr="00D941CB" w:rsidRDefault="00F61461" w:rsidP="00B25E23">
            <w:pPr>
              <w:spacing w:after="160" w:line="276" w:lineRule="auto"/>
              <w:ind w:left="360"/>
              <w:contextualSpacing/>
              <w:rPr>
                <w:b w:val="0"/>
                <w:bCs w:val="0"/>
                <w:color w:val="auto"/>
                <w:lang w:val="en-NZ"/>
              </w:rPr>
            </w:pPr>
          </w:p>
        </w:tc>
        <w:tc>
          <w:tcPr>
            <w:tcW w:w="2268" w:type="dxa"/>
            <w:tcBorders>
              <w:bottom w:val="single" w:sz="4" w:space="0" w:color="auto"/>
            </w:tcBorders>
          </w:tcPr>
          <w:p w14:paraId="4281C5D0" w14:textId="77777777" w:rsidR="00F61461" w:rsidRPr="00D941CB" w:rsidRDefault="00F61461" w:rsidP="00B25E2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1134" w:type="dxa"/>
            <w:tcBorders>
              <w:bottom w:val="single" w:sz="4" w:space="0" w:color="auto"/>
            </w:tcBorders>
          </w:tcPr>
          <w:p w14:paraId="078EA2EB" w14:textId="77777777" w:rsidR="00F61461" w:rsidRPr="00CC2CB6" w:rsidRDefault="00F61461" w:rsidP="00B25E2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2021</w:t>
            </w:r>
          </w:p>
        </w:tc>
      </w:tr>
      <w:tr w:rsidR="00F61461" w:rsidRPr="00D941CB" w14:paraId="2E887BBD"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Merge w:val="restart"/>
            <w:tcBorders>
              <w:top w:val="single" w:sz="4" w:space="0" w:color="auto"/>
              <w:left w:val="single" w:sz="4" w:space="0" w:color="auto"/>
              <w:bottom w:val="single" w:sz="4" w:space="0" w:color="auto"/>
              <w:right w:val="single" w:sz="4" w:space="0" w:color="auto"/>
            </w:tcBorders>
          </w:tcPr>
          <w:p w14:paraId="339AC27D" w14:textId="18BD77B8" w:rsidR="00F61461" w:rsidRPr="00D941CB" w:rsidRDefault="52A1E65C" w:rsidP="00B25E23">
            <w:pPr>
              <w:spacing w:after="160" w:line="276" w:lineRule="auto"/>
              <w:contextualSpacing/>
              <w:rPr>
                <w:color w:val="auto"/>
                <w:lang w:val="en-NZ"/>
              </w:rPr>
            </w:pPr>
            <w:r w:rsidRPr="3607F0B1">
              <w:rPr>
                <w:color w:val="auto"/>
                <w:lang w:val="en-NZ"/>
              </w:rPr>
              <w:t>15 to 24-year-olds</w:t>
            </w:r>
            <w:r w:rsidR="00F61461" w:rsidRPr="3607F0B1">
              <w:rPr>
                <w:color w:val="auto"/>
                <w:lang w:val="en-NZ"/>
              </w:rPr>
              <w:t>’ trust</w:t>
            </w:r>
            <w:r w:rsidR="4BD1A09B" w:rsidRPr="3607F0B1">
              <w:rPr>
                <w:color w:val="auto"/>
                <w:lang w:val="en-NZ"/>
              </w:rPr>
              <w:t xml:space="preserve"> in people</w:t>
            </w:r>
            <w:r w:rsidR="00F61461" w:rsidRPr="3607F0B1">
              <w:rPr>
                <w:color w:val="auto"/>
                <w:lang w:val="en-NZ"/>
              </w:rPr>
              <w:t xml:space="preserve"> (</w:t>
            </w:r>
            <w:r w:rsidR="5FA9C69D" w:rsidRPr="3607F0B1">
              <w:rPr>
                <w:color w:val="auto"/>
                <w:lang w:val="en-NZ"/>
              </w:rPr>
              <w:t xml:space="preserve">average </w:t>
            </w:r>
            <w:r w:rsidR="00F61461" w:rsidRPr="3607F0B1">
              <w:rPr>
                <w:color w:val="auto"/>
                <w:lang w:val="en-NZ"/>
              </w:rPr>
              <w:t>score out of 10)</w:t>
            </w:r>
          </w:p>
        </w:tc>
        <w:tc>
          <w:tcPr>
            <w:tcW w:w="2268" w:type="dxa"/>
            <w:tcBorders>
              <w:top w:val="single" w:sz="4" w:space="0" w:color="auto"/>
              <w:left w:val="single" w:sz="4" w:space="0" w:color="auto"/>
              <w:bottom w:val="single" w:sz="4" w:space="0" w:color="auto"/>
              <w:right w:val="single" w:sz="4" w:space="0" w:color="auto"/>
            </w:tcBorders>
          </w:tcPr>
          <w:p w14:paraId="5323F579" w14:textId="7EF5661E" w:rsidR="00F61461" w:rsidRPr="00D941CB" w:rsidRDefault="007E6466" w:rsidP="00B25E2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D</w:t>
            </w:r>
            <w:r w:rsidR="00F61461">
              <w:rPr>
                <w:color w:val="auto"/>
                <w:lang w:val="en-NZ"/>
              </w:rPr>
              <w:t>isabled</w:t>
            </w:r>
          </w:p>
        </w:tc>
        <w:tc>
          <w:tcPr>
            <w:tcW w:w="1134" w:type="dxa"/>
            <w:tcBorders>
              <w:top w:val="single" w:sz="4" w:space="0" w:color="auto"/>
              <w:left w:val="single" w:sz="4" w:space="0" w:color="auto"/>
              <w:bottom w:val="single" w:sz="4" w:space="0" w:color="auto"/>
              <w:right w:val="single" w:sz="4" w:space="0" w:color="auto"/>
            </w:tcBorders>
          </w:tcPr>
          <w:p w14:paraId="258D0869" w14:textId="77777777" w:rsidR="00F61461" w:rsidRPr="00D941CB" w:rsidRDefault="00F61461" w:rsidP="00B25E2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5.2</w:t>
            </w:r>
          </w:p>
        </w:tc>
      </w:tr>
      <w:tr w:rsidR="00F61461" w:rsidRPr="00D941CB" w14:paraId="1F1A505D" w14:textId="77777777" w:rsidTr="145993F1">
        <w:trPr>
          <w:trHeight w:val="463"/>
        </w:trPr>
        <w:tc>
          <w:tcPr>
            <w:cnfStyle w:val="001000000000" w:firstRow="0" w:lastRow="0" w:firstColumn="1" w:lastColumn="0" w:oddVBand="0" w:evenVBand="0" w:oddHBand="0" w:evenHBand="0" w:firstRowFirstColumn="0" w:firstRowLastColumn="0" w:lastRowFirstColumn="0" w:lastRowLastColumn="0"/>
            <w:tcW w:w="5812" w:type="dxa"/>
            <w:vMerge/>
          </w:tcPr>
          <w:p w14:paraId="44FFC219" w14:textId="77777777" w:rsidR="00F61461" w:rsidRPr="00D941CB" w:rsidRDefault="00F61461" w:rsidP="00B25E23">
            <w:pPr>
              <w:spacing w:after="160" w:line="276" w:lineRule="auto"/>
              <w:contextualSpacing/>
              <w:rPr>
                <w:color w:val="auto"/>
                <w:lang w:val="en-NZ"/>
              </w:rPr>
            </w:pPr>
          </w:p>
        </w:tc>
        <w:tc>
          <w:tcPr>
            <w:tcW w:w="2268" w:type="dxa"/>
            <w:tcBorders>
              <w:top w:val="single" w:sz="4" w:space="0" w:color="auto"/>
              <w:left w:val="single" w:sz="4" w:space="0" w:color="auto"/>
              <w:bottom w:val="single" w:sz="4" w:space="0" w:color="auto"/>
              <w:right w:val="single" w:sz="4" w:space="0" w:color="auto"/>
            </w:tcBorders>
          </w:tcPr>
          <w:p w14:paraId="22C61B04" w14:textId="77777777" w:rsidR="00F61461" w:rsidRPr="00D941CB" w:rsidRDefault="00F61461" w:rsidP="00B25E2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D941CB">
              <w:rPr>
                <w:color w:val="auto"/>
                <w:lang w:val="en-NZ"/>
              </w:rPr>
              <w:t>Non-</w:t>
            </w:r>
            <w:r>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25072B71" w14:textId="77777777" w:rsidR="00F61461" w:rsidRPr="00D941CB" w:rsidRDefault="00F61461" w:rsidP="00B25E2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6.4</w:t>
            </w:r>
          </w:p>
        </w:tc>
      </w:tr>
      <w:tr w:rsidR="007A11E4" w:rsidRPr="007A11E4" w14:paraId="6762C018"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Merge w:val="restart"/>
            <w:tcBorders>
              <w:top w:val="single" w:sz="4" w:space="0" w:color="auto"/>
              <w:left w:val="single" w:sz="4" w:space="0" w:color="auto"/>
              <w:right w:val="single" w:sz="4" w:space="0" w:color="auto"/>
            </w:tcBorders>
            <w:vAlign w:val="center"/>
          </w:tcPr>
          <w:p w14:paraId="45086879" w14:textId="0AF11FCE" w:rsidR="0011790C" w:rsidRPr="007A11E4" w:rsidRDefault="007A11E4" w:rsidP="0011790C">
            <w:pPr>
              <w:contextualSpacing/>
              <w:rPr>
                <w:color w:val="auto"/>
                <w:lang w:val="en-NZ"/>
              </w:rPr>
            </w:pPr>
            <w:r w:rsidRPr="007A11E4">
              <w:rPr>
                <w:color w:val="auto"/>
                <w:lang w:val="en-NZ"/>
              </w:rPr>
              <w:t xml:space="preserve">% of </w:t>
            </w:r>
            <w:r w:rsidR="00F601AD" w:rsidRPr="00F601AD">
              <w:rPr>
                <w:color w:val="auto"/>
                <w:lang w:val="en-NZ"/>
              </w:rPr>
              <w:t>15 to 24-year-olds</w:t>
            </w:r>
            <w:r w:rsidRPr="007A11E4">
              <w:rPr>
                <w:color w:val="auto"/>
                <w:lang w:val="en-NZ"/>
              </w:rPr>
              <w:t xml:space="preserve"> who experienced discrimination in the last year</w:t>
            </w:r>
          </w:p>
        </w:tc>
        <w:tc>
          <w:tcPr>
            <w:tcW w:w="2268" w:type="dxa"/>
            <w:tcBorders>
              <w:top w:val="single" w:sz="4" w:space="0" w:color="auto"/>
              <w:left w:val="single" w:sz="4" w:space="0" w:color="auto"/>
              <w:bottom w:val="single" w:sz="4" w:space="0" w:color="auto"/>
              <w:right w:val="single" w:sz="4" w:space="0" w:color="auto"/>
            </w:tcBorders>
          </w:tcPr>
          <w:p w14:paraId="6E9CB4BC" w14:textId="51F9B4A3" w:rsidR="0011790C" w:rsidRPr="007A11E4" w:rsidRDefault="007E6466" w:rsidP="0011790C">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7E6466">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0CCE74C7" w14:textId="132E4DDA" w:rsidR="0011790C" w:rsidRPr="007A11E4" w:rsidRDefault="007A11E4" w:rsidP="0011790C">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7A11E4">
              <w:rPr>
                <w:color w:val="auto"/>
                <w:lang w:val="en-NZ"/>
              </w:rPr>
              <w:t>35%</w:t>
            </w:r>
          </w:p>
        </w:tc>
      </w:tr>
      <w:tr w:rsidR="0011790C" w:rsidRPr="00D941CB" w14:paraId="6DEA9CF5" w14:textId="77777777" w:rsidTr="145993F1">
        <w:tc>
          <w:tcPr>
            <w:cnfStyle w:val="001000000000" w:firstRow="0" w:lastRow="0" w:firstColumn="1" w:lastColumn="0" w:oddVBand="0" w:evenVBand="0" w:oddHBand="0" w:evenHBand="0" w:firstRowFirstColumn="0" w:firstRowLastColumn="0" w:lastRowFirstColumn="0" w:lastRowLastColumn="0"/>
            <w:tcW w:w="5812" w:type="dxa"/>
            <w:vMerge/>
            <w:vAlign w:val="center"/>
          </w:tcPr>
          <w:p w14:paraId="5B187B1A" w14:textId="77777777" w:rsidR="0011790C" w:rsidRPr="0035125F" w:rsidRDefault="0011790C" w:rsidP="0011790C">
            <w:pPr>
              <w:contextualSpacing/>
              <w:rPr>
                <w:lang w:val="en-NZ"/>
              </w:rPr>
            </w:pPr>
          </w:p>
        </w:tc>
        <w:tc>
          <w:tcPr>
            <w:tcW w:w="2268" w:type="dxa"/>
            <w:tcBorders>
              <w:top w:val="single" w:sz="4" w:space="0" w:color="auto"/>
              <w:left w:val="single" w:sz="4" w:space="0" w:color="auto"/>
              <w:bottom w:val="single" w:sz="4" w:space="0" w:color="auto"/>
              <w:right w:val="single" w:sz="4" w:space="0" w:color="auto"/>
            </w:tcBorders>
          </w:tcPr>
          <w:p w14:paraId="5537728E" w14:textId="1CC24704" w:rsidR="0011790C" w:rsidRPr="006515AC" w:rsidRDefault="0011790C" w:rsidP="0011790C">
            <w:pPr>
              <w:ind w:left="360"/>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D941CB">
              <w:rPr>
                <w:color w:val="auto"/>
                <w:lang w:val="en-NZ"/>
              </w:rPr>
              <w:t>Non-</w:t>
            </w:r>
            <w:r>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4B3290D2" w14:textId="284F11B2" w:rsidR="0011790C" w:rsidRPr="007A11E4" w:rsidRDefault="007A11E4" w:rsidP="0011790C">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7A11E4">
              <w:rPr>
                <w:color w:val="auto"/>
                <w:lang w:val="en-NZ"/>
              </w:rPr>
              <w:t>23%</w:t>
            </w:r>
          </w:p>
        </w:tc>
      </w:tr>
      <w:tr w:rsidR="00F61461" w:rsidRPr="00D941CB" w14:paraId="51E7B21F"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Merge w:val="restart"/>
            <w:tcBorders>
              <w:top w:val="single" w:sz="4" w:space="0" w:color="auto"/>
              <w:left w:val="single" w:sz="4" w:space="0" w:color="auto"/>
              <w:bottom w:val="single" w:sz="4" w:space="0" w:color="auto"/>
              <w:right w:val="single" w:sz="4" w:space="0" w:color="auto"/>
            </w:tcBorders>
            <w:vAlign w:val="center"/>
          </w:tcPr>
          <w:p w14:paraId="4F89D01C" w14:textId="7BC296D8" w:rsidR="00F61461" w:rsidRPr="00D941CB" w:rsidRDefault="00F61461" w:rsidP="00B25E23">
            <w:pPr>
              <w:spacing w:after="160" w:line="276" w:lineRule="auto"/>
              <w:contextualSpacing/>
              <w:rPr>
                <w:color w:val="auto"/>
                <w:lang w:val="en-NZ"/>
              </w:rPr>
            </w:pPr>
            <w:r w:rsidRPr="0035125F">
              <w:rPr>
                <w:color w:val="auto"/>
                <w:lang w:val="en-NZ"/>
              </w:rPr>
              <w:t>% of</w:t>
            </w:r>
            <w:r w:rsidR="00F601AD">
              <w:rPr>
                <w:color w:val="auto"/>
                <w:lang w:val="en-NZ"/>
              </w:rPr>
              <w:t xml:space="preserve"> </w:t>
            </w:r>
            <w:r w:rsidR="00F601AD" w:rsidRPr="00F601AD">
              <w:rPr>
                <w:color w:val="auto"/>
                <w:lang w:val="en-NZ"/>
              </w:rPr>
              <w:t xml:space="preserve">15 to 24-year-olds </w:t>
            </w:r>
            <w:r w:rsidRPr="0035125F">
              <w:rPr>
                <w:color w:val="auto"/>
                <w:lang w:val="en-NZ"/>
              </w:rPr>
              <w:t xml:space="preserve">who felt lonely some, most, or </w:t>
            </w:r>
            <w:proofErr w:type="gramStart"/>
            <w:r w:rsidRPr="0035125F">
              <w:rPr>
                <w:color w:val="auto"/>
                <w:lang w:val="en-NZ"/>
              </w:rPr>
              <w:t>all of</w:t>
            </w:r>
            <w:proofErr w:type="gramEnd"/>
            <w:r w:rsidRPr="0035125F">
              <w:rPr>
                <w:color w:val="auto"/>
                <w:lang w:val="en-NZ"/>
              </w:rPr>
              <w:t xml:space="preserve"> the time in the last four weeks</w:t>
            </w:r>
          </w:p>
        </w:tc>
        <w:tc>
          <w:tcPr>
            <w:tcW w:w="2268" w:type="dxa"/>
            <w:tcBorders>
              <w:top w:val="single" w:sz="4" w:space="0" w:color="auto"/>
              <w:left w:val="single" w:sz="4" w:space="0" w:color="auto"/>
              <w:bottom w:val="single" w:sz="4" w:space="0" w:color="auto"/>
              <w:right w:val="single" w:sz="4" w:space="0" w:color="auto"/>
            </w:tcBorders>
          </w:tcPr>
          <w:p w14:paraId="75019138" w14:textId="30070F96" w:rsidR="00F61461" w:rsidRPr="00D941CB" w:rsidRDefault="007E6466" w:rsidP="00B25E2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7E6466">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582D0362" w14:textId="5478F3DF" w:rsidR="00F61461" w:rsidRPr="00D941CB" w:rsidRDefault="00F61461" w:rsidP="00B25E2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52</w:t>
            </w:r>
            <w:r w:rsidR="00FE4C9C">
              <w:rPr>
                <w:color w:val="auto"/>
                <w:lang w:val="en-NZ"/>
              </w:rPr>
              <w:t>%</w:t>
            </w:r>
          </w:p>
        </w:tc>
      </w:tr>
      <w:tr w:rsidR="00F61461" w:rsidRPr="00D941CB" w14:paraId="2AE24D09" w14:textId="77777777" w:rsidTr="145993F1">
        <w:trPr>
          <w:trHeight w:val="370"/>
        </w:trPr>
        <w:tc>
          <w:tcPr>
            <w:cnfStyle w:val="001000000000" w:firstRow="0" w:lastRow="0" w:firstColumn="1" w:lastColumn="0" w:oddVBand="0" w:evenVBand="0" w:oddHBand="0" w:evenHBand="0" w:firstRowFirstColumn="0" w:firstRowLastColumn="0" w:lastRowFirstColumn="0" w:lastRowLastColumn="0"/>
            <w:tcW w:w="5812" w:type="dxa"/>
            <w:vMerge/>
          </w:tcPr>
          <w:p w14:paraId="40A94234" w14:textId="77777777" w:rsidR="00F61461" w:rsidRPr="00D941CB" w:rsidRDefault="00F61461" w:rsidP="00B25E23">
            <w:pPr>
              <w:spacing w:after="160" w:line="276" w:lineRule="auto"/>
              <w:contextualSpacing/>
              <w:rPr>
                <w:color w:val="auto"/>
                <w:lang w:val="en-NZ"/>
              </w:rPr>
            </w:pPr>
          </w:p>
        </w:tc>
        <w:tc>
          <w:tcPr>
            <w:tcW w:w="2268" w:type="dxa"/>
            <w:tcBorders>
              <w:top w:val="single" w:sz="4" w:space="0" w:color="auto"/>
              <w:left w:val="single" w:sz="4" w:space="0" w:color="auto"/>
              <w:bottom w:val="single" w:sz="4" w:space="0" w:color="auto"/>
              <w:right w:val="single" w:sz="4" w:space="0" w:color="auto"/>
            </w:tcBorders>
          </w:tcPr>
          <w:p w14:paraId="385D90CB" w14:textId="77777777" w:rsidR="00F61461" w:rsidRPr="00D941CB" w:rsidRDefault="00F61461" w:rsidP="00B25E2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D941CB">
              <w:rPr>
                <w:color w:val="auto"/>
                <w:lang w:val="en-NZ"/>
              </w:rPr>
              <w:t>Non-</w:t>
            </w:r>
            <w:r w:rsidRPr="006515AC">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788895A8" w14:textId="3F3083FC" w:rsidR="00F61461" w:rsidRPr="00D941CB" w:rsidRDefault="00F61461" w:rsidP="00B25E2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w:t>
            </w:r>
            <w:r w:rsidR="00FE4C9C">
              <w:rPr>
                <w:color w:val="auto"/>
                <w:lang w:val="en-NZ"/>
              </w:rPr>
              <w:t>%</w:t>
            </w:r>
          </w:p>
        </w:tc>
      </w:tr>
      <w:tr w:rsidR="00F61461" w:rsidRPr="00D941CB" w14:paraId="4F4F2BFB"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Merge w:val="restart"/>
            <w:tcBorders>
              <w:top w:val="single" w:sz="4" w:space="0" w:color="auto"/>
              <w:left w:val="single" w:sz="4" w:space="0" w:color="auto"/>
              <w:bottom w:val="single" w:sz="4" w:space="0" w:color="auto"/>
              <w:right w:val="single" w:sz="4" w:space="0" w:color="auto"/>
            </w:tcBorders>
          </w:tcPr>
          <w:p w14:paraId="46B2279D" w14:textId="7D0F6AD5" w:rsidR="00F61461" w:rsidRPr="0035125F" w:rsidRDefault="00F61461" w:rsidP="00B25E23">
            <w:pPr>
              <w:contextualSpacing/>
              <w:rPr>
                <w:color w:val="auto"/>
                <w:lang w:val="en-NZ"/>
              </w:rPr>
            </w:pPr>
            <w:r w:rsidRPr="3607F0B1">
              <w:rPr>
                <w:color w:val="auto"/>
                <w:lang w:val="en-NZ"/>
              </w:rPr>
              <w:t>15 to 24</w:t>
            </w:r>
            <w:r w:rsidR="17CB920D" w:rsidRPr="3607F0B1">
              <w:rPr>
                <w:color w:val="auto"/>
                <w:lang w:val="en-NZ"/>
              </w:rPr>
              <w:t>-</w:t>
            </w:r>
            <w:r w:rsidRPr="3607F0B1">
              <w:rPr>
                <w:color w:val="auto"/>
                <w:lang w:val="en-NZ"/>
              </w:rPr>
              <w:t xml:space="preserve">year-olds’ </w:t>
            </w:r>
            <w:r w:rsidR="003E37C9" w:rsidRPr="3607F0B1">
              <w:rPr>
                <w:color w:val="auto"/>
              </w:rPr>
              <w:t>feeling</w:t>
            </w:r>
            <w:r w:rsidR="002B0201">
              <w:rPr>
                <w:color w:val="auto"/>
              </w:rPr>
              <w:t>s that the things they do are worthwhile</w:t>
            </w:r>
            <w:r w:rsidR="002B0201">
              <w:rPr>
                <w:color w:val="auto"/>
                <w:lang w:val="en-NZ"/>
              </w:rPr>
              <w:t xml:space="preserve"> </w:t>
            </w:r>
            <w:r w:rsidRPr="3607F0B1">
              <w:rPr>
                <w:color w:val="auto"/>
                <w:lang w:val="en-NZ"/>
              </w:rPr>
              <w:t>(</w:t>
            </w:r>
            <w:r w:rsidR="0F84ECFD" w:rsidRPr="3607F0B1">
              <w:rPr>
                <w:color w:val="auto"/>
                <w:lang w:val="en-NZ"/>
              </w:rPr>
              <w:t xml:space="preserve">average </w:t>
            </w:r>
            <w:r w:rsidRPr="3607F0B1">
              <w:rPr>
                <w:color w:val="auto"/>
                <w:lang w:val="en-NZ"/>
              </w:rPr>
              <w:t xml:space="preserve">score out of 10)  </w:t>
            </w:r>
          </w:p>
        </w:tc>
        <w:tc>
          <w:tcPr>
            <w:tcW w:w="2268" w:type="dxa"/>
            <w:tcBorders>
              <w:top w:val="single" w:sz="4" w:space="0" w:color="auto"/>
              <w:left w:val="single" w:sz="4" w:space="0" w:color="auto"/>
              <w:bottom w:val="single" w:sz="4" w:space="0" w:color="auto"/>
              <w:right w:val="single" w:sz="4" w:space="0" w:color="auto"/>
            </w:tcBorders>
          </w:tcPr>
          <w:p w14:paraId="3BA6879B" w14:textId="08158F43" w:rsidR="00F61461" w:rsidRPr="00D941CB" w:rsidRDefault="007E6466" w:rsidP="00B25E23">
            <w:pPr>
              <w:ind w:left="360"/>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7E6466">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7EAD096A" w14:textId="5A4F99F3" w:rsidR="00F61461" w:rsidRPr="0035125F" w:rsidRDefault="003E37C9" w:rsidP="00B25E23">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6.3</w:t>
            </w:r>
          </w:p>
        </w:tc>
      </w:tr>
      <w:tr w:rsidR="00F61461" w:rsidRPr="00D941CB" w14:paraId="147DE852" w14:textId="77777777" w:rsidTr="145993F1">
        <w:tc>
          <w:tcPr>
            <w:cnfStyle w:val="001000000000" w:firstRow="0" w:lastRow="0" w:firstColumn="1" w:lastColumn="0" w:oddVBand="0" w:evenVBand="0" w:oddHBand="0" w:evenHBand="0" w:firstRowFirstColumn="0" w:firstRowLastColumn="0" w:lastRowFirstColumn="0" w:lastRowLastColumn="0"/>
            <w:tcW w:w="5812" w:type="dxa"/>
            <w:vMerge/>
          </w:tcPr>
          <w:p w14:paraId="2B571B6B" w14:textId="77777777" w:rsidR="00F61461" w:rsidRPr="0035125F" w:rsidRDefault="00F61461" w:rsidP="00B25E23">
            <w:pPr>
              <w:contextualSpacing/>
              <w:rPr>
                <w:lang w:val="en-NZ"/>
              </w:rPr>
            </w:pPr>
          </w:p>
        </w:tc>
        <w:tc>
          <w:tcPr>
            <w:tcW w:w="2268" w:type="dxa"/>
            <w:tcBorders>
              <w:top w:val="single" w:sz="4" w:space="0" w:color="auto"/>
              <w:left w:val="single" w:sz="4" w:space="0" w:color="auto"/>
              <w:bottom w:val="single" w:sz="4" w:space="0" w:color="auto"/>
              <w:right w:val="single" w:sz="4" w:space="0" w:color="auto"/>
            </w:tcBorders>
          </w:tcPr>
          <w:p w14:paraId="47C3AC8A" w14:textId="77777777" w:rsidR="00F61461" w:rsidRPr="00D941CB" w:rsidRDefault="00F61461" w:rsidP="00B25E23">
            <w:pPr>
              <w:ind w:left="360"/>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D941CB">
              <w:rPr>
                <w:color w:val="auto"/>
                <w:lang w:val="en-NZ"/>
              </w:rPr>
              <w:t>Non-</w:t>
            </w:r>
            <w:r w:rsidRPr="006515AC">
              <w:rPr>
                <w:color w:val="auto"/>
                <w:lang w:val="en-NZ"/>
              </w:rPr>
              <w:t>disabled</w:t>
            </w:r>
          </w:p>
        </w:tc>
        <w:tc>
          <w:tcPr>
            <w:tcW w:w="1134" w:type="dxa"/>
            <w:tcBorders>
              <w:top w:val="single" w:sz="4" w:space="0" w:color="auto"/>
              <w:left w:val="single" w:sz="4" w:space="0" w:color="auto"/>
              <w:bottom w:val="single" w:sz="4" w:space="0" w:color="auto"/>
              <w:right w:val="single" w:sz="4" w:space="0" w:color="auto"/>
            </w:tcBorders>
          </w:tcPr>
          <w:p w14:paraId="38BF0DB7" w14:textId="3B75257B" w:rsidR="00F61461" w:rsidRPr="0035125F" w:rsidRDefault="00F61461" w:rsidP="00B25E23">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145993F1">
              <w:rPr>
                <w:color w:val="auto"/>
                <w:lang w:val="en-NZ"/>
              </w:rPr>
              <w:t>7.</w:t>
            </w:r>
            <w:r w:rsidR="63598758" w:rsidRPr="145993F1">
              <w:rPr>
                <w:color w:val="auto"/>
                <w:lang w:val="en-NZ"/>
              </w:rPr>
              <w:t>9</w:t>
            </w:r>
          </w:p>
        </w:tc>
      </w:tr>
    </w:tbl>
    <w:p w14:paraId="67FD294E" w14:textId="776048CF" w:rsidR="00020FF0" w:rsidRPr="00417DF9" w:rsidRDefault="00D62B59" w:rsidP="00417DF9">
      <w:pPr>
        <w:pStyle w:val="ListParagraph"/>
        <w:numPr>
          <w:ilvl w:val="0"/>
          <w:numId w:val="23"/>
        </w:numPr>
        <w:rPr>
          <w:lang w:val="en-NZ"/>
        </w:rPr>
      </w:pPr>
      <w:r w:rsidRPr="3607F0B1">
        <w:rPr>
          <w:lang w:val="en-NZ"/>
        </w:rPr>
        <w:t xml:space="preserve">Household income adequacy and trust </w:t>
      </w:r>
      <w:r w:rsidR="28F5BD0F" w:rsidRPr="3607F0B1">
        <w:rPr>
          <w:lang w:val="en-NZ"/>
        </w:rPr>
        <w:t xml:space="preserve">in people </w:t>
      </w:r>
      <w:r w:rsidRPr="3607F0B1">
        <w:rPr>
          <w:lang w:val="en-NZ"/>
        </w:rPr>
        <w:t xml:space="preserve">were not significantly different between LGBTQIA+ and other </w:t>
      </w:r>
      <w:r w:rsidR="42C425BF" w:rsidRPr="1AF5FED5">
        <w:rPr>
          <w:lang w:val="en-NZ"/>
        </w:rPr>
        <w:t>young people</w:t>
      </w:r>
      <w:r w:rsidRPr="1AF5FED5">
        <w:rPr>
          <w:lang w:val="en-NZ"/>
        </w:rPr>
        <w:t>.</w:t>
      </w:r>
      <w:r w:rsidRPr="3607F0B1">
        <w:rPr>
          <w:lang w:val="en-NZ"/>
        </w:rPr>
        <w:t xml:space="preserve"> But LGBTQIA+ </w:t>
      </w:r>
      <w:r w:rsidR="5BD89D35" w:rsidRPr="1AF5FED5">
        <w:rPr>
          <w:lang w:val="en-NZ"/>
        </w:rPr>
        <w:t>young people</w:t>
      </w:r>
      <w:r w:rsidR="00723AB7" w:rsidRPr="3607F0B1">
        <w:rPr>
          <w:lang w:val="en-NZ"/>
        </w:rPr>
        <w:t xml:space="preserve"> experienced more discrimination,</w:t>
      </w:r>
      <w:r w:rsidRPr="3607F0B1">
        <w:rPr>
          <w:lang w:val="en-NZ"/>
        </w:rPr>
        <w:t xml:space="preserve"> </w:t>
      </w:r>
      <w:r w:rsidR="73C45C77" w:rsidRPr="3607F0B1">
        <w:rPr>
          <w:lang w:val="en-NZ"/>
        </w:rPr>
        <w:t xml:space="preserve">were more likely to feel </w:t>
      </w:r>
      <w:r w:rsidR="005951EB" w:rsidRPr="3607F0B1">
        <w:rPr>
          <w:lang w:val="en-NZ"/>
        </w:rPr>
        <w:t>lonel</w:t>
      </w:r>
      <w:r w:rsidR="00C22B7D" w:rsidRPr="3607F0B1">
        <w:rPr>
          <w:lang w:val="en-NZ"/>
        </w:rPr>
        <w:t>y</w:t>
      </w:r>
      <w:r w:rsidR="007E6466" w:rsidRPr="3607F0B1">
        <w:rPr>
          <w:lang w:val="en-NZ"/>
        </w:rPr>
        <w:t>,</w:t>
      </w:r>
      <w:r w:rsidR="005951EB" w:rsidRPr="3607F0B1">
        <w:rPr>
          <w:lang w:val="en-NZ"/>
        </w:rPr>
        <w:t xml:space="preserve"> and were less likely to feel</w:t>
      </w:r>
      <w:r w:rsidR="00C22B7D" w:rsidRPr="3607F0B1">
        <w:rPr>
          <w:lang w:val="en-NZ"/>
        </w:rPr>
        <w:t xml:space="preserve"> t</w:t>
      </w:r>
      <w:r w:rsidR="008210DD" w:rsidRPr="3607F0B1">
        <w:rPr>
          <w:lang w:val="en-NZ"/>
        </w:rPr>
        <w:t xml:space="preserve">hat </w:t>
      </w:r>
      <w:r w:rsidR="00032FC9" w:rsidRPr="3607F0B1">
        <w:rPr>
          <w:lang w:val="en-NZ"/>
        </w:rPr>
        <w:t>the things they did were worthwhile</w:t>
      </w:r>
      <w:r w:rsidR="00BA2412" w:rsidRPr="3607F0B1">
        <w:rPr>
          <w:lang w:val="en-NZ"/>
        </w:rPr>
        <w:t>.</w:t>
      </w:r>
    </w:p>
    <w:tbl>
      <w:tblPr>
        <w:tblStyle w:val="ListTable6Colorful-Accent2"/>
        <w:tblW w:w="9214" w:type="dxa"/>
        <w:tblLayout w:type="fixed"/>
        <w:tblLook w:val="04A0" w:firstRow="1" w:lastRow="0" w:firstColumn="1" w:lastColumn="0" w:noHBand="0" w:noVBand="1"/>
      </w:tblPr>
      <w:tblGrid>
        <w:gridCol w:w="4678"/>
        <w:gridCol w:w="3260"/>
        <w:gridCol w:w="1276"/>
      </w:tblGrid>
      <w:tr w:rsidR="00020FF0" w:rsidRPr="00861D69" w14:paraId="0A5F49AF"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tcBorders>
          </w:tcPr>
          <w:p w14:paraId="0D2D8262" w14:textId="77777777" w:rsidR="00020FF0" w:rsidRPr="00253B1D" w:rsidRDefault="00020FF0" w:rsidP="00B25E23">
            <w:pPr>
              <w:spacing w:after="160" w:line="276" w:lineRule="auto"/>
              <w:ind w:left="360"/>
              <w:contextualSpacing/>
              <w:rPr>
                <w:color w:val="auto"/>
                <w:lang w:val="en-NZ"/>
              </w:rPr>
            </w:pPr>
          </w:p>
        </w:tc>
        <w:tc>
          <w:tcPr>
            <w:tcW w:w="3260" w:type="dxa"/>
            <w:tcBorders>
              <w:bottom w:val="single" w:sz="4" w:space="0" w:color="auto"/>
            </w:tcBorders>
          </w:tcPr>
          <w:p w14:paraId="25EF936A" w14:textId="77777777" w:rsidR="00020FF0" w:rsidRPr="00861D69" w:rsidRDefault="00020FF0" w:rsidP="00037B5B">
            <w:pPr>
              <w:ind w:left="360"/>
              <w:contextualSpacing/>
              <w:jc w:val="center"/>
              <w:cnfStyle w:val="100000000000" w:firstRow="1" w:lastRow="0" w:firstColumn="0" w:lastColumn="0" w:oddVBand="0" w:evenVBand="0" w:oddHBand="0" w:evenHBand="0" w:firstRowFirstColumn="0" w:firstRowLastColumn="0" w:lastRowFirstColumn="0" w:lastRowLastColumn="0"/>
              <w:rPr>
                <w:lang w:val="en-NZ"/>
              </w:rPr>
            </w:pPr>
          </w:p>
        </w:tc>
        <w:tc>
          <w:tcPr>
            <w:tcW w:w="1276" w:type="dxa"/>
            <w:tcBorders>
              <w:bottom w:val="single" w:sz="4" w:space="0" w:color="auto"/>
            </w:tcBorders>
          </w:tcPr>
          <w:p w14:paraId="72F70A9E" w14:textId="77777777" w:rsidR="00020FF0" w:rsidRPr="00253B1D" w:rsidRDefault="00020FF0" w:rsidP="00037B5B">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53B1D">
              <w:rPr>
                <w:color w:val="auto"/>
                <w:lang w:val="en-NZ"/>
              </w:rPr>
              <w:t>202</w:t>
            </w:r>
            <w:r w:rsidRPr="00861D69">
              <w:rPr>
                <w:color w:val="auto"/>
                <w:lang w:val="en-NZ"/>
              </w:rPr>
              <w:t>2/23</w:t>
            </w:r>
          </w:p>
        </w:tc>
      </w:tr>
      <w:tr w:rsidR="00020FF0" w:rsidRPr="00253B1D" w14:paraId="15C8CB47"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4" w:space="0" w:color="auto"/>
              <w:left w:val="single" w:sz="4" w:space="0" w:color="auto"/>
              <w:bottom w:val="single" w:sz="4" w:space="0" w:color="auto"/>
              <w:right w:val="single" w:sz="4" w:space="0" w:color="auto"/>
            </w:tcBorders>
          </w:tcPr>
          <w:p w14:paraId="049A82D6" w14:textId="77777777" w:rsidR="00020FF0" w:rsidRPr="00253B1D" w:rsidRDefault="00020FF0" w:rsidP="00B25E23">
            <w:pPr>
              <w:spacing w:after="160" w:line="276" w:lineRule="auto"/>
              <w:contextualSpacing/>
              <w:rPr>
                <w:b w:val="0"/>
                <w:bCs w:val="0"/>
                <w:color w:val="auto"/>
                <w:lang w:val="en-NZ"/>
              </w:rPr>
            </w:pPr>
            <w:r w:rsidRPr="00FE1ACD">
              <w:rPr>
                <w:color w:val="auto"/>
                <w:lang w:val="en-NZ"/>
              </w:rPr>
              <w:t xml:space="preserve">% of households with enough or more than enough income to meet </w:t>
            </w:r>
            <w:proofErr w:type="spellStart"/>
            <w:r w:rsidRPr="00FE1ACD">
              <w:rPr>
                <w:color w:val="auto"/>
                <w:lang w:val="en-NZ"/>
              </w:rPr>
              <w:t>everyday</w:t>
            </w:r>
            <w:proofErr w:type="spellEnd"/>
            <w:r w:rsidRPr="00FE1ACD">
              <w:rPr>
                <w:color w:val="auto"/>
                <w:lang w:val="en-NZ"/>
              </w:rPr>
              <w:t xml:space="preserve"> needs</w:t>
            </w:r>
          </w:p>
        </w:tc>
        <w:tc>
          <w:tcPr>
            <w:tcW w:w="3260" w:type="dxa"/>
            <w:tcBorders>
              <w:top w:val="single" w:sz="4" w:space="0" w:color="auto"/>
              <w:left w:val="single" w:sz="4" w:space="0" w:color="auto"/>
              <w:bottom w:val="single" w:sz="4" w:space="0" w:color="auto"/>
              <w:right w:val="single" w:sz="4" w:space="0" w:color="auto"/>
            </w:tcBorders>
          </w:tcPr>
          <w:p w14:paraId="369A116D" w14:textId="182BC2BE" w:rsidR="00020FF0" w:rsidRPr="00253B1D" w:rsidRDefault="00020FF0" w:rsidP="00037B5B">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145993F1">
              <w:rPr>
                <w:color w:val="auto"/>
                <w:lang w:val="en-NZ"/>
              </w:rPr>
              <w:t xml:space="preserve">Households with LGBTQIA+ </w:t>
            </w:r>
            <w:r w:rsidR="00C73B66" w:rsidRPr="145993F1">
              <w:rPr>
                <w:color w:val="auto"/>
                <w:lang w:val="en-NZ"/>
              </w:rPr>
              <w:t>15</w:t>
            </w:r>
            <w:r w:rsidR="1DACED6A" w:rsidRPr="145993F1">
              <w:rPr>
                <w:color w:val="auto"/>
                <w:lang w:val="en-NZ"/>
              </w:rPr>
              <w:t xml:space="preserve"> to </w:t>
            </w:r>
            <w:r w:rsidR="00C73B66" w:rsidRPr="145993F1">
              <w:rPr>
                <w:color w:val="auto"/>
                <w:lang w:val="en-NZ"/>
              </w:rPr>
              <w:t>24-year-old</w:t>
            </w:r>
            <w:r w:rsidRPr="145993F1">
              <w:rPr>
                <w:color w:val="auto"/>
                <w:lang w:val="en-NZ"/>
              </w:rPr>
              <w:t>s present</w:t>
            </w:r>
          </w:p>
        </w:tc>
        <w:tc>
          <w:tcPr>
            <w:tcW w:w="1276" w:type="dxa"/>
            <w:tcBorders>
              <w:top w:val="single" w:sz="4" w:space="0" w:color="auto"/>
              <w:left w:val="single" w:sz="4" w:space="0" w:color="auto"/>
              <w:bottom w:val="single" w:sz="4" w:space="0" w:color="auto"/>
              <w:right w:val="single" w:sz="4" w:space="0" w:color="auto"/>
            </w:tcBorders>
          </w:tcPr>
          <w:p w14:paraId="4F9B5997" w14:textId="59BBBF99" w:rsidR="00020FF0" w:rsidRPr="00253B1D" w:rsidRDefault="00020FF0" w:rsidP="00037B5B">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61</w:t>
            </w:r>
            <w:r w:rsidR="00A75BCC">
              <w:rPr>
                <w:color w:val="auto"/>
                <w:lang w:val="en-NZ"/>
              </w:rPr>
              <w:t>%</w:t>
            </w:r>
          </w:p>
        </w:tc>
      </w:tr>
      <w:tr w:rsidR="00020FF0" w:rsidRPr="00253B1D" w14:paraId="2D04DA40" w14:textId="77777777" w:rsidTr="145993F1">
        <w:tc>
          <w:tcPr>
            <w:cnfStyle w:val="001000000000" w:firstRow="0" w:lastRow="0" w:firstColumn="1" w:lastColumn="0" w:oddVBand="0" w:evenVBand="0" w:oddHBand="0" w:evenHBand="0" w:firstRowFirstColumn="0" w:firstRowLastColumn="0" w:lastRowFirstColumn="0" w:lastRowLastColumn="0"/>
            <w:tcW w:w="4678" w:type="dxa"/>
            <w:vMerge/>
          </w:tcPr>
          <w:p w14:paraId="532B18F7" w14:textId="77777777" w:rsidR="00020FF0" w:rsidRPr="00253B1D" w:rsidRDefault="00020FF0" w:rsidP="00B25E23">
            <w:pPr>
              <w:spacing w:after="160" w:line="276" w:lineRule="auto"/>
              <w:contextualSpacing/>
              <w:rPr>
                <w:b w:val="0"/>
                <w:bCs w:val="0"/>
                <w:color w:val="auto"/>
                <w:lang w:val="en-NZ"/>
              </w:rPr>
            </w:pPr>
          </w:p>
        </w:tc>
        <w:tc>
          <w:tcPr>
            <w:tcW w:w="3260" w:type="dxa"/>
            <w:tcBorders>
              <w:top w:val="single" w:sz="4" w:space="0" w:color="auto"/>
              <w:left w:val="single" w:sz="4" w:space="0" w:color="auto"/>
              <w:bottom w:val="single" w:sz="4" w:space="0" w:color="auto"/>
              <w:right w:val="single" w:sz="4" w:space="0" w:color="auto"/>
            </w:tcBorders>
          </w:tcPr>
          <w:p w14:paraId="3769A215" w14:textId="4FAAC29C" w:rsidR="00020FF0" w:rsidRPr="00253B1D" w:rsidRDefault="00020FF0" w:rsidP="00037B5B">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145993F1">
              <w:rPr>
                <w:color w:val="auto"/>
                <w:lang w:val="en-NZ"/>
              </w:rPr>
              <w:t xml:space="preserve">Households with any </w:t>
            </w:r>
            <w:r w:rsidR="00C73B66" w:rsidRPr="145993F1">
              <w:rPr>
                <w:color w:val="auto"/>
                <w:lang w:val="en-NZ"/>
              </w:rPr>
              <w:t>15</w:t>
            </w:r>
            <w:r w:rsidR="1DACED6A" w:rsidRPr="145993F1">
              <w:rPr>
                <w:color w:val="auto"/>
                <w:lang w:val="en-NZ"/>
              </w:rPr>
              <w:t xml:space="preserve"> to </w:t>
            </w:r>
            <w:r w:rsidR="00C73B66" w:rsidRPr="145993F1">
              <w:rPr>
                <w:color w:val="auto"/>
                <w:lang w:val="en-NZ"/>
              </w:rPr>
              <w:t>24-year-old</w:t>
            </w:r>
            <w:r w:rsidRPr="145993F1">
              <w:rPr>
                <w:color w:val="auto"/>
                <w:lang w:val="en-NZ"/>
              </w:rPr>
              <w:t>s present</w:t>
            </w:r>
          </w:p>
        </w:tc>
        <w:tc>
          <w:tcPr>
            <w:tcW w:w="1276" w:type="dxa"/>
            <w:tcBorders>
              <w:top w:val="single" w:sz="4" w:space="0" w:color="auto"/>
              <w:left w:val="single" w:sz="4" w:space="0" w:color="auto"/>
              <w:bottom w:val="single" w:sz="4" w:space="0" w:color="auto"/>
              <w:right w:val="single" w:sz="4" w:space="0" w:color="auto"/>
            </w:tcBorders>
          </w:tcPr>
          <w:p w14:paraId="6A7BDE1C" w14:textId="12B22960" w:rsidR="00020FF0" w:rsidRPr="00253B1D" w:rsidRDefault="00020FF0" w:rsidP="00037B5B">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60</w:t>
            </w:r>
            <w:r w:rsidR="00A75BCC">
              <w:rPr>
                <w:color w:val="auto"/>
                <w:lang w:val="en-NZ"/>
              </w:rPr>
              <w:t>%</w:t>
            </w:r>
          </w:p>
        </w:tc>
      </w:tr>
    </w:tbl>
    <w:p w14:paraId="03C5D330" w14:textId="77777777" w:rsidR="00020FF0" w:rsidRPr="00020FF0" w:rsidRDefault="00020FF0" w:rsidP="00020FF0">
      <w:pPr>
        <w:rPr>
          <w:lang w:val="en-NZ"/>
        </w:rPr>
      </w:pPr>
    </w:p>
    <w:tbl>
      <w:tblPr>
        <w:tblStyle w:val="ListTable6Colorful-Accent2"/>
        <w:tblW w:w="9214" w:type="dxa"/>
        <w:tblLayout w:type="fixed"/>
        <w:tblLook w:val="04A0" w:firstRow="1" w:lastRow="0" w:firstColumn="1" w:lastColumn="0" w:noHBand="0" w:noVBand="1"/>
      </w:tblPr>
      <w:tblGrid>
        <w:gridCol w:w="6663"/>
        <w:gridCol w:w="1701"/>
        <w:gridCol w:w="141"/>
        <w:gridCol w:w="709"/>
      </w:tblGrid>
      <w:tr w:rsidR="00D941CB" w:rsidRPr="00D941CB" w14:paraId="3856D4AB" w14:textId="77777777" w:rsidTr="00CC2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0590AD38" w14:textId="77777777" w:rsidR="00D941CB" w:rsidRPr="00D941CB" w:rsidRDefault="00D941CB" w:rsidP="00D941CB">
            <w:pPr>
              <w:spacing w:after="160" w:line="276" w:lineRule="auto"/>
              <w:ind w:left="360"/>
              <w:contextualSpacing/>
              <w:rPr>
                <w:b w:val="0"/>
                <w:bCs w:val="0"/>
                <w:color w:val="auto"/>
                <w:lang w:val="en-NZ"/>
              </w:rPr>
            </w:pPr>
          </w:p>
        </w:tc>
        <w:tc>
          <w:tcPr>
            <w:tcW w:w="1701" w:type="dxa"/>
            <w:tcBorders>
              <w:bottom w:val="single" w:sz="4" w:space="0" w:color="auto"/>
            </w:tcBorders>
          </w:tcPr>
          <w:p w14:paraId="1A51E4C3" w14:textId="77777777" w:rsidR="00D941CB" w:rsidRPr="00D941CB" w:rsidRDefault="00D941CB" w:rsidP="00037B5B">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850" w:type="dxa"/>
            <w:gridSpan w:val="2"/>
            <w:tcBorders>
              <w:bottom w:val="single" w:sz="4" w:space="0" w:color="auto"/>
            </w:tcBorders>
          </w:tcPr>
          <w:p w14:paraId="6D142185" w14:textId="77777777" w:rsidR="00D941CB" w:rsidRPr="00CC2CB6" w:rsidRDefault="00D941CB" w:rsidP="00037B5B">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2021</w:t>
            </w:r>
          </w:p>
        </w:tc>
      </w:tr>
      <w:tr w:rsidR="00020FF0" w:rsidRPr="00D941CB" w14:paraId="70FABB85"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Merge w:val="restart"/>
            <w:tcBorders>
              <w:top w:val="single" w:sz="4" w:space="0" w:color="auto"/>
              <w:left w:val="single" w:sz="4" w:space="0" w:color="auto"/>
              <w:bottom w:val="single" w:sz="4" w:space="0" w:color="auto"/>
              <w:right w:val="single" w:sz="4" w:space="0" w:color="auto"/>
            </w:tcBorders>
          </w:tcPr>
          <w:p w14:paraId="6CF6CE17" w14:textId="78140017" w:rsidR="00020FF0" w:rsidRPr="00020FF0" w:rsidRDefault="00C73B66" w:rsidP="00020FF0">
            <w:pPr>
              <w:contextualSpacing/>
              <w:rPr>
                <w:color w:val="auto"/>
                <w:lang w:val="en-NZ"/>
              </w:rPr>
            </w:pPr>
            <w:r w:rsidRPr="3607F0B1">
              <w:rPr>
                <w:color w:val="auto"/>
                <w:lang w:val="en-NZ"/>
              </w:rPr>
              <w:t>1</w:t>
            </w:r>
            <w:r w:rsidR="00570530" w:rsidRPr="3607F0B1">
              <w:rPr>
                <w:color w:val="auto"/>
                <w:lang w:val="en-NZ"/>
              </w:rPr>
              <w:t>8</w:t>
            </w:r>
            <w:r w:rsidR="64F2A5BD" w:rsidRPr="3607F0B1">
              <w:rPr>
                <w:color w:val="auto"/>
                <w:lang w:val="en-NZ"/>
              </w:rPr>
              <w:t xml:space="preserve"> to </w:t>
            </w:r>
            <w:r w:rsidRPr="3607F0B1">
              <w:rPr>
                <w:color w:val="auto"/>
                <w:lang w:val="en-NZ"/>
              </w:rPr>
              <w:t>24-year-olds</w:t>
            </w:r>
            <w:r w:rsidR="00020FF0" w:rsidRPr="3607F0B1">
              <w:rPr>
                <w:color w:val="auto"/>
                <w:lang w:val="en-NZ"/>
              </w:rPr>
              <w:t>’ trust</w:t>
            </w:r>
            <w:r w:rsidR="44870210" w:rsidRPr="3607F0B1">
              <w:rPr>
                <w:color w:val="auto"/>
                <w:lang w:val="en-NZ"/>
              </w:rPr>
              <w:t xml:space="preserve"> in people</w:t>
            </w:r>
            <w:r w:rsidR="00020FF0" w:rsidRPr="3607F0B1">
              <w:rPr>
                <w:color w:val="auto"/>
                <w:lang w:val="en-NZ"/>
              </w:rPr>
              <w:t xml:space="preserve"> (</w:t>
            </w:r>
            <w:r w:rsidR="741D3D55" w:rsidRPr="3607F0B1">
              <w:rPr>
                <w:color w:val="auto"/>
                <w:lang w:val="en-NZ"/>
              </w:rPr>
              <w:t xml:space="preserve">average </w:t>
            </w:r>
            <w:r w:rsidR="00020FF0" w:rsidRPr="3607F0B1">
              <w:rPr>
                <w:color w:val="auto"/>
                <w:lang w:val="en-NZ"/>
              </w:rPr>
              <w:t xml:space="preserve">score out of 10)  </w:t>
            </w:r>
          </w:p>
        </w:tc>
        <w:tc>
          <w:tcPr>
            <w:tcW w:w="1842" w:type="dxa"/>
            <w:gridSpan w:val="2"/>
            <w:tcBorders>
              <w:top w:val="single" w:sz="4" w:space="0" w:color="auto"/>
              <w:left w:val="single" w:sz="4" w:space="0" w:color="auto"/>
              <w:bottom w:val="single" w:sz="4" w:space="0" w:color="auto"/>
              <w:right w:val="single" w:sz="4" w:space="0" w:color="auto"/>
            </w:tcBorders>
          </w:tcPr>
          <w:p w14:paraId="534D4629" w14:textId="62D6BEDE" w:rsidR="00020FF0" w:rsidRDefault="00020FF0" w:rsidP="00037B5B">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Pr>
                <w:color w:val="auto"/>
                <w:lang w:val="en-NZ"/>
              </w:rPr>
              <w:t>LGBTQIA+</w:t>
            </w:r>
          </w:p>
        </w:tc>
        <w:tc>
          <w:tcPr>
            <w:tcW w:w="709" w:type="dxa"/>
            <w:tcBorders>
              <w:top w:val="single" w:sz="4" w:space="0" w:color="auto"/>
              <w:left w:val="single" w:sz="4" w:space="0" w:color="auto"/>
              <w:bottom w:val="single" w:sz="4" w:space="0" w:color="auto"/>
              <w:right w:val="single" w:sz="4" w:space="0" w:color="auto"/>
            </w:tcBorders>
          </w:tcPr>
          <w:p w14:paraId="56896BD5" w14:textId="7404AF85" w:rsidR="00020FF0" w:rsidRPr="00020FF0" w:rsidRDefault="00020FF0" w:rsidP="00037B5B">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20FF0">
              <w:rPr>
                <w:color w:val="auto"/>
                <w:lang w:val="en-NZ"/>
              </w:rPr>
              <w:t>5.8</w:t>
            </w:r>
          </w:p>
        </w:tc>
      </w:tr>
      <w:tr w:rsidR="00020FF0" w:rsidRPr="00D941CB" w14:paraId="5165D518" w14:textId="77777777" w:rsidTr="145993F1">
        <w:tc>
          <w:tcPr>
            <w:cnfStyle w:val="001000000000" w:firstRow="0" w:lastRow="0" w:firstColumn="1" w:lastColumn="0" w:oddVBand="0" w:evenVBand="0" w:oddHBand="0" w:evenHBand="0" w:firstRowFirstColumn="0" w:firstRowLastColumn="0" w:lastRowFirstColumn="0" w:lastRowLastColumn="0"/>
            <w:tcW w:w="6663" w:type="dxa"/>
            <w:vMerge/>
            <w:vAlign w:val="center"/>
          </w:tcPr>
          <w:p w14:paraId="0838E854" w14:textId="77777777" w:rsidR="00020FF0" w:rsidRPr="00020FF0" w:rsidRDefault="00020FF0" w:rsidP="00020FF0">
            <w:pPr>
              <w:contextualSpacing/>
              <w:rPr>
                <w:color w:val="auto"/>
                <w:lang w:val="en-NZ"/>
              </w:rPr>
            </w:pPr>
          </w:p>
        </w:tc>
        <w:tc>
          <w:tcPr>
            <w:tcW w:w="1842" w:type="dxa"/>
            <w:gridSpan w:val="2"/>
            <w:tcBorders>
              <w:top w:val="single" w:sz="4" w:space="0" w:color="auto"/>
              <w:left w:val="single" w:sz="4" w:space="0" w:color="auto"/>
              <w:bottom w:val="single" w:sz="4" w:space="0" w:color="auto"/>
              <w:right w:val="single" w:sz="4" w:space="0" w:color="auto"/>
            </w:tcBorders>
          </w:tcPr>
          <w:p w14:paraId="0A35846F" w14:textId="63653D10" w:rsidR="00020FF0" w:rsidRDefault="00020FF0" w:rsidP="00037B5B">
            <w:pPr>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D941CB">
              <w:rPr>
                <w:color w:val="auto"/>
                <w:lang w:val="en-NZ"/>
              </w:rPr>
              <w:t>Non-LGBTQIA+</w:t>
            </w:r>
          </w:p>
        </w:tc>
        <w:tc>
          <w:tcPr>
            <w:tcW w:w="709" w:type="dxa"/>
            <w:tcBorders>
              <w:top w:val="single" w:sz="4" w:space="0" w:color="auto"/>
              <w:left w:val="single" w:sz="4" w:space="0" w:color="auto"/>
              <w:bottom w:val="single" w:sz="4" w:space="0" w:color="auto"/>
              <w:right w:val="single" w:sz="4" w:space="0" w:color="auto"/>
            </w:tcBorders>
          </w:tcPr>
          <w:p w14:paraId="4226465A" w14:textId="491043B3" w:rsidR="00020FF0" w:rsidRPr="00020FF0" w:rsidRDefault="00020FF0" w:rsidP="00037B5B">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020FF0">
              <w:rPr>
                <w:color w:val="auto"/>
                <w:lang w:val="en-NZ"/>
              </w:rPr>
              <w:t>6.3</w:t>
            </w:r>
          </w:p>
        </w:tc>
      </w:tr>
      <w:tr w:rsidR="00723AB7" w:rsidRPr="00723AB7" w14:paraId="3A0DE7FD"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Merge w:val="restart"/>
            <w:tcBorders>
              <w:top w:val="single" w:sz="4" w:space="0" w:color="auto"/>
              <w:left w:val="single" w:sz="4" w:space="0" w:color="auto"/>
              <w:bottom w:val="single" w:sz="4" w:space="0" w:color="auto"/>
              <w:right w:val="single" w:sz="4" w:space="0" w:color="auto"/>
            </w:tcBorders>
            <w:vAlign w:val="center"/>
          </w:tcPr>
          <w:p w14:paraId="0961B8E3" w14:textId="3E4C4C57" w:rsidR="00723AB7" w:rsidRPr="00723AB7" w:rsidRDefault="00723AB7" w:rsidP="00723AB7">
            <w:pPr>
              <w:contextualSpacing/>
              <w:rPr>
                <w:color w:val="auto"/>
                <w:lang w:val="en-NZ"/>
              </w:rPr>
            </w:pPr>
            <w:r w:rsidRPr="00723AB7">
              <w:rPr>
                <w:color w:val="auto"/>
                <w:lang w:val="en-NZ"/>
              </w:rPr>
              <w:t xml:space="preserve">% of </w:t>
            </w:r>
            <w:r w:rsidR="00C73B66" w:rsidRPr="00C73B66">
              <w:rPr>
                <w:color w:val="auto"/>
                <w:lang w:val="en-NZ"/>
              </w:rPr>
              <w:t>1</w:t>
            </w:r>
            <w:r w:rsidR="00570530">
              <w:rPr>
                <w:color w:val="auto"/>
                <w:lang w:val="en-NZ"/>
              </w:rPr>
              <w:t>8</w:t>
            </w:r>
            <w:r w:rsidR="00D24215">
              <w:rPr>
                <w:color w:val="auto"/>
                <w:lang w:val="en-NZ"/>
              </w:rPr>
              <w:t xml:space="preserve"> to </w:t>
            </w:r>
            <w:r w:rsidR="00C73B66" w:rsidRPr="00C73B66">
              <w:rPr>
                <w:color w:val="auto"/>
                <w:lang w:val="en-NZ"/>
              </w:rPr>
              <w:t>24-year-olds</w:t>
            </w:r>
            <w:r w:rsidRPr="00723AB7">
              <w:rPr>
                <w:color w:val="auto"/>
                <w:lang w:val="en-NZ"/>
              </w:rPr>
              <w:t xml:space="preserve"> who experienced discrimination in the last year</w:t>
            </w:r>
          </w:p>
        </w:tc>
        <w:tc>
          <w:tcPr>
            <w:tcW w:w="1842" w:type="dxa"/>
            <w:gridSpan w:val="2"/>
            <w:tcBorders>
              <w:top w:val="single" w:sz="4" w:space="0" w:color="auto"/>
              <w:left w:val="single" w:sz="4" w:space="0" w:color="auto"/>
              <w:bottom w:val="single" w:sz="4" w:space="0" w:color="auto"/>
              <w:right w:val="single" w:sz="4" w:space="0" w:color="auto"/>
            </w:tcBorders>
          </w:tcPr>
          <w:p w14:paraId="04FE9005" w14:textId="008644FC" w:rsidR="00723AB7" w:rsidRPr="00723AB7" w:rsidRDefault="00723AB7" w:rsidP="00723AB7">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LGBTQIA+</w:t>
            </w:r>
          </w:p>
        </w:tc>
        <w:tc>
          <w:tcPr>
            <w:tcW w:w="709" w:type="dxa"/>
            <w:tcBorders>
              <w:top w:val="single" w:sz="4" w:space="0" w:color="auto"/>
              <w:left w:val="single" w:sz="4" w:space="0" w:color="auto"/>
              <w:bottom w:val="single" w:sz="4" w:space="0" w:color="auto"/>
              <w:right w:val="single" w:sz="4" w:space="0" w:color="auto"/>
            </w:tcBorders>
          </w:tcPr>
          <w:p w14:paraId="34E7C218" w14:textId="3BAF4FE0" w:rsidR="00723AB7" w:rsidRPr="00723AB7" w:rsidRDefault="00B5130C" w:rsidP="00723AB7">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33%</w:t>
            </w:r>
          </w:p>
        </w:tc>
      </w:tr>
      <w:tr w:rsidR="00723AB7" w:rsidRPr="00723AB7" w14:paraId="7C1D979B" w14:textId="77777777" w:rsidTr="145993F1">
        <w:tc>
          <w:tcPr>
            <w:cnfStyle w:val="001000000000" w:firstRow="0" w:lastRow="0" w:firstColumn="1" w:lastColumn="0" w:oddVBand="0" w:evenVBand="0" w:oddHBand="0" w:evenHBand="0" w:firstRowFirstColumn="0" w:firstRowLastColumn="0" w:lastRowFirstColumn="0" w:lastRowLastColumn="0"/>
            <w:tcW w:w="6663" w:type="dxa"/>
            <w:vMerge/>
            <w:vAlign w:val="center"/>
          </w:tcPr>
          <w:p w14:paraId="3638F283" w14:textId="77777777" w:rsidR="00723AB7" w:rsidRPr="00723AB7" w:rsidRDefault="00723AB7" w:rsidP="00723AB7">
            <w:pPr>
              <w:contextualSpacing/>
              <w:rPr>
                <w:color w:val="auto"/>
                <w:lang w:val="en-NZ"/>
              </w:rPr>
            </w:pPr>
          </w:p>
        </w:tc>
        <w:tc>
          <w:tcPr>
            <w:tcW w:w="1842" w:type="dxa"/>
            <w:gridSpan w:val="2"/>
            <w:tcBorders>
              <w:top w:val="single" w:sz="4" w:space="0" w:color="auto"/>
              <w:left w:val="single" w:sz="4" w:space="0" w:color="auto"/>
              <w:bottom w:val="single" w:sz="4" w:space="0" w:color="auto"/>
              <w:right w:val="single" w:sz="4" w:space="0" w:color="auto"/>
            </w:tcBorders>
          </w:tcPr>
          <w:p w14:paraId="41BC559F" w14:textId="3A113045" w:rsidR="00723AB7" w:rsidRPr="00723AB7" w:rsidRDefault="00723AB7" w:rsidP="00723AB7">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D941CB">
              <w:rPr>
                <w:color w:val="auto"/>
                <w:lang w:val="en-NZ"/>
              </w:rPr>
              <w:t>Non-LGBTQIA+</w:t>
            </w:r>
          </w:p>
        </w:tc>
        <w:tc>
          <w:tcPr>
            <w:tcW w:w="709" w:type="dxa"/>
            <w:tcBorders>
              <w:top w:val="single" w:sz="4" w:space="0" w:color="auto"/>
              <w:left w:val="single" w:sz="4" w:space="0" w:color="auto"/>
              <w:bottom w:val="single" w:sz="4" w:space="0" w:color="auto"/>
              <w:right w:val="single" w:sz="4" w:space="0" w:color="auto"/>
            </w:tcBorders>
          </w:tcPr>
          <w:p w14:paraId="712D90EC" w14:textId="30042738" w:rsidR="00723AB7" w:rsidRPr="00723AB7" w:rsidRDefault="002C39E3" w:rsidP="00723AB7">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22%</w:t>
            </w:r>
          </w:p>
        </w:tc>
      </w:tr>
      <w:tr w:rsidR="00723AB7" w:rsidRPr="00D941CB" w14:paraId="5C287730"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Merge w:val="restart"/>
            <w:tcBorders>
              <w:top w:val="single" w:sz="4" w:space="0" w:color="auto"/>
              <w:left w:val="single" w:sz="4" w:space="0" w:color="auto"/>
              <w:bottom w:val="single" w:sz="4" w:space="0" w:color="auto"/>
              <w:right w:val="single" w:sz="4" w:space="0" w:color="auto"/>
            </w:tcBorders>
            <w:vAlign w:val="center"/>
          </w:tcPr>
          <w:p w14:paraId="76296694" w14:textId="6F2C58AE" w:rsidR="00723AB7" w:rsidRPr="00D941CB" w:rsidRDefault="00723AB7" w:rsidP="00723AB7">
            <w:pPr>
              <w:spacing w:after="160" w:line="276" w:lineRule="auto"/>
              <w:contextualSpacing/>
              <w:rPr>
                <w:color w:val="auto"/>
                <w:lang w:val="en-NZ"/>
              </w:rPr>
            </w:pPr>
            <w:r w:rsidRPr="0035125F">
              <w:rPr>
                <w:color w:val="auto"/>
                <w:lang w:val="en-NZ"/>
              </w:rPr>
              <w:t xml:space="preserve">% of </w:t>
            </w:r>
            <w:r w:rsidR="00C73B66" w:rsidRPr="00C73B66">
              <w:rPr>
                <w:color w:val="auto"/>
                <w:lang w:val="en-NZ"/>
              </w:rPr>
              <w:t>1</w:t>
            </w:r>
            <w:r w:rsidR="00570530">
              <w:rPr>
                <w:color w:val="auto"/>
                <w:lang w:val="en-NZ"/>
              </w:rPr>
              <w:t>8</w:t>
            </w:r>
            <w:r w:rsidR="00D24215">
              <w:rPr>
                <w:color w:val="auto"/>
                <w:lang w:val="en-NZ"/>
              </w:rPr>
              <w:t xml:space="preserve"> to </w:t>
            </w:r>
            <w:r w:rsidR="00C73B66" w:rsidRPr="00C73B66">
              <w:rPr>
                <w:color w:val="auto"/>
                <w:lang w:val="en-NZ"/>
              </w:rPr>
              <w:t>24-year-olds</w:t>
            </w:r>
            <w:r w:rsidRPr="0035125F">
              <w:rPr>
                <w:color w:val="auto"/>
                <w:lang w:val="en-NZ"/>
              </w:rPr>
              <w:t xml:space="preserve"> who felt lonely some, most, or </w:t>
            </w:r>
            <w:proofErr w:type="gramStart"/>
            <w:r w:rsidRPr="0035125F">
              <w:rPr>
                <w:color w:val="auto"/>
                <w:lang w:val="en-NZ"/>
              </w:rPr>
              <w:t>all of</w:t>
            </w:r>
            <w:proofErr w:type="gramEnd"/>
            <w:r w:rsidRPr="0035125F">
              <w:rPr>
                <w:color w:val="auto"/>
                <w:lang w:val="en-NZ"/>
              </w:rPr>
              <w:t xml:space="preserve"> the time in the last four weeks</w:t>
            </w:r>
          </w:p>
        </w:tc>
        <w:tc>
          <w:tcPr>
            <w:tcW w:w="1842" w:type="dxa"/>
            <w:gridSpan w:val="2"/>
            <w:tcBorders>
              <w:top w:val="single" w:sz="4" w:space="0" w:color="auto"/>
              <w:left w:val="single" w:sz="4" w:space="0" w:color="auto"/>
              <w:bottom w:val="single" w:sz="4" w:space="0" w:color="auto"/>
              <w:right w:val="single" w:sz="4" w:space="0" w:color="auto"/>
            </w:tcBorders>
          </w:tcPr>
          <w:p w14:paraId="2D514064" w14:textId="63A07E99" w:rsidR="00723AB7" w:rsidRPr="00D941CB" w:rsidRDefault="00723AB7" w:rsidP="00723AB7">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LGBTQIA+</w:t>
            </w:r>
          </w:p>
        </w:tc>
        <w:tc>
          <w:tcPr>
            <w:tcW w:w="709" w:type="dxa"/>
            <w:tcBorders>
              <w:top w:val="single" w:sz="4" w:space="0" w:color="auto"/>
              <w:left w:val="single" w:sz="4" w:space="0" w:color="auto"/>
              <w:bottom w:val="single" w:sz="4" w:space="0" w:color="auto"/>
              <w:right w:val="single" w:sz="4" w:space="0" w:color="auto"/>
            </w:tcBorders>
          </w:tcPr>
          <w:p w14:paraId="642AE1E2" w14:textId="3DA40CDF" w:rsidR="00723AB7" w:rsidRPr="00D941CB" w:rsidRDefault="00723AB7" w:rsidP="00723AB7">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51%</w:t>
            </w:r>
          </w:p>
        </w:tc>
      </w:tr>
      <w:tr w:rsidR="00723AB7" w:rsidRPr="00D941CB" w14:paraId="0D80CB0E" w14:textId="77777777" w:rsidTr="145993F1">
        <w:trPr>
          <w:trHeight w:val="463"/>
        </w:trPr>
        <w:tc>
          <w:tcPr>
            <w:cnfStyle w:val="001000000000" w:firstRow="0" w:lastRow="0" w:firstColumn="1" w:lastColumn="0" w:oddVBand="0" w:evenVBand="0" w:oddHBand="0" w:evenHBand="0" w:firstRowFirstColumn="0" w:firstRowLastColumn="0" w:lastRowFirstColumn="0" w:lastRowLastColumn="0"/>
            <w:tcW w:w="6663" w:type="dxa"/>
            <w:vMerge/>
          </w:tcPr>
          <w:p w14:paraId="17714F58" w14:textId="77777777" w:rsidR="00723AB7" w:rsidRPr="00D941CB" w:rsidRDefault="00723AB7" w:rsidP="00723AB7">
            <w:pPr>
              <w:spacing w:after="160" w:line="276" w:lineRule="auto"/>
              <w:contextualSpacing/>
              <w:rPr>
                <w:color w:val="auto"/>
                <w:lang w:val="en-NZ"/>
              </w:rPr>
            </w:pPr>
          </w:p>
        </w:tc>
        <w:tc>
          <w:tcPr>
            <w:tcW w:w="1842" w:type="dxa"/>
            <w:gridSpan w:val="2"/>
            <w:tcBorders>
              <w:top w:val="single" w:sz="4" w:space="0" w:color="auto"/>
              <w:left w:val="single" w:sz="4" w:space="0" w:color="auto"/>
              <w:bottom w:val="single" w:sz="4" w:space="0" w:color="auto"/>
              <w:right w:val="single" w:sz="4" w:space="0" w:color="auto"/>
            </w:tcBorders>
          </w:tcPr>
          <w:p w14:paraId="70FDB3D0" w14:textId="2F7311BA" w:rsidR="00723AB7" w:rsidRPr="00D941CB" w:rsidRDefault="00723AB7" w:rsidP="00723AB7">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D941CB">
              <w:rPr>
                <w:color w:val="auto"/>
                <w:lang w:val="en-NZ"/>
              </w:rPr>
              <w:t>Non-LGBTQIA+</w:t>
            </w:r>
          </w:p>
        </w:tc>
        <w:tc>
          <w:tcPr>
            <w:tcW w:w="709" w:type="dxa"/>
            <w:tcBorders>
              <w:top w:val="single" w:sz="4" w:space="0" w:color="auto"/>
              <w:left w:val="single" w:sz="4" w:space="0" w:color="auto"/>
              <w:bottom w:val="single" w:sz="4" w:space="0" w:color="auto"/>
              <w:right w:val="single" w:sz="4" w:space="0" w:color="auto"/>
            </w:tcBorders>
          </w:tcPr>
          <w:p w14:paraId="19E1FBAD" w14:textId="598E9DB4" w:rsidR="00723AB7" w:rsidRPr="00D941CB" w:rsidRDefault="00723AB7" w:rsidP="00723AB7">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26%</w:t>
            </w:r>
          </w:p>
        </w:tc>
      </w:tr>
      <w:tr w:rsidR="00723AB7" w:rsidRPr="00D941CB" w14:paraId="412EB5C9"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Merge w:val="restart"/>
            <w:tcBorders>
              <w:top w:val="single" w:sz="4" w:space="0" w:color="auto"/>
              <w:left w:val="single" w:sz="4" w:space="0" w:color="auto"/>
              <w:bottom w:val="single" w:sz="4" w:space="0" w:color="auto"/>
              <w:right w:val="single" w:sz="4" w:space="0" w:color="auto"/>
            </w:tcBorders>
          </w:tcPr>
          <w:p w14:paraId="51724E67" w14:textId="73ED6237" w:rsidR="00723AB7" w:rsidRPr="0035125F" w:rsidRDefault="00C73B66" w:rsidP="00723AB7">
            <w:pPr>
              <w:contextualSpacing/>
              <w:rPr>
                <w:color w:val="auto"/>
                <w:lang w:val="en-NZ"/>
              </w:rPr>
            </w:pPr>
            <w:r w:rsidRPr="3607F0B1">
              <w:rPr>
                <w:color w:val="auto"/>
                <w:lang w:val="en-NZ"/>
              </w:rPr>
              <w:t>1</w:t>
            </w:r>
            <w:r w:rsidR="00570530" w:rsidRPr="3607F0B1">
              <w:rPr>
                <w:color w:val="auto"/>
                <w:lang w:val="en-NZ"/>
              </w:rPr>
              <w:t>8</w:t>
            </w:r>
            <w:r w:rsidR="64F2A5BD" w:rsidRPr="3607F0B1">
              <w:rPr>
                <w:color w:val="auto"/>
                <w:lang w:val="en-NZ"/>
              </w:rPr>
              <w:t xml:space="preserve"> to </w:t>
            </w:r>
            <w:r w:rsidRPr="3607F0B1">
              <w:rPr>
                <w:color w:val="auto"/>
                <w:lang w:val="en-NZ"/>
              </w:rPr>
              <w:t>24-year-olds</w:t>
            </w:r>
            <w:r w:rsidR="00723AB7" w:rsidRPr="3607F0B1">
              <w:rPr>
                <w:color w:val="auto"/>
                <w:lang w:val="en-NZ"/>
              </w:rPr>
              <w:t>’ feeling</w:t>
            </w:r>
            <w:r w:rsidR="002B0201">
              <w:rPr>
                <w:color w:val="auto"/>
                <w:lang w:val="en-NZ"/>
              </w:rPr>
              <w:t>s that the things they do are worthwhile</w:t>
            </w:r>
            <w:r w:rsidR="00723AB7" w:rsidRPr="3607F0B1">
              <w:rPr>
                <w:color w:val="auto"/>
                <w:lang w:val="en-NZ"/>
              </w:rPr>
              <w:t xml:space="preserve"> (</w:t>
            </w:r>
            <w:r w:rsidR="65AE1FD6" w:rsidRPr="3607F0B1">
              <w:rPr>
                <w:color w:val="auto"/>
                <w:lang w:val="en-NZ"/>
              </w:rPr>
              <w:t xml:space="preserve">average </w:t>
            </w:r>
            <w:r w:rsidR="00723AB7" w:rsidRPr="3607F0B1">
              <w:rPr>
                <w:color w:val="auto"/>
                <w:lang w:val="en-NZ"/>
              </w:rPr>
              <w:t>score out of 10)</w:t>
            </w:r>
          </w:p>
        </w:tc>
        <w:tc>
          <w:tcPr>
            <w:tcW w:w="1842" w:type="dxa"/>
            <w:gridSpan w:val="2"/>
            <w:tcBorders>
              <w:top w:val="single" w:sz="4" w:space="0" w:color="auto"/>
              <w:left w:val="single" w:sz="4" w:space="0" w:color="auto"/>
              <w:bottom w:val="single" w:sz="4" w:space="0" w:color="auto"/>
              <w:right w:val="single" w:sz="4" w:space="0" w:color="auto"/>
            </w:tcBorders>
          </w:tcPr>
          <w:p w14:paraId="293699B7" w14:textId="746B0F9E" w:rsidR="00723AB7" w:rsidRPr="00D941CB" w:rsidRDefault="00723AB7" w:rsidP="00723AB7">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D941CB">
              <w:rPr>
                <w:color w:val="auto"/>
                <w:lang w:val="en-NZ"/>
              </w:rPr>
              <w:t>LGBTQIA+</w:t>
            </w:r>
          </w:p>
        </w:tc>
        <w:tc>
          <w:tcPr>
            <w:tcW w:w="709" w:type="dxa"/>
            <w:tcBorders>
              <w:top w:val="single" w:sz="4" w:space="0" w:color="auto"/>
              <w:left w:val="single" w:sz="4" w:space="0" w:color="auto"/>
              <w:bottom w:val="single" w:sz="4" w:space="0" w:color="auto"/>
              <w:right w:val="single" w:sz="4" w:space="0" w:color="auto"/>
            </w:tcBorders>
          </w:tcPr>
          <w:p w14:paraId="2EB3C238" w14:textId="4F7F8132" w:rsidR="00723AB7" w:rsidRPr="0035125F" w:rsidRDefault="00723AB7" w:rsidP="00723AB7">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6.9</w:t>
            </w:r>
          </w:p>
        </w:tc>
      </w:tr>
      <w:tr w:rsidR="00723AB7" w:rsidRPr="00D941CB" w14:paraId="58F035A4" w14:textId="77777777" w:rsidTr="145993F1">
        <w:tc>
          <w:tcPr>
            <w:cnfStyle w:val="001000000000" w:firstRow="0" w:lastRow="0" w:firstColumn="1" w:lastColumn="0" w:oddVBand="0" w:evenVBand="0" w:oddHBand="0" w:evenHBand="0" w:firstRowFirstColumn="0" w:firstRowLastColumn="0" w:lastRowFirstColumn="0" w:lastRowLastColumn="0"/>
            <w:tcW w:w="6663" w:type="dxa"/>
            <w:vMerge/>
          </w:tcPr>
          <w:p w14:paraId="3FBEB6A8" w14:textId="77777777" w:rsidR="00723AB7" w:rsidRPr="0035125F" w:rsidRDefault="00723AB7" w:rsidP="00723AB7">
            <w:pPr>
              <w:contextualSpacing/>
              <w:rPr>
                <w:lang w:val="en-NZ"/>
              </w:rPr>
            </w:pPr>
          </w:p>
        </w:tc>
        <w:tc>
          <w:tcPr>
            <w:tcW w:w="1842" w:type="dxa"/>
            <w:gridSpan w:val="2"/>
            <w:tcBorders>
              <w:top w:val="single" w:sz="4" w:space="0" w:color="auto"/>
              <w:left w:val="single" w:sz="4" w:space="0" w:color="auto"/>
              <w:bottom w:val="single" w:sz="4" w:space="0" w:color="auto"/>
              <w:right w:val="single" w:sz="4" w:space="0" w:color="auto"/>
            </w:tcBorders>
          </w:tcPr>
          <w:p w14:paraId="12721297" w14:textId="18EF0BD9" w:rsidR="00723AB7" w:rsidRPr="00D941CB" w:rsidRDefault="00723AB7" w:rsidP="00723AB7">
            <w:pPr>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D941CB">
              <w:rPr>
                <w:color w:val="auto"/>
                <w:lang w:val="en-NZ"/>
              </w:rPr>
              <w:t>Non-LGBTQIA+</w:t>
            </w:r>
          </w:p>
        </w:tc>
        <w:tc>
          <w:tcPr>
            <w:tcW w:w="709" w:type="dxa"/>
            <w:tcBorders>
              <w:top w:val="single" w:sz="4" w:space="0" w:color="auto"/>
              <w:left w:val="single" w:sz="4" w:space="0" w:color="auto"/>
              <w:bottom w:val="single" w:sz="4" w:space="0" w:color="auto"/>
              <w:right w:val="single" w:sz="4" w:space="0" w:color="auto"/>
            </w:tcBorders>
          </w:tcPr>
          <w:p w14:paraId="39887400" w14:textId="7FD20841" w:rsidR="00723AB7" w:rsidRPr="0035125F" w:rsidRDefault="00723AB7" w:rsidP="145993F1">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145993F1">
              <w:rPr>
                <w:color w:val="auto"/>
                <w:lang w:val="en-NZ"/>
              </w:rPr>
              <w:t>7.9</w:t>
            </w:r>
          </w:p>
          <w:p w14:paraId="3D3FF03D" w14:textId="66953E2F" w:rsidR="00723AB7" w:rsidRPr="0035125F" w:rsidRDefault="00723AB7" w:rsidP="00723AB7">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p>
        </w:tc>
      </w:tr>
    </w:tbl>
    <w:p w14:paraId="0B77D153" w14:textId="77777777" w:rsidR="00AF142C" w:rsidRPr="008A4A93" w:rsidRDefault="00AF142C" w:rsidP="00205F1F">
      <w:pPr>
        <w:pStyle w:val="Heading3"/>
        <w:rPr>
          <w:lang w:val="en-NZ"/>
        </w:rPr>
      </w:pPr>
    </w:p>
    <w:p w14:paraId="361B94A0" w14:textId="71B5673B" w:rsidR="145993F1" w:rsidRDefault="145993F1" w:rsidP="00CC2CB6">
      <w:pPr>
        <w:pStyle w:val="HyperlinkMHWC"/>
        <w:rPr>
          <w:b/>
          <w:bCs/>
          <w:sz w:val="28"/>
          <w:szCs w:val="28"/>
          <w:lang w:val="en-NZ"/>
        </w:rPr>
      </w:pPr>
    </w:p>
    <w:p w14:paraId="2DE5D34D" w14:textId="035C8ABE" w:rsidR="009005B2" w:rsidRPr="00106EFF" w:rsidRDefault="006B78B5" w:rsidP="00CC2CB6">
      <w:pPr>
        <w:pStyle w:val="HyperlinkMHWC"/>
        <w:rPr>
          <w:b/>
          <w:bCs/>
          <w:sz w:val="28"/>
          <w:szCs w:val="28"/>
          <w:lang w:val="en-NZ"/>
        </w:rPr>
      </w:pPr>
      <w:r w:rsidRPr="145993F1">
        <w:rPr>
          <w:b/>
          <w:bCs/>
          <w:color w:val="auto"/>
          <w:u w:val="single"/>
          <w:lang w:val="en-NZ"/>
        </w:rPr>
        <w:t>Māori self-determination</w:t>
      </w:r>
      <w:r w:rsidR="002C6CF5" w:rsidRPr="145993F1">
        <w:rPr>
          <w:b/>
          <w:bCs/>
          <w:color w:val="auto"/>
          <w:u w:val="single"/>
          <w:lang w:val="en-NZ"/>
        </w:rPr>
        <w:t xml:space="preserve"> </w:t>
      </w:r>
      <w:r w:rsidRPr="145993F1">
        <w:rPr>
          <w:b/>
          <w:bCs/>
          <w:color w:val="auto"/>
          <w:u w:val="single"/>
          <w:lang w:val="en-NZ"/>
        </w:rPr>
        <w:t xml:space="preserve">is critical for Māori wellbeing and </w:t>
      </w:r>
      <w:r w:rsidR="002C6CF5" w:rsidRPr="145993F1">
        <w:rPr>
          <w:b/>
          <w:bCs/>
          <w:color w:val="auto"/>
          <w:u w:val="single"/>
          <w:lang w:val="en-NZ"/>
        </w:rPr>
        <w:t>there is</w:t>
      </w:r>
      <w:r w:rsidR="009005B2" w:rsidRPr="145993F1">
        <w:rPr>
          <w:b/>
          <w:bCs/>
          <w:color w:val="auto"/>
          <w:u w:val="single"/>
          <w:lang w:val="en-NZ"/>
        </w:rPr>
        <w:t xml:space="preserve"> growing support for, and progress towards</w:t>
      </w:r>
      <w:r w:rsidRPr="145993F1">
        <w:rPr>
          <w:b/>
          <w:bCs/>
          <w:color w:val="auto"/>
          <w:u w:val="single"/>
          <w:lang w:val="en-NZ"/>
        </w:rPr>
        <w:t xml:space="preserve"> </w:t>
      </w:r>
      <w:r w:rsidR="005F634D" w:rsidRPr="145993F1">
        <w:rPr>
          <w:b/>
          <w:bCs/>
          <w:color w:val="auto"/>
          <w:u w:val="single"/>
          <w:lang w:val="en-NZ"/>
        </w:rPr>
        <w:t>it</w:t>
      </w:r>
      <w:r w:rsidR="00AF142C">
        <w:rPr>
          <w:b/>
          <w:bCs/>
          <w:color w:val="auto"/>
          <w:u w:val="single"/>
          <w:lang w:val="en-NZ"/>
        </w:rPr>
        <w:t>.</w:t>
      </w:r>
    </w:p>
    <w:p w14:paraId="2E9B9E13" w14:textId="52E6B6E5" w:rsidR="009005B2" w:rsidRPr="00FE317D" w:rsidRDefault="00FE317D" w:rsidP="009005B2">
      <w:pPr>
        <w:pStyle w:val="ListParagraph"/>
        <w:numPr>
          <w:ilvl w:val="0"/>
          <w:numId w:val="30"/>
        </w:numPr>
        <w:rPr>
          <w:lang w:val="en-NZ"/>
        </w:rPr>
      </w:pPr>
      <w:r>
        <w:rPr>
          <w:lang w:val="en-NZ"/>
        </w:rPr>
        <w:t xml:space="preserve">The proportion of Māori students enrolled in </w:t>
      </w:r>
      <w:proofErr w:type="spellStart"/>
      <w:r>
        <w:rPr>
          <w:lang w:val="en-NZ"/>
        </w:rPr>
        <w:t>kura</w:t>
      </w:r>
      <w:proofErr w:type="spellEnd"/>
      <w:r>
        <w:rPr>
          <w:lang w:val="en-NZ"/>
        </w:rPr>
        <w:t xml:space="preserve"> </w:t>
      </w:r>
      <w:proofErr w:type="spellStart"/>
      <w:r>
        <w:rPr>
          <w:lang w:val="en-NZ"/>
        </w:rPr>
        <w:t>kaupapa</w:t>
      </w:r>
      <w:proofErr w:type="spellEnd"/>
      <w:r>
        <w:rPr>
          <w:lang w:val="en-NZ"/>
        </w:rPr>
        <w:t xml:space="preserve"> Māori is growing steadily, continuing </w:t>
      </w:r>
      <w:r w:rsidR="00106EFF">
        <w:rPr>
          <w:lang w:val="en-NZ"/>
        </w:rPr>
        <w:t>an</w:t>
      </w:r>
      <w:r>
        <w:rPr>
          <w:lang w:val="en-NZ"/>
        </w:rPr>
        <w:t xml:space="preserve"> upward trend since 2015.</w:t>
      </w:r>
    </w:p>
    <w:tbl>
      <w:tblPr>
        <w:tblStyle w:val="ListTable6Colorful-Accent2"/>
        <w:tblW w:w="9214" w:type="dxa"/>
        <w:tblBorders>
          <w:top w:val="single" w:sz="4" w:space="0" w:color="auto"/>
          <w:bottom w:val="single" w:sz="4" w:space="0" w:color="auto"/>
        </w:tblBorders>
        <w:tblLayout w:type="fixed"/>
        <w:tblLook w:val="04A0" w:firstRow="1" w:lastRow="0" w:firstColumn="1" w:lastColumn="0" w:noHBand="0" w:noVBand="1"/>
      </w:tblPr>
      <w:tblGrid>
        <w:gridCol w:w="4111"/>
        <w:gridCol w:w="851"/>
        <w:gridCol w:w="850"/>
        <w:gridCol w:w="851"/>
        <w:gridCol w:w="850"/>
        <w:gridCol w:w="851"/>
        <w:gridCol w:w="850"/>
      </w:tblGrid>
      <w:tr w:rsidR="003B51F7" w:rsidRPr="003B51F7" w14:paraId="20037D3A" w14:textId="6446B2C4" w:rsidTr="0035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4" w:space="0" w:color="auto"/>
            </w:tcBorders>
          </w:tcPr>
          <w:p w14:paraId="45C66FB8" w14:textId="77777777" w:rsidR="003B51F7" w:rsidRPr="003B51F7" w:rsidRDefault="003B51F7" w:rsidP="00B25E23">
            <w:pPr>
              <w:spacing w:after="160" w:line="276" w:lineRule="auto"/>
              <w:ind w:left="360"/>
              <w:contextualSpacing/>
              <w:rPr>
                <w:color w:val="auto"/>
                <w:sz w:val="22"/>
                <w:szCs w:val="22"/>
                <w:lang w:val="en-NZ"/>
              </w:rPr>
            </w:pPr>
            <w:bookmarkStart w:id="10" w:name="_Hlk163719247"/>
          </w:p>
        </w:tc>
        <w:tc>
          <w:tcPr>
            <w:tcW w:w="851" w:type="dxa"/>
            <w:tcBorders>
              <w:top w:val="single" w:sz="4" w:space="0" w:color="auto"/>
              <w:bottom w:val="single" w:sz="4" w:space="0" w:color="auto"/>
            </w:tcBorders>
          </w:tcPr>
          <w:p w14:paraId="68B8B138" w14:textId="5DCCCA6E" w:rsidR="003B51F7" w:rsidRPr="003B51F7" w:rsidRDefault="003B51F7" w:rsidP="008A4A93">
            <w:pPr>
              <w:spacing w:after="160" w:line="276" w:lineRule="auto"/>
              <w:contextualSpacing/>
              <w:cnfStyle w:val="100000000000" w:firstRow="1" w:lastRow="0" w:firstColumn="0" w:lastColumn="0" w:oddVBand="0" w:evenVBand="0" w:oddHBand="0" w:evenHBand="0" w:firstRowFirstColumn="0" w:firstRowLastColumn="0" w:lastRowFirstColumn="0" w:lastRowLastColumn="0"/>
              <w:rPr>
                <w:color w:val="auto"/>
                <w:sz w:val="22"/>
                <w:szCs w:val="22"/>
                <w:lang w:val="en-NZ"/>
              </w:rPr>
            </w:pPr>
            <w:r w:rsidRPr="003B51F7">
              <w:rPr>
                <w:color w:val="auto"/>
                <w:sz w:val="22"/>
                <w:szCs w:val="22"/>
                <w:lang w:val="en-NZ"/>
              </w:rPr>
              <w:t>2018</w:t>
            </w:r>
          </w:p>
        </w:tc>
        <w:tc>
          <w:tcPr>
            <w:tcW w:w="850" w:type="dxa"/>
            <w:tcBorders>
              <w:top w:val="single" w:sz="4" w:space="0" w:color="auto"/>
              <w:bottom w:val="single" w:sz="4" w:space="0" w:color="auto"/>
            </w:tcBorders>
          </w:tcPr>
          <w:p w14:paraId="1073A736" w14:textId="1157BA62" w:rsidR="003B51F7" w:rsidRPr="003B51F7" w:rsidRDefault="003B51F7" w:rsidP="008A4A93">
            <w:pPr>
              <w:spacing w:after="160" w:line="276" w:lineRule="auto"/>
              <w:contextualSpacing/>
              <w:cnfStyle w:val="100000000000" w:firstRow="1" w:lastRow="0" w:firstColumn="0" w:lastColumn="0" w:oddVBand="0" w:evenVBand="0" w:oddHBand="0" w:evenHBand="0" w:firstRowFirstColumn="0" w:firstRowLastColumn="0" w:lastRowFirstColumn="0" w:lastRowLastColumn="0"/>
              <w:rPr>
                <w:color w:val="auto"/>
                <w:sz w:val="22"/>
                <w:szCs w:val="22"/>
                <w:lang w:val="en-NZ"/>
              </w:rPr>
            </w:pPr>
            <w:r w:rsidRPr="003B51F7">
              <w:rPr>
                <w:color w:val="auto"/>
                <w:sz w:val="22"/>
                <w:szCs w:val="22"/>
                <w:lang w:val="en-NZ"/>
              </w:rPr>
              <w:t>2019</w:t>
            </w:r>
          </w:p>
        </w:tc>
        <w:tc>
          <w:tcPr>
            <w:tcW w:w="851" w:type="dxa"/>
            <w:tcBorders>
              <w:top w:val="single" w:sz="4" w:space="0" w:color="auto"/>
              <w:bottom w:val="single" w:sz="4" w:space="0" w:color="auto"/>
            </w:tcBorders>
          </w:tcPr>
          <w:p w14:paraId="3FE26B61" w14:textId="1D5A1743" w:rsidR="003B51F7" w:rsidRPr="003B51F7" w:rsidRDefault="003B51F7" w:rsidP="008A4A93">
            <w:pPr>
              <w:contextualSpacing/>
              <w:cnfStyle w:val="100000000000" w:firstRow="1" w:lastRow="0" w:firstColumn="0" w:lastColumn="0" w:oddVBand="0" w:evenVBand="0" w:oddHBand="0" w:evenHBand="0" w:firstRowFirstColumn="0" w:firstRowLastColumn="0" w:lastRowFirstColumn="0" w:lastRowLastColumn="0"/>
              <w:rPr>
                <w:color w:val="auto"/>
                <w:sz w:val="22"/>
                <w:szCs w:val="22"/>
                <w:lang w:val="en-NZ"/>
              </w:rPr>
            </w:pPr>
            <w:r w:rsidRPr="003B51F7">
              <w:rPr>
                <w:color w:val="auto"/>
                <w:sz w:val="22"/>
                <w:szCs w:val="22"/>
                <w:lang w:val="en-NZ"/>
              </w:rPr>
              <w:t>2020</w:t>
            </w:r>
          </w:p>
        </w:tc>
        <w:tc>
          <w:tcPr>
            <w:tcW w:w="850" w:type="dxa"/>
            <w:tcBorders>
              <w:top w:val="single" w:sz="4" w:space="0" w:color="auto"/>
              <w:bottom w:val="single" w:sz="4" w:space="0" w:color="auto"/>
            </w:tcBorders>
          </w:tcPr>
          <w:p w14:paraId="6C3E3AE2" w14:textId="46E038CF" w:rsidR="003B51F7" w:rsidRPr="003B51F7" w:rsidRDefault="003B51F7" w:rsidP="008A4A93">
            <w:pPr>
              <w:contextualSpacing/>
              <w:cnfStyle w:val="100000000000" w:firstRow="1" w:lastRow="0" w:firstColumn="0" w:lastColumn="0" w:oddVBand="0" w:evenVBand="0" w:oddHBand="0" w:evenHBand="0" w:firstRowFirstColumn="0" w:firstRowLastColumn="0" w:lastRowFirstColumn="0" w:lastRowLastColumn="0"/>
              <w:rPr>
                <w:color w:val="auto"/>
                <w:sz w:val="22"/>
                <w:szCs w:val="22"/>
                <w:lang w:val="en-NZ"/>
              </w:rPr>
            </w:pPr>
            <w:r w:rsidRPr="003B51F7">
              <w:rPr>
                <w:color w:val="auto"/>
                <w:sz w:val="22"/>
                <w:szCs w:val="22"/>
                <w:lang w:val="en-NZ"/>
              </w:rPr>
              <w:t>2021</w:t>
            </w:r>
          </w:p>
        </w:tc>
        <w:tc>
          <w:tcPr>
            <w:tcW w:w="851" w:type="dxa"/>
            <w:tcBorders>
              <w:top w:val="single" w:sz="4" w:space="0" w:color="auto"/>
              <w:bottom w:val="single" w:sz="4" w:space="0" w:color="auto"/>
            </w:tcBorders>
          </w:tcPr>
          <w:p w14:paraId="2A65D75B" w14:textId="5731E6D4" w:rsidR="003B51F7" w:rsidRPr="003B51F7" w:rsidRDefault="003B51F7" w:rsidP="008A4A93">
            <w:pPr>
              <w:contextualSpacing/>
              <w:cnfStyle w:val="100000000000" w:firstRow="1" w:lastRow="0" w:firstColumn="0" w:lastColumn="0" w:oddVBand="0" w:evenVBand="0" w:oddHBand="0" w:evenHBand="0" w:firstRowFirstColumn="0" w:firstRowLastColumn="0" w:lastRowFirstColumn="0" w:lastRowLastColumn="0"/>
              <w:rPr>
                <w:color w:val="auto"/>
                <w:sz w:val="22"/>
                <w:szCs w:val="22"/>
                <w:lang w:val="en-NZ"/>
              </w:rPr>
            </w:pPr>
            <w:r w:rsidRPr="003B51F7">
              <w:rPr>
                <w:color w:val="auto"/>
                <w:sz w:val="22"/>
                <w:szCs w:val="22"/>
                <w:lang w:val="en-NZ"/>
              </w:rPr>
              <w:t>2022</w:t>
            </w:r>
          </w:p>
        </w:tc>
        <w:tc>
          <w:tcPr>
            <w:tcW w:w="850" w:type="dxa"/>
            <w:tcBorders>
              <w:top w:val="single" w:sz="4" w:space="0" w:color="auto"/>
              <w:bottom w:val="single" w:sz="4" w:space="0" w:color="auto"/>
            </w:tcBorders>
          </w:tcPr>
          <w:p w14:paraId="0744FA93" w14:textId="57C73A03" w:rsidR="003B51F7" w:rsidRPr="003B51F7" w:rsidRDefault="003B51F7" w:rsidP="008A4A93">
            <w:pPr>
              <w:contextualSpacing/>
              <w:cnfStyle w:val="100000000000" w:firstRow="1" w:lastRow="0" w:firstColumn="0" w:lastColumn="0" w:oddVBand="0" w:evenVBand="0" w:oddHBand="0" w:evenHBand="0" w:firstRowFirstColumn="0" w:firstRowLastColumn="0" w:lastRowFirstColumn="0" w:lastRowLastColumn="0"/>
              <w:rPr>
                <w:color w:val="auto"/>
                <w:sz w:val="22"/>
                <w:szCs w:val="22"/>
                <w:lang w:val="en-NZ"/>
              </w:rPr>
            </w:pPr>
            <w:r w:rsidRPr="003B51F7">
              <w:rPr>
                <w:color w:val="auto"/>
                <w:sz w:val="22"/>
                <w:szCs w:val="22"/>
                <w:lang w:val="en-NZ"/>
              </w:rPr>
              <w:t>2023</w:t>
            </w:r>
          </w:p>
        </w:tc>
      </w:tr>
      <w:tr w:rsidR="003B51F7" w:rsidRPr="00537856" w14:paraId="7D54E463" w14:textId="7D91A28E"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tcPr>
          <w:p w14:paraId="40E7D244" w14:textId="0FDB142A" w:rsidR="003B51F7" w:rsidRPr="00537856" w:rsidRDefault="003B51F7" w:rsidP="00B25E23">
            <w:pPr>
              <w:spacing w:after="160" w:line="276" w:lineRule="auto"/>
              <w:contextualSpacing/>
              <w:rPr>
                <w:color w:val="auto"/>
                <w:lang w:val="en-NZ"/>
              </w:rPr>
            </w:pPr>
            <w:r>
              <w:rPr>
                <w:color w:val="auto"/>
                <w:lang w:val="en-NZ"/>
              </w:rPr>
              <w:t xml:space="preserve">% of Māori students enrolled in </w:t>
            </w:r>
            <w:proofErr w:type="spellStart"/>
            <w:r>
              <w:rPr>
                <w:color w:val="auto"/>
                <w:lang w:val="en-NZ"/>
              </w:rPr>
              <w:t>kura</w:t>
            </w:r>
            <w:proofErr w:type="spellEnd"/>
            <w:r>
              <w:rPr>
                <w:color w:val="auto"/>
                <w:lang w:val="en-NZ"/>
              </w:rPr>
              <w:t xml:space="preserve"> </w:t>
            </w:r>
            <w:proofErr w:type="spellStart"/>
            <w:r w:rsidR="00FE317D">
              <w:rPr>
                <w:color w:val="auto"/>
                <w:lang w:val="en-NZ"/>
              </w:rPr>
              <w:t>k</w:t>
            </w:r>
            <w:r>
              <w:rPr>
                <w:color w:val="auto"/>
                <w:lang w:val="en-NZ"/>
              </w:rPr>
              <w:t>aupapa</w:t>
            </w:r>
            <w:proofErr w:type="spellEnd"/>
            <w:r>
              <w:rPr>
                <w:color w:val="auto"/>
                <w:lang w:val="en-NZ"/>
              </w:rPr>
              <w:t xml:space="preserve"> Māori and </w:t>
            </w:r>
            <w:proofErr w:type="spellStart"/>
            <w:r>
              <w:rPr>
                <w:color w:val="auto"/>
                <w:lang w:val="en-NZ"/>
              </w:rPr>
              <w:t>kura</w:t>
            </w:r>
            <w:proofErr w:type="spellEnd"/>
            <w:r>
              <w:rPr>
                <w:color w:val="auto"/>
                <w:lang w:val="en-NZ"/>
              </w:rPr>
              <w:t xml:space="preserve"> </w:t>
            </w:r>
            <w:proofErr w:type="spellStart"/>
            <w:r>
              <w:rPr>
                <w:color w:val="auto"/>
                <w:lang w:val="en-NZ"/>
              </w:rPr>
              <w:t>teina</w:t>
            </w:r>
            <w:proofErr w:type="spellEnd"/>
          </w:p>
        </w:tc>
        <w:tc>
          <w:tcPr>
            <w:tcW w:w="851" w:type="dxa"/>
            <w:tcBorders>
              <w:top w:val="single" w:sz="4" w:space="0" w:color="auto"/>
              <w:left w:val="single" w:sz="4" w:space="0" w:color="auto"/>
              <w:bottom w:val="single" w:sz="4" w:space="0" w:color="auto"/>
              <w:right w:val="single" w:sz="4" w:space="0" w:color="auto"/>
            </w:tcBorders>
          </w:tcPr>
          <w:p w14:paraId="187A5D63" w14:textId="45059AD9" w:rsidR="003B51F7" w:rsidRPr="00537856" w:rsidRDefault="003B51F7" w:rsidP="008A4A93">
            <w:pPr>
              <w:spacing w:after="160" w:line="276" w:lineRule="auto"/>
              <w:contextualSpacing/>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10.2%</w:t>
            </w:r>
          </w:p>
        </w:tc>
        <w:tc>
          <w:tcPr>
            <w:tcW w:w="850" w:type="dxa"/>
            <w:tcBorders>
              <w:top w:val="single" w:sz="4" w:space="0" w:color="auto"/>
              <w:left w:val="single" w:sz="4" w:space="0" w:color="auto"/>
              <w:bottom w:val="single" w:sz="4" w:space="0" w:color="auto"/>
              <w:right w:val="single" w:sz="4" w:space="0" w:color="auto"/>
            </w:tcBorders>
          </w:tcPr>
          <w:p w14:paraId="295D5AE9" w14:textId="45CACEE7" w:rsidR="003B51F7" w:rsidRPr="00537856" w:rsidRDefault="003B51F7" w:rsidP="008A4A93">
            <w:pPr>
              <w:spacing w:after="160" w:line="276" w:lineRule="auto"/>
              <w:contextualSpacing/>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10.5%</w:t>
            </w:r>
          </w:p>
        </w:tc>
        <w:tc>
          <w:tcPr>
            <w:tcW w:w="851" w:type="dxa"/>
            <w:tcBorders>
              <w:top w:val="single" w:sz="4" w:space="0" w:color="auto"/>
              <w:left w:val="single" w:sz="4" w:space="0" w:color="auto"/>
              <w:bottom w:val="single" w:sz="4" w:space="0" w:color="auto"/>
              <w:right w:val="single" w:sz="4" w:space="0" w:color="auto"/>
            </w:tcBorders>
          </w:tcPr>
          <w:p w14:paraId="7D755C1B" w14:textId="06079F03" w:rsidR="003B51F7" w:rsidRPr="00CD1D0D" w:rsidRDefault="003B51F7" w:rsidP="008A4A93">
            <w:pPr>
              <w:contextualSpacing/>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10.8%</w:t>
            </w:r>
          </w:p>
        </w:tc>
        <w:tc>
          <w:tcPr>
            <w:tcW w:w="850" w:type="dxa"/>
            <w:tcBorders>
              <w:top w:val="single" w:sz="4" w:space="0" w:color="auto"/>
              <w:left w:val="single" w:sz="4" w:space="0" w:color="auto"/>
              <w:bottom w:val="single" w:sz="4" w:space="0" w:color="auto"/>
              <w:right w:val="single" w:sz="4" w:space="0" w:color="auto"/>
            </w:tcBorders>
          </w:tcPr>
          <w:p w14:paraId="1A5B723E" w14:textId="2CBC4924" w:rsidR="003B51F7" w:rsidRPr="00FB5BD5" w:rsidRDefault="003B51F7" w:rsidP="008A4A93">
            <w:pPr>
              <w:contextualSpacing/>
              <w:cnfStyle w:val="000000100000" w:firstRow="0" w:lastRow="0" w:firstColumn="0" w:lastColumn="0" w:oddVBand="0" w:evenVBand="0" w:oddHBand="1" w:evenHBand="0" w:firstRowFirstColumn="0" w:firstRowLastColumn="0" w:lastRowFirstColumn="0" w:lastRowLastColumn="0"/>
              <w:rPr>
                <w:lang w:val="en-NZ"/>
              </w:rPr>
            </w:pPr>
            <w:r>
              <w:rPr>
                <w:color w:val="auto"/>
                <w:lang w:val="en-NZ"/>
              </w:rPr>
              <w:t>10.9%</w:t>
            </w:r>
          </w:p>
        </w:tc>
        <w:tc>
          <w:tcPr>
            <w:tcW w:w="851" w:type="dxa"/>
            <w:tcBorders>
              <w:top w:val="single" w:sz="4" w:space="0" w:color="auto"/>
              <w:left w:val="single" w:sz="4" w:space="0" w:color="auto"/>
              <w:bottom w:val="single" w:sz="4" w:space="0" w:color="auto"/>
              <w:right w:val="single" w:sz="4" w:space="0" w:color="auto"/>
            </w:tcBorders>
          </w:tcPr>
          <w:p w14:paraId="413A86DF" w14:textId="39F65723" w:rsidR="003B51F7" w:rsidRPr="00CD1D0D" w:rsidRDefault="003B51F7" w:rsidP="008A4A93">
            <w:pPr>
              <w:contextualSpacing/>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11.5%</w:t>
            </w:r>
          </w:p>
        </w:tc>
        <w:tc>
          <w:tcPr>
            <w:tcW w:w="850" w:type="dxa"/>
            <w:tcBorders>
              <w:top w:val="single" w:sz="4" w:space="0" w:color="auto"/>
              <w:left w:val="single" w:sz="4" w:space="0" w:color="auto"/>
              <w:bottom w:val="single" w:sz="4" w:space="0" w:color="auto"/>
              <w:right w:val="single" w:sz="4" w:space="0" w:color="auto"/>
            </w:tcBorders>
          </w:tcPr>
          <w:p w14:paraId="5716216A" w14:textId="687A30CF" w:rsidR="003B51F7" w:rsidRDefault="003B51F7" w:rsidP="008A4A93">
            <w:pPr>
              <w:contextualSpacing/>
              <w:cnfStyle w:val="000000100000" w:firstRow="0" w:lastRow="0" w:firstColumn="0" w:lastColumn="0" w:oddVBand="0" w:evenVBand="0" w:oddHBand="1" w:evenHBand="0" w:firstRowFirstColumn="0" w:firstRowLastColumn="0" w:lastRowFirstColumn="0" w:lastRowLastColumn="0"/>
              <w:rPr>
                <w:lang w:val="en-NZ"/>
              </w:rPr>
            </w:pPr>
            <w:r w:rsidRPr="003B51F7">
              <w:rPr>
                <w:color w:val="auto"/>
                <w:lang w:val="en-NZ"/>
              </w:rPr>
              <w:t>12</w:t>
            </w:r>
            <w:r>
              <w:rPr>
                <w:color w:val="auto"/>
                <w:lang w:val="en-NZ"/>
              </w:rPr>
              <w:t>.0</w:t>
            </w:r>
            <w:r w:rsidRPr="003B51F7">
              <w:rPr>
                <w:color w:val="auto"/>
                <w:lang w:val="en-NZ"/>
              </w:rPr>
              <w:t>%</w:t>
            </w:r>
          </w:p>
        </w:tc>
      </w:tr>
      <w:bookmarkEnd w:id="10"/>
    </w:tbl>
    <w:p w14:paraId="1EEDA76D" w14:textId="77777777" w:rsidR="009005B2" w:rsidRDefault="009005B2" w:rsidP="009005B2">
      <w:pPr>
        <w:pStyle w:val="HyperlinkMHWC"/>
        <w:rPr>
          <w:b/>
          <w:bCs/>
          <w:color w:val="auto"/>
          <w:u w:val="single"/>
          <w:lang w:val="en-NZ"/>
        </w:rPr>
      </w:pPr>
    </w:p>
    <w:p w14:paraId="448A55F1" w14:textId="25C11361" w:rsidR="0079745B" w:rsidRPr="00E83BBC" w:rsidRDefault="00E83BBC" w:rsidP="0079745B">
      <w:pPr>
        <w:pStyle w:val="HyperlinkMHWC"/>
        <w:numPr>
          <w:ilvl w:val="0"/>
          <w:numId w:val="30"/>
        </w:numPr>
        <w:rPr>
          <w:b/>
          <w:bCs/>
          <w:color w:val="auto"/>
          <w:sz w:val="28"/>
          <w:szCs w:val="28"/>
          <w:lang w:val="en-NZ"/>
        </w:rPr>
      </w:pPr>
      <w:r>
        <w:rPr>
          <w:color w:val="auto"/>
          <w:lang w:val="en-NZ"/>
        </w:rPr>
        <w:t>S</w:t>
      </w:r>
      <w:r w:rsidRPr="00E83BBC">
        <w:rPr>
          <w:color w:val="auto"/>
          <w:lang w:val="en-NZ"/>
        </w:rPr>
        <w:t xml:space="preserve">upport </w:t>
      </w:r>
      <w:r>
        <w:rPr>
          <w:color w:val="auto"/>
          <w:lang w:val="en-NZ"/>
        </w:rPr>
        <w:t xml:space="preserve">for </w:t>
      </w:r>
      <w:proofErr w:type="spellStart"/>
      <w:r w:rsidR="00C25939">
        <w:rPr>
          <w:color w:val="auto"/>
          <w:lang w:val="en-NZ"/>
        </w:rPr>
        <w:t>t</w:t>
      </w:r>
      <w:r>
        <w:rPr>
          <w:color w:val="auto"/>
          <w:lang w:val="en-NZ"/>
        </w:rPr>
        <w:t>e</w:t>
      </w:r>
      <w:proofErr w:type="spellEnd"/>
      <w:r>
        <w:rPr>
          <w:color w:val="auto"/>
          <w:lang w:val="en-NZ"/>
        </w:rPr>
        <w:t xml:space="preserve"> </w:t>
      </w:r>
      <w:proofErr w:type="spellStart"/>
      <w:r w:rsidR="00C25939">
        <w:rPr>
          <w:color w:val="auto"/>
          <w:lang w:val="en-NZ"/>
        </w:rPr>
        <w:t>r</w:t>
      </w:r>
      <w:r>
        <w:rPr>
          <w:color w:val="auto"/>
          <w:lang w:val="en-NZ"/>
        </w:rPr>
        <w:t>eo</w:t>
      </w:r>
      <w:proofErr w:type="spellEnd"/>
      <w:r>
        <w:rPr>
          <w:color w:val="auto"/>
          <w:lang w:val="en-NZ"/>
        </w:rPr>
        <w:t xml:space="preserve"> Māori is high among Māori and </w:t>
      </w:r>
      <w:r w:rsidR="40DEF799" w:rsidRPr="2F1D8A92">
        <w:rPr>
          <w:color w:val="auto"/>
          <w:lang w:val="en-NZ"/>
        </w:rPr>
        <w:t>i</w:t>
      </w:r>
      <w:r w:rsidR="52E02C23" w:rsidRPr="2F1D8A92">
        <w:rPr>
          <w:color w:val="auto"/>
          <w:lang w:val="en-NZ"/>
        </w:rPr>
        <w:t xml:space="preserve">s </w:t>
      </w:r>
      <w:r>
        <w:rPr>
          <w:color w:val="auto"/>
          <w:lang w:val="en-NZ"/>
        </w:rPr>
        <w:t>increasing among non-Māori.</w:t>
      </w:r>
    </w:p>
    <w:tbl>
      <w:tblPr>
        <w:tblStyle w:val="ListTable6Colorful-Accent2"/>
        <w:tblW w:w="9214" w:type="dxa"/>
        <w:tblLook w:val="04A0" w:firstRow="1" w:lastRow="0" w:firstColumn="1" w:lastColumn="0" w:noHBand="0" w:noVBand="1"/>
      </w:tblPr>
      <w:tblGrid>
        <w:gridCol w:w="5954"/>
        <w:gridCol w:w="1417"/>
        <w:gridCol w:w="993"/>
        <w:gridCol w:w="850"/>
      </w:tblGrid>
      <w:tr w:rsidR="00E83BBC" w:rsidRPr="00E83BBC" w14:paraId="28265678"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bottom w:val="single" w:sz="4" w:space="0" w:color="auto"/>
            </w:tcBorders>
          </w:tcPr>
          <w:p w14:paraId="1ACB0E7A" w14:textId="77777777" w:rsidR="00E83BBC" w:rsidRPr="00E83BBC" w:rsidRDefault="00E83BBC" w:rsidP="00E83BBC">
            <w:pPr>
              <w:spacing w:after="160" w:line="276" w:lineRule="auto"/>
              <w:ind w:left="360"/>
              <w:contextualSpacing/>
              <w:rPr>
                <w:b w:val="0"/>
                <w:bCs w:val="0"/>
                <w:color w:val="auto"/>
                <w:lang w:val="en-NZ"/>
              </w:rPr>
            </w:pPr>
          </w:p>
        </w:tc>
        <w:tc>
          <w:tcPr>
            <w:tcW w:w="1417" w:type="dxa"/>
            <w:tcBorders>
              <w:bottom w:val="single" w:sz="4" w:space="0" w:color="auto"/>
            </w:tcBorders>
          </w:tcPr>
          <w:p w14:paraId="7AF71E61" w14:textId="77777777" w:rsidR="00E83BBC" w:rsidRPr="00E83BBC" w:rsidRDefault="00E83BBC" w:rsidP="008A2B3A">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993" w:type="dxa"/>
            <w:tcBorders>
              <w:bottom w:val="single" w:sz="4" w:space="0" w:color="auto"/>
            </w:tcBorders>
          </w:tcPr>
          <w:p w14:paraId="75557B0D" w14:textId="77777777" w:rsidR="00E83BBC" w:rsidRPr="005F634D" w:rsidRDefault="00E83BBC" w:rsidP="008A2B3A">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5F634D">
              <w:rPr>
                <w:color w:val="auto"/>
                <w:lang w:val="en-NZ"/>
              </w:rPr>
              <w:t>2018</w:t>
            </w:r>
          </w:p>
        </w:tc>
        <w:tc>
          <w:tcPr>
            <w:tcW w:w="850" w:type="dxa"/>
            <w:tcBorders>
              <w:bottom w:val="single" w:sz="4" w:space="0" w:color="auto"/>
            </w:tcBorders>
          </w:tcPr>
          <w:p w14:paraId="6B5E9FD3" w14:textId="77777777" w:rsidR="00E83BBC" w:rsidRPr="005F634D" w:rsidRDefault="00E83BBC" w:rsidP="008A2B3A">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5F634D">
              <w:rPr>
                <w:color w:val="auto"/>
                <w:lang w:val="en-NZ"/>
              </w:rPr>
              <w:t>2021</w:t>
            </w:r>
          </w:p>
        </w:tc>
      </w:tr>
      <w:tr w:rsidR="00E83BBC" w:rsidRPr="00E83BBC" w14:paraId="6084956B"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Merge w:val="restart"/>
            <w:tcBorders>
              <w:top w:val="single" w:sz="4" w:space="0" w:color="auto"/>
              <w:left w:val="single" w:sz="4" w:space="0" w:color="auto"/>
              <w:bottom w:val="single" w:sz="4" w:space="0" w:color="auto"/>
              <w:right w:val="single" w:sz="4" w:space="0" w:color="auto"/>
            </w:tcBorders>
          </w:tcPr>
          <w:p w14:paraId="61CFF3F6" w14:textId="02AD5435" w:rsidR="00E83BBC" w:rsidRPr="00E83BBC" w:rsidRDefault="00E83BBC" w:rsidP="00E83BBC">
            <w:pPr>
              <w:spacing w:after="160" w:line="276" w:lineRule="auto"/>
              <w:contextualSpacing/>
              <w:rPr>
                <w:color w:val="auto"/>
                <w:lang w:val="en-NZ"/>
              </w:rPr>
            </w:pPr>
            <w:r w:rsidRPr="145993F1">
              <w:rPr>
                <w:color w:val="auto"/>
                <w:lang w:val="en-NZ"/>
              </w:rPr>
              <w:t xml:space="preserve">% of people who </w:t>
            </w:r>
            <w:r w:rsidR="53456B92" w:rsidRPr="145993F1">
              <w:rPr>
                <w:color w:val="auto"/>
                <w:lang w:val="en-NZ"/>
              </w:rPr>
              <w:t>think</w:t>
            </w:r>
            <w:r w:rsidRPr="145993F1">
              <w:rPr>
                <w:color w:val="auto"/>
                <w:lang w:val="en-NZ"/>
              </w:rPr>
              <w:t xml:space="preserve"> </w:t>
            </w:r>
            <w:r w:rsidR="332E5B87" w:rsidRPr="145993F1">
              <w:rPr>
                <w:color w:val="auto"/>
                <w:lang w:val="en-NZ"/>
              </w:rPr>
              <w:t xml:space="preserve">it would be good if </w:t>
            </w:r>
            <w:r w:rsidR="6D4B94EA" w:rsidRPr="145993F1">
              <w:rPr>
                <w:color w:val="auto"/>
                <w:lang w:val="en-NZ"/>
              </w:rPr>
              <w:t xml:space="preserve">everyone </w:t>
            </w:r>
            <w:r w:rsidRPr="145993F1">
              <w:rPr>
                <w:color w:val="auto"/>
                <w:lang w:val="en-NZ"/>
              </w:rPr>
              <w:t xml:space="preserve">in Aotearoa </w:t>
            </w:r>
            <w:r w:rsidR="36533769" w:rsidRPr="145993F1">
              <w:rPr>
                <w:color w:val="auto"/>
                <w:lang w:val="en-NZ"/>
              </w:rPr>
              <w:t xml:space="preserve">spoke </w:t>
            </w:r>
            <w:proofErr w:type="spellStart"/>
            <w:r w:rsidR="00C25939" w:rsidRPr="145993F1">
              <w:rPr>
                <w:color w:val="auto"/>
                <w:lang w:val="en-NZ"/>
              </w:rPr>
              <w:t>t</w:t>
            </w:r>
            <w:r w:rsidRPr="145993F1">
              <w:rPr>
                <w:color w:val="auto"/>
                <w:lang w:val="en-NZ"/>
              </w:rPr>
              <w:t>e</w:t>
            </w:r>
            <w:proofErr w:type="spellEnd"/>
            <w:r w:rsidRPr="145993F1">
              <w:rPr>
                <w:color w:val="auto"/>
                <w:lang w:val="en-NZ"/>
              </w:rPr>
              <w:t xml:space="preserve"> </w:t>
            </w:r>
            <w:proofErr w:type="spellStart"/>
            <w:r w:rsidR="00C25939" w:rsidRPr="145993F1">
              <w:rPr>
                <w:color w:val="auto"/>
                <w:lang w:val="en-NZ"/>
              </w:rPr>
              <w:t>r</w:t>
            </w:r>
            <w:r w:rsidRPr="145993F1">
              <w:rPr>
                <w:color w:val="auto"/>
                <w:lang w:val="en-NZ"/>
              </w:rPr>
              <w:t>eo</w:t>
            </w:r>
            <w:proofErr w:type="spellEnd"/>
            <w:r w:rsidRPr="145993F1">
              <w:rPr>
                <w:color w:val="auto"/>
                <w:lang w:val="en-NZ"/>
              </w:rPr>
              <w:t xml:space="preserve"> Māori and English</w:t>
            </w:r>
          </w:p>
        </w:tc>
        <w:tc>
          <w:tcPr>
            <w:tcW w:w="1417" w:type="dxa"/>
            <w:tcBorders>
              <w:top w:val="single" w:sz="4" w:space="0" w:color="auto"/>
              <w:left w:val="single" w:sz="4" w:space="0" w:color="auto"/>
              <w:bottom w:val="single" w:sz="4" w:space="0" w:color="auto"/>
              <w:right w:val="single" w:sz="4" w:space="0" w:color="auto"/>
            </w:tcBorders>
          </w:tcPr>
          <w:p w14:paraId="01CF1151" w14:textId="77777777" w:rsidR="00E83BBC" w:rsidRPr="00E83BBC" w:rsidRDefault="00E83BBC" w:rsidP="008A2B3A">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E83BBC">
              <w:rPr>
                <w:color w:val="auto"/>
                <w:lang w:val="en-NZ"/>
              </w:rPr>
              <w:t>Māori</w:t>
            </w:r>
          </w:p>
        </w:tc>
        <w:tc>
          <w:tcPr>
            <w:tcW w:w="993" w:type="dxa"/>
            <w:tcBorders>
              <w:top w:val="single" w:sz="4" w:space="0" w:color="auto"/>
              <w:left w:val="single" w:sz="4" w:space="0" w:color="auto"/>
              <w:bottom w:val="single" w:sz="4" w:space="0" w:color="auto"/>
              <w:right w:val="single" w:sz="4" w:space="0" w:color="auto"/>
            </w:tcBorders>
          </w:tcPr>
          <w:p w14:paraId="7FD807F2" w14:textId="373FE5C1" w:rsidR="00E83BBC" w:rsidRPr="00E83BBC" w:rsidRDefault="00894715" w:rsidP="008A2B3A">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63%</w:t>
            </w:r>
          </w:p>
        </w:tc>
        <w:tc>
          <w:tcPr>
            <w:tcW w:w="850" w:type="dxa"/>
            <w:tcBorders>
              <w:top w:val="single" w:sz="4" w:space="0" w:color="auto"/>
              <w:left w:val="single" w:sz="4" w:space="0" w:color="auto"/>
              <w:bottom w:val="single" w:sz="4" w:space="0" w:color="auto"/>
              <w:right w:val="single" w:sz="4" w:space="0" w:color="auto"/>
            </w:tcBorders>
          </w:tcPr>
          <w:p w14:paraId="1DB5BF9C" w14:textId="775060F9" w:rsidR="00E83BBC" w:rsidRPr="00E83BBC" w:rsidRDefault="00894715" w:rsidP="008A2B3A">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63%</w:t>
            </w:r>
          </w:p>
        </w:tc>
      </w:tr>
      <w:tr w:rsidR="00E83BBC" w:rsidRPr="00E83BBC" w14:paraId="62B3C162" w14:textId="77777777" w:rsidTr="145993F1">
        <w:trPr>
          <w:trHeight w:val="291"/>
        </w:trPr>
        <w:tc>
          <w:tcPr>
            <w:cnfStyle w:val="001000000000" w:firstRow="0" w:lastRow="0" w:firstColumn="1" w:lastColumn="0" w:oddVBand="0" w:evenVBand="0" w:oddHBand="0" w:evenHBand="0" w:firstRowFirstColumn="0" w:firstRowLastColumn="0" w:lastRowFirstColumn="0" w:lastRowLastColumn="0"/>
            <w:tcW w:w="5954" w:type="dxa"/>
            <w:vMerge/>
          </w:tcPr>
          <w:p w14:paraId="59650A3A" w14:textId="77777777" w:rsidR="00E83BBC" w:rsidRPr="00E83BBC" w:rsidRDefault="00E83BBC" w:rsidP="00E83BBC">
            <w:pPr>
              <w:spacing w:after="160" w:line="276" w:lineRule="auto"/>
              <w:contextualSpacing/>
              <w:rPr>
                <w:color w:val="auto"/>
                <w:lang w:val="en-NZ"/>
              </w:rPr>
            </w:pPr>
          </w:p>
        </w:tc>
        <w:tc>
          <w:tcPr>
            <w:tcW w:w="1417" w:type="dxa"/>
            <w:tcBorders>
              <w:top w:val="single" w:sz="4" w:space="0" w:color="auto"/>
              <w:left w:val="single" w:sz="4" w:space="0" w:color="auto"/>
              <w:bottom w:val="single" w:sz="4" w:space="0" w:color="auto"/>
              <w:right w:val="single" w:sz="4" w:space="0" w:color="auto"/>
            </w:tcBorders>
          </w:tcPr>
          <w:p w14:paraId="1446438A" w14:textId="77777777" w:rsidR="00E83BBC" w:rsidRPr="00E83BBC" w:rsidRDefault="00E83BBC" w:rsidP="008A2B3A">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E83BBC">
              <w:rPr>
                <w:color w:val="auto"/>
                <w:lang w:val="en-NZ"/>
              </w:rPr>
              <w:t>Non-Māori</w:t>
            </w:r>
          </w:p>
        </w:tc>
        <w:tc>
          <w:tcPr>
            <w:tcW w:w="993" w:type="dxa"/>
            <w:tcBorders>
              <w:top w:val="single" w:sz="4" w:space="0" w:color="auto"/>
              <w:left w:val="single" w:sz="4" w:space="0" w:color="auto"/>
              <w:bottom w:val="single" w:sz="4" w:space="0" w:color="auto"/>
              <w:right w:val="single" w:sz="4" w:space="0" w:color="auto"/>
            </w:tcBorders>
          </w:tcPr>
          <w:p w14:paraId="6699D142" w14:textId="3648ADE9" w:rsidR="00E83BBC" w:rsidRPr="00E83BBC" w:rsidRDefault="00894715" w:rsidP="008A2B3A">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36%</w:t>
            </w:r>
          </w:p>
        </w:tc>
        <w:tc>
          <w:tcPr>
            <w:tcW w:w="850" w:type="dxa"/>
            <w:tcBorders>
              <w:top w:val="single" w:sz="4" w:space="0" w:color="auto"/>
              <w:left w:val="single" w:sz="4" w:space="0" w:color="auto"/>
              <w:bottom w:val="single" w:sz="4" w:space="0" w:color="auto"/>
              <w:right w:val="single" w:sz="4" w:space="0" w:color="auto"/>
            </w:tcBorders>
          </w:tcPr>
          <w:p w14:paraId="35FDBFCC" w14:textId="13D5B844" w:rsidR="00E83BBC" w:rsidRPr="00E83BBC" w:rsidRDefault="00894715" w:rsidP="008A2B3A">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41%</w:t>
            </w:r>
          </w:p>
        </w:tc>
      </w:tr>
      <w:tr w:rsidR="00E83BBC" w:rsidRPr="00E83BBC" w14:paraId="75A9B1E7"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Merge w:val="restart"/>
            <w:tcBorders>
              <w:top w:val="single" w:sz="4" w:space="0" w:color="auto"/>
              <w:left w:val="single" w:sz="4" w:space="0" w:color="auto"/>
              <w:bottom w:val="single" w:sz="4" w:space="0" w:color="auto"/>
              <w:right w:val="single" w:sz="4" w:space="0" w:color="auto"/>
            </w:tcBorders>
          </w:tcPr>
          <w:p w14:paraId="250EC95C" w14:textId="533654C2" w:rsidR="00E83BBC" w:rsidRPr="00E83BBC" w:rsidRDefault="00E83BBC" w:rsidP="00E83BBC">
            <w:pPr>
              <w:spacing w:after="160" w:line="276" w:lineRule="auto"/>
              <w:contextualSpacing/>
              <w:rPr>
                <w:color w:val="auto"/>
                <w:lang w:val="en-NZ"/>
              </w:rPr>
            </w:pPr>
            <w:r w:rsidRPr="3607F0B1">
              <w:rPr>
                <w:color w:val="auto"/>
                <w:lang w:val="en-NZ"/>
              </w:rPr>
              <w:t xml:space="preserve">% of people who </w:t>
            </w:r>
            <w:r w:rsidR="5812E7AD" w:rsidRPr="3607F0B1">
              <w:rPr>
                <w:color w:val="auto"/>
                <w:lang w:val="en-NZ"/>
              </w:rPr>
              <w:t>think that government should</w:t>
            </w:r>
            <w:r w:rsidR="047117F0" w:rsidRPr="3607F0B1">
              <w:rPr>
                <w:color w:val="auto"/>
                <w:lang w:val="en-NZ"/>
              </w:rPr>
              <w:t xml:space="preserve"> </w:t>
            </w:r>
            <w:r w:rsidR="5812E7AD" w:rsidRPr="3607F0B1">
              <w:rPr>
                <w:color w:val="auto"/>
                <w:lang w:val="en-NZ"/>
              </w:rPr>
              <w:t xml:space="preserve">support the use of </w:t>
            </w:r>
            <w:proofErr w:type="spellStart"/>
            <w:r w:rsidR="00C25939" w:rsidRPr="3607F0B1">
              <w:rPr>
                <w:color w:val="auto"/>
                <w:lang w:val="en-NZ"/>
              </w:rPr>
              <w:t>t</w:t>
            </w:r>
            <w:r w:rsidR="5812E7AD" w:rsidRPr="3607F0B1">
              <w:rPr>
                <w:color w:val="auto"/>
                <w:lang w:val="en-NZ"/>
              </w:rPr>
              <w:t>e</w:t>
            </w:r>
            <w:proofErr w:type="spellEnd"/>
            <w:r w:rsidR="5812E7AD" w:rsidRPr="3607F0B1">
              <w:rPr>
                <w:color w:val="auto"/>
                <w:lang w:val="en-NZ"/>
              </w:rPr>
              <w:t xml:space="preserve"> </w:t>
            </w:r>
            <w:proofErr w:type="spellStart"/>
            <w:r w:rsidR="00C25939" w:rsidRPr="3607F0B1">
              <w:rPr>
                <w:color w:val="auto"/>
                <w:lang w:val="en-NZ"/>
              </w:rPr>
              <w:t>r</w:t>
            </w:r>
            <w:r w:rsidR="5812E7AD" w:rsidRPr="3607F0B1">
              <w:rPr>
                <w:color w:val="auto"/>
                <w:lang w:val="en-NZ"/>
              </w:rPr>
              <w:t>eo</w:t>
            </w:r>
            <w:proofErr w:type="spellEnd"/>
            <w:r w:rsidR="5812E7AD" w:rsidRPr="3607F0B1">
              <w:rPr>
                <w:color w:val="auto"/>
                <w:lang w:val="en-NZ"/>
              </w:rPr>
              <w:t xml:space="preserve"> Māori in everyday life</w:t>
            </w:r>
          </w:p>
        </w:tc>
        <w:tc>
          <w:tcPr>
            <w:tcW w:w="1417" w:type="dxa"/>
            <w:tcBorders>
              <w:top w:val="single" w:sz="4" w:space="0" w:color="auto"/>
              <w:left w:val="single" w:sz="4" w:space="0" w:color="auto"/>
              <w:bottom w:val="single" w:sz="4" w:space="0" w:color="auto"/>
              <w:right w:val="single" w:sz="4" w:space="0" w:color="auto"/>
            </w:tcBorders>
          </w:tcPr>
          <w:p w14:paraId="434F9275" w14:textId="77777777" w:rsidR="00E83BBC" w:rsidRPr="00E83BBC" w:rsidRDefault="00E83BBC" w:rsidP="008A2B3A">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E83BBC">
              <w:rPr>
                <w:color w:val="auto"/>
                <w:lang w:val="en-NZ"/>
              </w:rPr>
              <w:t>Māori</w:t>
            </w:r>
          </w:p>
        </w:tc>
        <w:tc>
          <w:tcPr>
            <w:tcW w:w="993" w:type="dxa"/>
            <w:tcBorders>
              <w:top w:val="single" w:sz="4" w:space="0" w:color="auto"/>
              <w:left w:val="single" w:sz="4" w:space="0" w:color="auto"/>
              <w:bottom w:val="single" w:sz="4" w:space="0" w:color="auto"/>
              <w:right w:val="single" w:sz="4" w:space="0" w:color="auto"/>
            </w:tcBorders>
          </w:tcPr>
          <w:p w14:paraId="5EB269A5" w14:textId="4BB734FF" w:rsidR="00E83BBC" w:rsidRPr="00E83BBC" w:rsidRDefault="00894715" w:rsidP="008A2B3A">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83%</w:t>
            </w:r>
          </w:p>
        </w:tc>
        <w:tc>
          <w:tcPr>
            <w:tcW w:w="850" w:type="dxa"/>
            <w:tcBorders>
              <w:top w:val="single" w:sz="4" w:space="0" w:color="auto"/>
              <w:left w:val="single" w:sz="4" w:space="0" w:color="auto"/>
              <w:bottom w:val="single" w:sz="4" w:space="0" w:color="auto"/>
              <w:right w:val="single" w:sz="4" w:space="0" w:color="auto"/>
            </w:tcBorders>
          </w:tcPr>
          <w:p w14:paraId="7D8BC24B" w14:textId="5529D181" w:rsidR="00E83BBC" w:rsidRPr="00E83BBC" w:rsidRDefault="00894715" w:rsidP="008A2B3A">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80%</w:t>
            </w:r>
          </w:p>
        </w:tc>
      </w:tr>
      <w:tr w:rsidR="00E83BBC" w:rsidRPr="00E83BBC" w14:paraId="6DBB0EF6" w14:textId="77777777" w:rsidTr="145993F1">
        <w:tc>
          <w:tcPr>
            <w:cnfStyle w:val="001000000000" w:firstRow="0" w:lastRow="0" w:firstColumn="1" w:lastColumn="0" w:oddVBand="0" w:evenVBand="0" w:oddHBand="0" w:evenHBand="0" w:firstRowFirstColumn="0" w:firstRowLastColumn="0" w:lastRowFirstColumn="0" w:lastRowLastColumn="0"/>
            <w:tcW w:w="5954" w:type="dxa"/>
            <w:vMerge/>
          </w:tcPr>
          <w:p w14:paraId="0A1AD219" w14:textId="77777777" w:rsidR="00E83BBC" w:rsidRPr="00E83BBC" w:rsidRDefault="00E83BBC" w:rsidP="00E83BBC">
            <w:pPr>
              <w:spacing w:after="160" w:line="276" w:lineRule="auto"/>
              <w:contextualSpacing/>
              <w:rPr>
                <w:color w:val="auto"/>
                <w:lang w:val="en-NZ"/>
              </w:rPr>
            </w:pPr>
          </w:p>
        </w:tc>
        <w:tc>
          <w:tcPr>
            <w:tcW w:w="1417" w:type="dxa"/>
            <w:tcBorders>
              <w:top w:val="single" w:sz="4" w:space="0" w:color="auto"/>
              <w:left w:val="single" w:sz="4" w:space="0" w:color="auto"/>
              <w:bottom w:val="single" w:sz="4" w:space="0" w:color="auto"/>
              <w:right w:val="single" w:sz="4" w:space="0" w:color="auto"/>
            </w:tcBorders>
          </w:tcPr>
          <w:p w14:paraId="41FAC134" w14:textId="77777777" w:rsidR="00E83BBC" w:rsidRPr="00E83BBC" w:rsidRDefault="00E83BBC" w:rsidP="008A2B3A">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E83BBC">
              <w:rPr>
                <w:color w:val="auto"/>
                <w:lang w:val="en-NZ"/>
              </w:rPr>
              <w:t>Non-Māori</w:t>
            </w:r>
          </w:p>
        </w:tc>
        <w:tc>
          <w:tcPr>
            <w:tcW w:w="993" w:type="dxa"/>
            <w:tcBorders>
              <w:top w:val="single" w:sz="4" w:space="0" w:color="auto"/>
              <w:left w:val="single" w:sz="4" w:space="0" w:color="auto"/>
              <w:bottom w:val="single" w:sz="4" w:space="0" w:color="auto"/>
              <w:right w:val="single" w:sz="4" w:space="0" w:color="auto"/>
            </w:tcBorders>
          </w:tcPr>
          <w:p w14:paraId="4BD2C39A" w14:textId="21691662" w:rsidR="00E83BBC" w:rsidRPr="00E83BBC" w:rsidRDefault="00894715" w:rsidP="008A2B3A">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49%</w:t>
            </w:r>
          </w:p>
        </w:tc>
        <w:tc>
          <w:tcPr>
            <w:tcW w:w="850" w:type="dxa"/>
            <w:tcBorders>
              <w:top w:val="single" w:sz="4" w:space="0" w:color="auto"/>
              <w:left w:val="single" w:sz="4" w:space="0" w:color="auto"/>
              <w:bottom w:val="single" w:sz="4" w:space="0" w:color="auto"/>
              <w:right w:val="single" w:sz="4" w:space="0" w:color="auto"/>
            </w:tcBorders>
          </w:tcPr>
          <w:p w14:paraId="6FA6D15F" w14:textId="215E1E69" w:rsidR="00E83BBC" w:rsidRPr="00E83BBC" w:rsidRDefault="00894715" w:rsidP="008A2B3A">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53%</w:t>
            </w:r>
          </w:p>
        </w:tc>
      </w:tr>
    </w:tbl>
    <w:p w14:paraId="265E4128" w14:textId="77777777" w:rsidR="00E83BBC" w:rsidRDefault="00E83BBC" w:rsidP="00E83BBC">
      <w:pPr>
        <w:pStyle w:val="HyperlinkMHWC"/>
        <w:rPr>
          <w:b/>
          <w:bCs/>
          <w:color w:val="auto"/>
          <w:sz w:val="28"/>
          <w:szCs w:val="28"/>
          <w:lang w:val="en-NZ"/>
        </w:rPr>
      </w:pPr>
    </w:p>
    <w:p w14:paraId="260E1994" w14:textId="026CF064" w:rsidR="001644A9" w:rsidRPr="00824B9E" w:rsidRDefault="008307AD" w:rsidP="00CC2CB6">
      <w:pPr>
        <w:pStyle w:val="HyperlinkMHWC"/>
        <w:rPr>
          <w:b/>
          <w:bCs/>
          <w:sz w:val="28"/>
          <w:szCs w:val="28"/>
          <w:lang w:val="en-NZ"/>
        </w:rPr>
      </w:pPr>
      <w:r w:rsidRPr="145993F1">
        <w:rPr>
          <w:b/>
          <w:bCs/>
          <w:color w:val="auto"/>
          <w:u w:val="single"/>
          <w:lang w:val="en-NZ"/>
        </w:rPr>
        <w:t>Rangatahi Māori have stronger connections to s</w:t>
      </w:r>
      <w:r w:rsidR="00764C0C" w:rsidRPr="145993F1">
        <w:rPr>
          <w:b/>
          <w:bCs/>
          <w:color w:val="auto"/>
          <w:u w:val="single"/>
          <w:lang w:val="en-NZ"/>
        </w:rPr>
        <w:t xml:space="preserve">ome aspects of </w:t>
      </w:r>
      <w:proofErr w:type="spellStart"/>
      <w:r w:rsidR="001E09AB" w:rsidRPr="145993F1">
        <w:rPr>
          <w:b/>
          <w:bCs/>
          <w:color w:val="auto"/>
          <w:u w:val="single"/>
          <w:lang w:val="en-NZ"/>
        </w:rPr>
        <w:t>te</w:t>
      </w:r>
      <w:proofErr w:type="spellEnd"/>
      <w:r w:rsidR="001E09AB" w:rsidRPr="145993F1">
        <w:rPr>
          <w:b/>
          <w:bCs/>
          <w:color w:val="auto"/>
          <w:u w:val="single"/>
          <w:lang w:val="en-NZ"/>
        </w:rPr>
        <w:t xml:space="preserve"> </w:t>
      </w:r>
      <w:proofErr w:type="spellStart"/>
      <w:r w:rsidR="001E09AB" w:rsidRPr="145993F1">
        <w:rPr>
          <w:b/>
          <w:bCs/>
          <w:color w:val="auto"/>
          <w:u w:val="single"/>
          <w:lang w:val="en-NZ"/>
        </w:rPr>
        <w:t>ao</w:t>
      </w:r>
      <w:proofErr w:type="spellEnd"/>
      <w:r w:rsidR="001E09AB" w:rsidRPr="145993F1">
        <w:rPr>
          <w:b/>
          <w:bCs/>
          <w:color w:val="auto"/>
          <w:u w:val="single"/>
          <w:lang w:val="en-NZ"/>
        </w:rPr>
        <w:t xml:space="preserve"> Māori </w:t>
      </w:r>
      <w:r w:rsidR="00C10D5E" w:rsidRPr="145993F1">
        <w:rPr>
          <w:b/>
          <w:bCs/>
          <w:color w:val="auto"/>
          <w:u w:val="single"/>
          <w:lang w:val="en-NZ"/>
        </w:rPr>
        <w:t>than others</w:t>
      </w:r>
      <w:r w:rsidR="00AF142C">
        <w:rPr>
          <w:b/>
          <w:bCs/>
          <w:color w:val="auto"/>
          <w:u w:val="single"/>
          <w:lang w:val="en-NZ"/>
        </w:rPr>
        <w:t>.</w:t>
      </w:r>
    </w:p>
    <w:p w14:paraId="063D9C83" w14:textId="41761EC2" w:rsidR="00824B9E" w:rsidRPr="00824B9E" w:rsidRDefault="001644A9" w:rsidP="001644A9">
      <w:pPr>
        <w:pStyle w:val="HyperlinkMHWC"/>
        <w:numPr>
          <w:ilvl w:val="0"/>
          <w:numId w:val="32"/>
        </w:numPr>
        <w:rPr>
          <w:lang w:val="en-NZ"/>
        </w:rPr>
      </w:pPr>
      <w:r w:rsidRPr="145993F1">
        <w:rPr>
          <w:color w:val="auto"/>
          <w:lang w:val="en-NZ"/>
        </w:rPr>
        <w:t xml:space="preserve">Rangatahi Māori </w:t>
      </w:r>
      <w:r w:rsidR="008C2D93" w:rsidRPr="145993F1">
        <w:rPr>
          <w:color w:val="auto"/>
          <w:lang w:val="en-NZ"/>
        </w:rPr>
        <w:t>we</w:t>
      </w:r>
      <w:r w:rsidRPr="145993F1">
        <w:rPr>
          <w:color w:val="auto"/>
          <w:lang w:val="en-NZ"/>
        </w:rPr>
        <w:t xml:space="preserve">re as likely as older Māori to speak and understand </w:t>
      </w:r>
      <w:proofErr w:type="spellStart"/>
      <w:r w:rsidR="00C25939" w:rsidRPr="145993F1">
        <w:rPr>
          <w:color w:val="auto"/>
          <w:lang w:val="en-NZ"/>
        </w:rPr>
        <w:t>t</w:t>
      </w:r>
      <w:r w:rsidRPr="145993F1">
        <w:rPr>
          <w:color w:val="auto"/>
          <w:lang w:val="en-NZ"/>
        </w:rPr>
        <w:t>e</w:t>
      </w:r>
      <w:proofErr w:type="spellEnd"/>
      <w:r w:rsidRPr="145993F1">
        <w:rPr>
          <w:color w:val="auto"/>
          <w:lang w:val="en-NZ"/>
        </w:rPr>
        <w:t xml:space="preserve"> </w:t>
      </w:r>
      <w:proofErr w:type="spellStart"/>
      <w:r w:rsidR="00C25939" w:rsidRPr="145993F1">
        <w:rPr>
          <w:color w:val="auto"/>
          <w:lang w:val="en-NZ"/>
        </w:rPr>
        <w:t>r</w:t>
      </w:r>
      <w:r w:rsidRPr="145993F1">
        <w:rPr>
          <w:color w:val="auto"/>
          <w:lang w:val="en-NZ"/>
        </w:rPr>
        <w:t>eo</w:t>
      </w:r>
      <w:proofErr w:type="spellEnd"/>
      <w:r w:rsidRPr="145993F1">
        <w:rPr>
          <w:color w:val="auto"/>
          <w:lang w:val="en-NZ"/>
        </w:rPr>
        <w:t xml:space="preserve"> Māori well</w:t>
      </w:r>
      <w:r w:rsidR="00824B9E" w:rsidRPr="145993F1">
        <w:rPr>
          <w:color w:val="auto"/>
          <w:lang w:val="en-NZ"/>
        </w:rPr>
        <w:t>.</w:t>
      </w:r>
      <w:r w:rsidR="21A9353D" w:rsidRPr="145993F1">
        <w:rPr>
          <w:color w:val="auto"/>
          <w:lang w:val="en-NZ"/>
        </w:rPr>
        <w:t>..</w:t>
      </w:r>
    </w:p>
    <w:tbl>
      <w:tblPr>
        <w:tblStyle w:val="ListTable6Colorful-Accent2"/>
        <w:tblW w:w="9214" w:type="dxa"/>
        <w:tblLook w:val="04A0" w:firstRow="1" w:lastRow="0" w:firstColumn="1" w:lastColumn="0" w:noHBand="0" w:noVBand="1"/>
      </w:tblPr>
      <w:tblGrid>
        <w:gridCol w:w="5556"/>
        <w:gridCol w:w="2513"/>
        <w:gridCol w:w="1145"/>
      </w:tblGrid>
      <w:tr w:rsidR="00824B9E" w:rsidRPr="00824B9E" w14:paraId="471A9B06" w14:textId="77777777" w:rsidTr="00D24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tcPr>
          <w:p w14:paraId="58FC20A5" w14:textId="77777777" w:rsidR="00824B9E" w:rsidRPr="00824B9E" w:rsidRDefault="00824B9E" w:rsidP="00824B9E">
            <w:pPr>
              <w:spacing w:after="160" w:line="276" w:lineRule="auto"/>
              <w:ind w:left="360"/>
              <w:contextualSpacing/>
              <w:rPr>
                <w:color w:val="auto"/>
                <w:lang w:val="en-NZ"/>
              </w:rPr>
            </w:pPr>
          </w:p>
        </w:tc>
        <w:tc>
          <w:tcPr>
            <w:tcW w:w="2552" w:type="dxa"/>
            <w:tcBorders>
              <w:bottom w:val="single" w:sz="4" w:space="0" w:color="auto"/>
            </w:tcBorders>
          </w:tcPr>
          <w:p w14:paraId="5B7D385A" w14:textId="77777777" w:rsidR="00824B9E" w:rsidRPr="00824B9E" w:rsidRDefault="00824B9E" w:rsidP="00824B9E">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p>
        </w:tc>
        <w:tc>
          <w:tcPr>
            <w:tcW w:w="992" w:type="dxa"/>
            <w:tcBorders>
              <w:bottom w:val="single" w:sz="4" w:space="0" w:color="auto"/>
            </w:tcBorders>
          </w:tcPr>
          <w:p w14:paraId="6B5C183C" w14:textId="19A031BF" w:rsidR="00824B9E" w:rsidRPr="00824B9E" w:rsidRDefault="00824B9E" w:rsidP="00824B9E">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5F634D">
              <w:rPr>
                <w:color w:val="auto"/>
                <w:lang w:val="en-NZ"/>
              </w:rPr>
              <w:t>2018</w:t>
            </w:r>
          </w:p>
        </w:tc>
      </w:tr>
      <w:tr w:rsidR="00824B9E" w:rsidRPr="00824B9E" w14:paraId="3991340E" w14:textId="77777777" w:rsidTr="00D24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vMerge w:val="restart"/>
            <w:tcBorders>
              <w:top w:val="single" w:sz="4" w:space="0" w:color="auto"/>
              <w:left w:val="single" w:sz="4" w:space="0" w:color="auto"/>
              <w:bottom w:val="single" w:sz="4" w:space="0" w:color="auto"/>
              <w:right w:val="single" w:sz="4" w:space="0" w:color="auto"/>
            </w:tcBorders>
          </w:tcPr>
          <w:p w14:paraId="06707F19" w14:textId="0184DB9E" w:rsidR="00824B9E" w:rsidRPr="008C2D93" w:rsidRDefault="00824B9E" w:rsidP="00824B9E">
            <w:pPr>
              <w:spacing w:after="160" w:line="276" w:lineRule="auto"/>
              <w:contextualSpacing/>
              <w:rPr>
                <w:color w:val="auto"/>
                <w:lang w:val="en-NZ"/>
              </w:rPr>
            </w:pPr>
            <w:r w:rsidRPr="00824B9E">
              <w:rPr>
                <w:color w:val="auto"/>
                <w:lang w:val="en-NZ"/>
              </w:rPr>
              <w:t xml:space="preserve">% of </w:t>
            </w:r>
            <w:r w:rsidRPr="008C2D93">
              <w:rPr>
                <w:color w:val="auto"/>
                <w:lang w:val="en-NZ"/>
              </w:rPr>
              <w:t xml:space="preserve">Māori who can speak </w:t>
            </w:r>
            <w:proofErr w:type="spellStart"/>
            <w:r w:rsidR="00C25939">
              <w:rPr>
                <w:color w:val="auto"/>
                <w:lang w:val="en-NZ"/>
              </w:rPr>
              <w:t>t</w:t>
            </w:r>
            <w:r w:rsidRPr="008C2D93">
              <w:rPr>
                <w:color w:val="auto"/>
                <w:lang w:val="en-NZ"/>
              </w:rPr>
              <w:t>e</w:t>
            </w:r>
            <w:proofErr w:type="spellEnd"/>
            <w:r w:rsidRPr="008C2D93">
              <w:rPr>
                <w:color w:val="auto"/>
                <w:lang w:val="en-NZ"/>
              </w:rPr>
              <w:t xml:space="preserve"> </w:t>
            </w:r>
            <w:proofErr w:type="spellStart"/>
            <w:r w:rsidR="00C25939">
              <w:rPr>
                <w:color w:val="auto"/>
                <w:lang w:val="en-NZ"/>
              </w:rPr>
              <w:t>r</w:t>
            </w:r>
            <w:r w:rsidRPr="008C2D93">
              <w:rPr>
                <w:color w:val="auto"/>
                <w:lang w:val="en-NZ"/>
              </w:rPr>
              <w:t>eo</w:t>
            </w:r>
            <w:proofErr w:type="spellEnd"/>
            <w:r w:rsidRPr="008C2D93">
              <w:rPr>
                <w:color w:val="auto"/>
                <w:lang w:val="en-NZ"/>
              </w:rPr>
              <w:t xml:space="preserve"> Māori well</w:t>
            </w:r>
          </w:p>
          <w:p w14:paraId="62BA1E4D" w14:textId="49F95300" w:rsidR="00824B9E" w:rsidRPr="00824B9E" w:rsidRDefault="00824B9E" w:rsidP="00824B9E">
            <w:pPr>
              <w:tabs>
                <w:tab w:val="left" w:pos="3285"/>
              </w:tabs>
              <w:rPr>
                <w:lang w:val="en-NZ"/>
              </w:rPr>
            </w:pPr>
          </w:p>
        </w:tc>
        <w:tc>
          <w:tcPr>
            <w:tcW w:w="2552" w:type="dxa"/>
            <w:tcBorders>
              <w:top w:val="single" w:sz="4" w:space="0" w:color="auto"/>
              <w:left w:val="single" w:sz="4" w:space="0" w:color="auto"/>
              <w:bottom w:val="single" w:sz="4" w:space="0" w:color="auto"/>
              <w:right w:val="single" w:sz="4" w:space="0" w:color="auto"/>
            </w:tcBorders>
          </w:tcPr>
          <w:p w14:paraId="19296A1C" w14:textId="17118F1E" w:rsidR="00824B9E" w:rsidRPr="00824B9E" w:rsidRDefault="00D24215" w:rsidP="00824B9E">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D24215">
              <w:rPr>
                <w:color w:val="auto"/>
                <w:lang w:val="en-NZ"/>
              </w:rPr>
              <w:t>15 to 24-year-olds</w:t>
            </w:r>
          </w:p>
        </w:tc>
        <w:tc>
          <w:tcPr>
            <w:tcW w:w="992" w:type="dxa"/>
            <w:tcBorders>
              <w:top w:val="single" w:sz="4" w:space="0" w:color="auto"/>
              <w:left w:val="single" w:sz="4" w:space="0" w:color="auto"/>
              <w:bottom w:val="single" w:sz="4" w:space="0" w:color="auto"/>
              <w:right w:val="single" w:sz="4" w:space="0" w:color="auto"/>
            </w:tcBorders>
          </w:tcPr>
          <w:p w14:paraId="5D7A5810" w14:textId="13078072" w:rsidR="00824B9E" w:rsidRPr="00824B9E" w:rsidRDefault="00824B9E" w:rsidP="00824B9E">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8</w:t>
            </w:r>
            <w:r w:rsidRPr="00824B9E">
              <w:rPr>
                <w:color w:val="auto"/>
                <w:lang w:val="en-NZ"/>
              </w:rPr>
              <w:t>%</w:t>
            </w:r>
          </w:p>
        </w:tc>
      </w:tr>
      <w:tr w:rsidR="00824B9E" w:rsidRPr="00824B9E" w14:paraId="7500932C" w14:textId="77777777" w:rsidTr="3EA4A62A">
        <w:trPr>
          <w:trHeight w:val="312"/>
        </w:trPr>
        <w:tc>
          <w:tcPr>
            <w:cnfStyle w:val="001000000000" w:firstRow="0" w:lastRow="0" w:firstColumn="1" w:lastColumn="0" w:oddVBand="0" w:evenVBand="0" w:oddHBand="0" w:evenHBand="0" w:firstRowFirstColumn="0" w:firstRowLastColumn="0" w:lastRowFirstColumn="0" w:lastRowLastColumn="0"/>
            <w:tcW w:w="5670" w:type="dxa"/>
            <w:vMerge/>
          </w:tcPr>
          <w:p w14:paraId="1286D98D" w14:textId="77777777" w:rsidR="00824B9E" w:rsidRPr="00824B9E" w:rsidRDefault="00824B9E" w:rsidP="00824B9E">
            <w:pPr>
              <w:spacing w:after="160" w:line="276" w:lineRule="auto"/>
              <w:contextualSpacing/>
              <w:rPr>
                <w:color w:val="auto"/>
                <w:lang w:val="en-NZ"/>
              </w:rPr>
            </w:pPr>
          </w:p>
        </w:tc>
        <w:tc>
          <w:tcPr>
            <w:tcW w:w="2552" w:type="dxa"/>
            <w:tcBorders>
              <w:top w:val="single" w:sz="4" w:space="0" w:color="auto"/>
              <w:left w:val="single" w:sz="4" w:space="0" w:color="auto"/>
              <w:bottom w:val="single" w:sz="4" w:space="0" w:color="auto"/>
              <w:right w:val="single" w:sz="4" w:space="0" w:color="auto"/>
            </w:tcBorders>
          </w:tcPr>
          <w:p w14:paraId="5A54AF3E" w14:textId="7A3E5AEA" w:rsidR="00824B9E" w:rsidRPr="00824B9E" w:rsidRDefault="00824B9E" w:rsidP="00824B9E">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 year-olds</w:t>
            </w:r>
          </w:p>
        </w:tc>
        <w:tc>
          <w:tcPr>
            <w:tcW w:w="992" w:type="dxa"/>
            <w:tcBorders>
              <w:top w:val="single" w:sz="4" w:space="0" w:color="auto"/>
              <w:left w:val="single" w:sz="4" w:space="0" w:color="auto"/>
              <w:bottom w:val="single" w:sz="4" w:space="0" w:color="auto"/>
              <w:right w:val="single" w:sz="4" w:space="0" w:color="auto"/>
            </w:tcBorders>
          </w:tcPr>
          <w:p w14:paraId="3F7E8D54" w14:textId="4DF20B8D" w:rsidR="00824B9E" w:rsidRPr="00824B9E" w:rsidRDefault="00824B9E" w:rsidP="00824B9E">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7</w:t>
            </w:r>
            <w:r w:rsidRPr="00824B9E">
              <w:rPr>
                <w:color w:val="auto"/>
                <w:lang w:val="en-NZ"/>
              </w:rPr>
              <w:t>%</w:t>
            </w:r>
          </w:p>
        </w:tc>
      </w:tr>
      <w:tr w:rsidR="00824B9E" w:rsidRPr="00824B9E" w14:paraId="328CD65A" w14:textId="77777777" w:rsidTr="00D24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vMerge w:val="restart"/>
            <w:tcBorders>
              <w:top w:val="single" w:sz="4" w:space="0" w:color="auto"/>
              <w:left w:val="single" w:sz="4" w:space="0" w:color="auto"/>
              <w:bottom w:val="single" w:sz="4" w:space="0" w:color="auto"/>
              <w:right w:val="single" w:sz="4" w:space="0" w:color="auto"/>
            </w:tcBorders>
          </w:tcPr>
          <w:p w14:paraId="321B0003" w14:textId="21139E11" w:rsidR="00824B9E" w:rsidRPr="00824B9E" w:rsidRDefault="00824B9E" w:rsidP="00824B9E">
            <w:pPr>
              <w:spacing w:after="160" w:line="276" w:lineRule="auto"/>
              <w:contextualSpacing/>
              <w:rPr>
                <w:color w:val="auto"/>
                <w:lang w:val="en-NZ"/>
              </w:rPr>
            </w:pPr>
            <w:r w:rsidRPr="008C2D93">
              <w:rPr>
                <w:color w:val="auto"/>
                <w:lang w:val="en-NZ"/>
              </w:rPr>
              <w:t xml:space="preserve">% of Māori who can understand </w:t>
            </w:r>
            <w:proofErr w:type="spellStart"/>
            <w:r w:rsidR="00C25939">
              <w:rPr>
                <w:color w:val="auto"/>
                <w:lang w:val="en-NZ"/>
              </w:rPr>
              <w:t>t</w:t>
            </w:r>
            <w:r w:rsidRPr="008C2D93">
              <w:rPr>
                <w:color w:val="auto"/>
                <w:lang w:val="en-NZ"/>
              </w:rPr>
              <w:t>e</w:t>
            </w:r>
            <w:proofErr w:type="spellEnd"/>
            <w:r w:rsidRPr="008C2D93">
              <w:rPr>
                <w:color w:val="auto"/>
                <w:lang w:val="en-NZ"/>
              </w:rPr>
              <w:t xml:space="preserve"> </w:t>
            </w:r>
            <w:proofErr w:type="spellStart"/>
            <w:r w:rsidR="00C25939">
              <w:rPr>
                <w:color w:val="auto"/>
                <w:lang w:val="en-NZ"/>
              </w:rPr>
              <w:t>r</w:t>
            </w:r>
            <w:r w:rsidRPr="008C2D93">
              <w:rPr>
                <w:color w:val="auto"/>
                <w:lang w:val="en-NZ"/>
              </w:rPr>
              <w:t>eo</w:t>
            </w:r>
            <w:proofErr w:type="spellEnd"/>
            <w:r w:rsidRPr="008C2D93">
              <w:rPr>
                <w:color w:val="auto"/>
                <w:lang w:val="en-NZ"/>
              </w:rPr>
              <w:t xml:space="preserve"> Māori well</w:t>
            </w:r>
          </w:p>
        </w:tc>
        <w:tc>
          <w:tcPr>
            <w:tcW w:w="2552" w:type="dxa"/>
            <w:tcBorders>
              <w:top w:val="single" w:sz="4" w:space="0" w:color="auto"/>
              <w:left w:val="single" w:sz="4" w:space="0" w:color="auto"/>
              <w:bottom w:val="single" w:sz="4" w:space="0" w:color="auto"/>
              <w:right w:val="single" w:sz="4" w:space="0" w:color="auto"/>
            </w:tcBorders>
          </w:tcPr>
          <w:p w14:paraId="50DC44D6" w14:textId="16B792D8" w:rsidR="00824B9E" w:rsidRPr="00824B9E" w:rsidRDefault="00D24215" w:rsidP="00824B9E">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D24215">
              <w:rPr>
                <w:color w:val="auto"/>
                <w:lang w:val="en-NZ"/>
              </w:rPr>
              <w:t>15 to 24-year-olds</w:t>
            </w:r>
          </w:p>
        </w:tc>
        <w:tc>
          <w:tcPr>
            <w:tcW w:w="992" w:type="dxa"/>
            <w:tcBorders>
              <w:top w:val="single" w:sz="4" w:space="0" w:color="auto"/>
              <w:left w:val="single" w:sz="4" w:space="0" w:color="auto"/>
              <w:bottom w:val="single" w:sz="4" w:space="0" w:color="auto"/>
              <w:right w:val="single" w:sz="4" w:space="0" w:color="auto"/>
            </w:tcBorders>
          </w:tcPr>
          <w:p w14:paraId="7D75FD8C" w14:textId="23644087" w:rsidR="00824B9E" w:rsidRPr="00824B9E" w:rsidRDefault="00824B9E" w:rsidP="00824B9E">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13</w:t>
            </w:r>
            <w:r w:rsidRPr="00824B9E">
              <w:rPr>
                <w:color w:val="auto"/>
                <w:lang w:val="en-NZ"/>
              </w:rPr>
              <w:t>%</w:t>
            </w:r>
          </w:p>
        </w:tc>
      </w:tr>
      <w:tr w:rsidR="00824B9E" w:rsidRPr="00824B9E" w14:paraId="730D03F0" w14:textId="77777777" w:rsidTr="3EA4A62A">
        <w:tc>
          <w:tcPr>
            <w:cnfStyle w:val="001000000000" w:firstRow="0" w:lastRow="0" w:firstColumn="1" w:lastColumn="0" w:oddVBand="0" w:evenVBand="0" w:oddHBand="0" w:evenHBand="0" w:firstRowFirstColumn="0" w:firstRowLastColumn="0" w:lastRowFirstColumn="0" w:lastRowLastColumn="0"/>
            <w:tcW w:w="5670" w:type="dxa"/>
            <w:vMerge/>
          </w:tcPr>
          <w:p w14:paraId="60080326" w14:textId="77777777" w:rsidR="00824B9E" w:rsidRPr="00824B9E" w:rsidRDefault="00824B9E" w:rsidP="00824B9E">
            <w:pPr>
              <w:spacing w:after="160" w:line="276" w:lineRule="auto"/>
              <w:contextualSpacing/>
              <w:rPr>
                <w:color w:val="auto"/>
                <w:lang w:val="en-NZ"/>
              </w:rPr>
            </w:pPr>
          </w:p>
        </w:tc>
        <w:tc>
          <w:tcPr>
            <w:tcW w:w="2552" w:type="dxa"/>
            <w:tcBorders>
              <w:top w:val="single" w:sz="4" w:space="0" w:color="auto"/>
              <w:left w:val="single" w:sz="4" w:space="0" w:color="auto"/>
              <w:bottom w:val="single" w:sz="4" w:space="0" w:color="auto"/>
              <w:right w:val="single" w:sz="4" w:space="0" w:color="auto"/>
            </w:tcBorders>
          </w:tcPr>
          <w:p w14:paraId="2E6DBB72" w14:textId="079B0C58" w:rsidR="00824B9E" w:rsidRPr="00824B9E" w:rsidRDefault="00824B9E" w:rsidP="00824B9E">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25+ year-olds</w:t>
            </w:r>
          </w:p>
        </w:tc>
        <w:tc>
          <w:tcPr>
            <w:tcW w:w="992" w:type="dxa"/>
            <w:tcBorders>
              <w:top w:val="single" w:sz="4" w:space="0" w:color="auto"/>
              <w:left w:val="single" w:sz="4" w:space="0" w:color="auto"/>
              <w:bottom w:val="single" w:sz="4" w:space="0" w:color="auto"/>
              <w:right w:val="single" w:sz="4" w:space="0" w:color="auto"/>
            </w:tcBorders>
          </w:tcPr>
          <w:p w14:paraId="6222FB3B" w14:textId="27A17C04" w:rsidR="00824B9E" w:rsidRPr="00824B9E" w:rsidRDefault="00824B9E" w:rsidP="00824B9E">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12</w:t>
            </w:r>
            <w:r w:rsidRPr="00824B9E">
              <w:rPr>
                <w:color w:val="auto"/>
                <w:lang w:val="en-NZ"/>
              </w:rPr>
              <w:t>%</w:t>
            </w:r>
          </w:p>
        </w:tc>
      </w:tr>
    </w:tbl>
    <w:p w14:paraId="310F1C70" w14:textId="77777777" w:rsidR="00824B9E" w:rsidRPr="00824B9E" w:rsidRDefault="00824B9E" w:rsidP="00824B9E">
      <w:pPr>
        <w:pStyle w:val="HyperlinkMHWC"/>
        <w:rPr>
          <w:lang w:val="en-NZ"/>
        </w:rPr>
      </w:pPr>
    </w:p>
    <w:p w14:paraId="0379B43E" w14:textId="4E843445" w:rsidR="001644A9" w:rsidRPr="001644A9" w:rsidRDefault="609F4419" w:rsidP="001644A9">
      <w:pPr>
        <w:pStyle w:val="HyperlinkMHWC"/>
        <w:numPr>
          <w:ilvl w:val="0"/>
          <w:numId w:val="32"/>
        </w:numPr>
        <w:rPr>
          <w:lang w:val="en-NZ"/>
        </w:rPr>
      </w:pPr>
      <w:r w:rsidRPr="145993F1">
        <w:rPr>
          <w:color w:val="auto"/>
          <w:lang w:val="en-NZ"/>
        </w:rPr>
        <w:t>...h</w:t>
      </w:r>
      <w:r w:rsidR="00824B9E" w:rsidRPr="145993F1">
        <w:rPr>
          <w:color w:val="auto"/>
          <w:lang w:val="en-NZ"/>
        </w:rPr>
        <w:t xml:space="preserve">owever, fewer rangatahi </w:t>
      </w:r>
      <w:r w:rsidR="189B183E" w:rsidRPr="145993F1">
        <w:rPr>
          <w:color w:val="auto"/>
          <w:lang w:val="en-NZ"/>
        </w:rPr>
        <w:t>Māori</w:t>
      </w:r>
      <w:r w:rsidR="00824B9E" w:rsidRPr="145993F1">
        <w:rPr>
          <w:color w:val="auto"/>
          <w:lang w:val="en-NZ"/>
        </w:rPr>
        <w:t xml:space="preserve"> knew their whakapapa.</w:t>
      </w:r>
    </w:p>
    <w:tbl>
      <w:tblPr>
        <w:tblStyle w:val="ListTable6Colorful-Accent2"/>
        <w:tblW w:w="9214" w:type="dxa"/>
        <w:tblLook w:val="04A0" w:firstRow="1" w:lastRow="0" w:firstColumn="1" w:lastColumn="0" w:noHBand="0" w:noVBand="1"/>
      </w:tblPr>
      <w:tblGrid>
        <w:gridCol w:w="4955"/>
        <w:gridCol w:w="3114"/>
        <w:gridCol w:w="1145"/>
      </w:tblGrid>
      <w:tr w:rsidR="008C2D93" w:rsidRPr="008C2D93" w14:paraId="61B8BE0A" w14:textId="77777777" w:rsidTr="0035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bottom w:val="single" w:sz="4" w:space="0" w:color="auto"/>
            </w:tcBorders>
          </w:tcPr>
          <w:p w14:paraId="442C5567" w14:textId="77777777" w:rsidR="008C2D93" w:rsidRPr="008C2D93" w:rsidRDefault="008C2D93" w:rsidP="008C2D93">
            <w:pPr>
              <w:spacing w:after="160" w:line="276" w:lineRule="auto"/>
              <w:ind w:left="360"/>
              <w:contextualSpacing/>
              <w:rPr>
                <w:b w:val="0"/>
                <w:bCs w:val="0"/>
                <w:color w:val="auto"/>
                <w:lang w:val="en-NZ"/>
              </w:rPr>
            </w:pPr>
          </w:p>
        </w:tc>
        <w:tc>
          <w:tcPr>
            <w:tcW w:w="3118" w:type="dxa"/>
            <w:tcBorders>
              <w:bottom w:val="single" w:sz="4" w:space="0" w:color="auto"/>
            </w:tcBorders>
          </w:tcPr>
          <w:p w14:paraId="73D535B8" w14:textId="77777777" w:rsidR="008C2D93" w:rsidRPr="008C2D93" w:rsidRDefault="008C2D93" w:rsidP="008C2D9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1134" w:type="dxa"/>
            <w:tcBorders>
              <w:bottom w:val="single" w:sz="4" w:space="0" w:color="auto"/>
            </w:tcBorders>
          </w:tcPr>
          <w:p w14:paraId="557AC3DC" w14:textId="77777777" w:rsidR="008C2D93" w:rsidRPr="008C2D93" w:rsidRDefault="008C2D93" w:rsidP="008C2D93">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r w:rsidRPr="008C2D93">
              <w:rPr>
                <w:color w:val="auto"/>
                <w:lang w:val="en-NZ"/>
              </w:rPr>
              <w:t>2018</w:t>
            </w:r>
          </w:p>
        </w:tc>
      </w:tr>
      <w:tr w:rsidR="008C2D93" w:rsidRPr="008C2D93" w14:paraId="7A3B9EF5"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tcPr>
          <w:p w14:paraId="73037DED" w14:textId="15C2A95A" w:rsidR="008C2D93" w:rsidRPr="008C2D93" w:rsidRDefault="008C2D93" w:rsidP="008C2D93">
            <w:pPr>
              <w:spacing w:after="160" w:line="276" w:lineRule="auto"/>
              <w:contextualSpacing/>
              <w:rPr>
                <w:b w:val="0"/>
                <w:bCs w:val="0"/>
                <w:color w:val="auto"/>
                <w:lang w:val="en-NZ"/>
              </w:rPr>
            </w:pPr>
            <w:r w:rsidRPr="008C2D93">
              <w:rPr>
                <w:color w:val="auto"/>
                <w:lang w:val="en-NZ"/>
              </w:rPr>
              <w:t>% of</w:t>
            </w:r>
            <w:r w:rsidRPr="008C2D93">
              <w:rPr>
                <w:b w:val="0"/>
                <w:bCs w:val="0"/>
                <w:color w:val="auto"/>
                <w:lang w:val="en-NZ"/>
              </w:rPr>
              <w:t xml:space="preserve"> </w:t>
            </w:r>
            <w:r w:rsidRPr="008C2D93">
              <w:rPr>
                <w:color w:val="auto"/>
                <w:lang w:val="en-NZ"/>
              </w:rPr>
              <w:t xml:space="preserve">Māori who </w:t>
            </w:r>
            <w:r>
              <w:rPr>
                <w:color w:val="auto"/>
                <w:lang w:val="en-NZ"/>
              </w:rPr>
              <w:t>know their iwi</w:t>
            </w:r>
          </w:p>
        </w:tc>
        <w:tc>
          <w:tcPr>
            <w:tcW w:w="3118" w:type="dxa"/>
            <w:tcBorders>
              <w:top w:val="single" w:sz="4" w:space="0" w:color="auto"/>
              <w:left w:val="single" w:sz="4" w:space="0" w:color="auto"/>
              <w:bottom w:val="single" w:sz="4" w:space="0" w:color="auto"/>
              <w:right w:val="single" w:sz="4" w:space="0" w:color="auto"/>
            </w:tcBorders>
          </w:tcPr>
          <w:p w14:paraId="6802D8FE" w14:textId="11446D82" w:rsidR="008C2D93" w:rsidRPr="008C2D93" w:rsidRDefault="00D24215" w:rsidP="008C2D9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D24215">
              <w:rPr>
                <w:color w:val="auto"/>
                <w:lang w:val="en-NZ"/>
              </w:rPr>
              <w:t>15 to 24-year-olds</w:t>
            </w:r>
          </w:p>
        </w:tc>
        <w:tc>
          <w:tcPr>
            <w:tcW w:w="1134" w:type="dxa"/>
            <w:tcBorders>
              <w:top w:val="single" w:sz="4" w:space="0" w:color="auto"/>
              <w:left w:val="single" w:sz="4" w:space="0" w:color="auto"/>
              <w:bottom w:val="single" w:sz="4" w:space="0" w:color="auto"/>
              <w:right w:val="single" w:sz="4" w:space="0" w:color="auto"/>
            </w:tcBorders>
          </w:tcPr>
          <w:p w14:paraId="504B77B1" w14:textId="6446F959" w:rsidR="008C2D93" w:rsidRPr="008C2D93" w:rsidRDefault="008C2D93" w:rsidP="008C2D9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79</w:t>
            </w:r>
            <w:r w:rsidRPr="008C2D93">
              <w:rPr>
                <w:color w:val="auto"/>
                <w:lang w:val="en-NZ"/>
              </w:rPr>
              <w:t>%</w:t>
            </w:r>
          </w:p>
        </w:tc>
      </w:tr>
      <w:tr w:rsidR="008C2D93" w:rsidRPr="008C2D93" w14:paraId="7D3AC4CB" w14:textId="77777777" w:rsidTr="003535D2">
        <w:trPr>
          <w:trHeight w:val="312"/>
        </w:trPr>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tcPr>
          <w:p w14:paraId="5C4E1F27" w14:textId="77777777" w:rsidR="008C2D93" w:rsidRPr="008C2D93" w:rsidRDefault="008C2D93" w:rsidP="008C2D93">
            <w:pPr>
              <w:spacing w:after="160" w:line="276" w:lineRule="auto"/>
              <w:contextualSpacing/>
              <w:rPr>
                <w:b w:val="0"/>
                <w:bCs w:val="0"/>
                <w:color w:val="auto"/>
                <w:lang w:val="en-NZ"/>
              </w:rPr>
            </w:pPr>
          </w:p>
        </w:tc>
        <w:tc>
          <w:tcPr>
            <w:tcW w:w="3118" w:type="dxa"/>
            <w:tcBorders>
              <w:top w:val="single" w:sz="4" w:space="0" w:color="auto"/>
              <w:left w:val="single" w:sz="4" w:space="0" w:color="auto"/>
              <w:bottom w:val="single" w:sz="4" w:space="0" w:color="auto"/>
              <w:right w:val="single" w:sz="4" w:space="0" w:color="auto"/>
            </w:tcBorders>
          </w:tcPr>
          <w:p w14:paraId="3C0E08A4" w14:textId="77777777" w:rsidR="008C2D93" w:rsidRPr="008C2D93" w:rsidRDefault="008C2D93" w:rsidP="008C2D9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8C2D93">
              <w:rPr>
                <w:color w:val="auto"/>
                <w:lang w:val="en-NZ"/>
              </w:rPr>
              <w:t>25+ year-olds</w:t>
            </w:r>
          </w:p>
        </w:tc>
        <w:tc>
          <w:tcPr>
            <w:tcW w:w="1134" w:type="dxa"/>
            <w:tcBorders>
              <w:top w:val="single" w:sz="4" w:space="0" w:color="auto"/>
              <w:left w:val="single" w:sz="4" w:space="0" w:color="auto"/>
              <w:bottom w:val="single" w:sz="4" w:space="0" w:color="auto"/>
              <w:right w:val="single" w:sz="4" w:space="0" w:color="auto"/>
            </w:tcBorders>
          </w:tcPr>
          <w:p w14:paraId="016E3D85" w14:textId="72674D5B" w:rsidR="008C2D93" w:rsidRPr="008C2D93" w:rsidRDefault="008C2D93" w:rsidP="008C2D9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88</w:t>
            </w:r>
            <w:r w:rsidRPr="008C2D93">
              <w:rPr>
                <w:color w:val="auto"/>
                <w:lang w:val="en-NZ"/>
              </w:rPr>
              <w:t>%</w:t>
            </w:r>
          </w:p>
        </w:tc>
      </w:tr>
      <w:tr w:rsidR="008C2D93" w:rsidRPr="008C2D93" w14:paraId="0FE3F113"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vMerge w:val="restart"/>
            <w:tcBorders>
              <w:top w:val="single" w:sz="4" w:space="0" w:color="auto"/>
              <w:left w:val="single" w:sz="4" w:space="0" w:color="auto"/>
              <w:bottom w:val="single" w:sz="4" w:space="0" w:color="auto"/>
              <w:right w:val="single" w:sz="4" w:space="0" w:color="auto"/>
            </w:tcBorders>
          </w:tcPr>
          <w:p w14:paraId="529CA9C4" w14:textId="6F23FC0A" w:rsidR="008C2D93" w:rsidRPr="008C2D93" w:rsidRDefault="008C2D93" w:rsidP="008C2D93">
            <w:pPr>
              <w:spacing w:after="160" w:line="276" w:lineRule="auto"/>
              <w:contextualSpacing/>
              <w:rPr>
                <w:color w:val="auto"/>
                <w:lang w:val="en-NZ"/>
              </w:rPr>
            </w:pPr>
            <w:r w:rsidRPr="008C2D93">
              <w:rPr>
                <w:color w:val="auto"/>
                <w:lang w:val="en-NZ"/>
              </w:rPr>
              <w:t>% of Māori who know their hapū</w:t>
            </w:r>
          </w:p>
        </w:tc>
        <w:tc>
          <w:tcPr>
            <w:tcW w:w="3118" w:type="dxa"/>
            <w:tcBorders>
              <w:top w:val="single" w:sz="4" w:space="0" w:color="auto"/>
              <w:left w:val="single" w:sz="4" w:space="0" w:color="auto"/>
              <w:bottom w:val="single" w:sz="4" w:space="0" w:color="auto"/>
              <w:right w:val="single" w:sz="4" w:space="0" w:color="auto"/>
            </w:tcBorders>
          </w:tcPr>
          <w:p w14:paraId="5F29998B" w14:textId="54CC7462" w:rsidR="008C2D93" w:rsidRPr="008C2D93" w:rsidRDefault="00D24215" w:rsidP="008C2D9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D24215">
              <w:rPr>
                <w:color w:val="auto"/>
                <w:lang w:val="en-NZ"/>
              </w:rPr>
              <w:t>15 to 24-year-olds</w:t>
            </w:r>
          </w:p>
        </w:tc>
        <w:tc>
          <w:tcPr>
            <w:tcW w:w="1134" w:type="dxa"/>
            <w:tcBorders>
              <w:top w:val="single" w:sz="4" w:space="0" w:color="auto"/>
              <w:left w:val="single" w:sz="4" w:space="0" w:color="auto"/>
              <w:bottom w:val="single" w:sz="4" w:space="0" w:color="auto"/>
              <w:right w:val="single" w:sz="4" w:space="0" w:color="auto"/>
            </w:tcBorders>
          </w:tcPr>
          <w:p w14:paraId="59F4656D" w14:textId="464FFBA7" w:rsidR="008C2D93" w:rsidRPr="008C2D93" w:rsidRDefault="008C2D93" w:rsidP="008C2D93">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43</w:t>
            </w:r>
            <w:r w:rsidRPr="008C2D93">
              <w:rPr>
                <w:color w:val="auto"/>
                <w:lang w:val="en-NZ"/>
              </w:rPr>
              <w:t>%</w:t>
            </w:r>
          </w:p>
        </w:tc>
      </w:tr>
      <w:tr w:rsidR="008C2D93" w:rsidRPr="008C2D93" w14:paraId="4E265E0D" w14:textId="77777777" w:rsidTr="003535D2">
        <w:tc>
          <w:tcPr>
            <w:cnfStyle w:val="001000000000" w:firstRow="0" w:lastRow="0" w:firstColumn="1" w:lastColumn="0" w:oddVBand="0" w:evenVBand="0" w:oddHBand="0" w:evenHBand="0" w:firstRowFirstColumn="0" w:firstRowLastColumn="0" w:lastRowFirstColumn="0" w:lastRowLastColumn="0"/>
            <w:tcW w:w="4962" w:type="dxa"/>
            <w:vMerge/>
            <w:tcBorders>
              <w:top w:val="single" w:sz="4" w:space="0" w:color="auto"/>
              <w:left w:val="single" w:sz="4" w:space="0" w:color="auto"/>
              <w:bottom w:val="single" w:sz="4" w:space="0" w:color="auto"/>
              <w:right w:val="single" w:sz="4" w:space="0" w:color="auto"/>
            </w:tcBorders>
          </w:tcPr>
          <w:p w14:paraId="36A41DA6" w14:textId="77777777" w:rsidR="008C2D93" w:rsidRPr="008C2D93" w:rsidRDefault="008C2D93" w:rsidP="008C2D93">
            <w:pPr>
              <w:spacing w:after="160" w:line="276" w:lineRule="auto"/>
              <w:contextualSpacing/>
              <w:rPr>
                <w:b w:val="0"/>
                <w:bCs w:val="0"/>
                <w:color w:val="auto"/>
                <w:lang w:val="en-NZ"/>
              </w:rPr>
            </w:pPr>
          </w:p>
        </w:tc>
        <w:tc>
          <w:tcPr>
            <w:tcW w:w="3118" w:type="dxa"/>
            <w:tcBorders>
              <w:top w:val="single" w:sz="4" w:space="0" w:color="auto"/>
              <w:left w:val="single" w:sz="4" w:space="0" w:color="auto"/>
              <w:bottom w:val="single" w:sz="4" w:space="0" w:color="auto"/>
              <w:right w:val="single" w:sz="4" w:space="0" w:color="auto"/>
            </w:tcBorders>
          </w:tcPr>
          <w:p w14:paraId="5112488A" w14:textId="77777777" w:rsidR="008C2D93" w:rsidRPr="008C2D93" w:rsidRDefault="008C2D93" w:rsidP="008C2D9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8C2D93">
              <w:rPr>
                <w:color w:val="auto"/>
                <w:lang w:val="en-NZ"/>
              </w:rPr>
              <w:t>25+ year-olds</w:t>
            </w:r>
          </w:p>
        </w:tc>
        <w:tc>
          <w:tcPr>
            <w:tcW w:w="1134" w:type="dxa"/>
            <w:tcBorders>
              <w:top w:val="single" w:sz="4" w:space="0" w:color="auto"/>
              <w:left w:val="single" w:sz="4" w:space="0" w:color="auto"/>
              <w:bottom w:val="single" w:sz="4" w:space="0" w:color="auto"/>
              <w:right w:val="single" w:sz="4" w:space="0" w:color="auto"/>
            </w:tcBorders>
          </w:tcPr>
          <w:p w14:paraId="4575AACD" w14:textId="66A055F3" w:rsidR="008C2D93" w:rsidRPr="008C2D93" w:rsidRDefault="008C2D93" w:rsidP="008C2D93">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58</w:t>
            </w:r>
            <w:r w:rsidRPr="008C2D93">
              <w:rPr>
                <w:color w:val="auto"/>
                <w:lang w:val="en-NZ"/>
              </w:rPr>
              <w:t>%</w:t>
            </w:r>
          </w:p>
        </w:tc>
      </w:tr>
    </w:tbl>
    <w:p w14:paraId="6F046585" w14:textId="77777777" w:rsidR="001644A9" w:rsidRPr="001644A9" w:rsidRDefault="001644A9" w:rsidP="001644A9">
      <w:pPr>
        <w:pStyle w:val="HyperlinkMHWC"/>
        <w:ind w:left="360"/>
        <w:rPr>
          <w:lang w:val="en-NZ"/>
        </w:rPr>
      </w:pPr>
    </w:p>
    <w:p w14:paraId="553E5600" w14:textId="1EB6442B" w:rsidR="009D030A" w:rsidRDefault="009D030A" w:rsidP="0079745B">
      <w:pPr>
        <w:pStyle w:val="HyperlinkMHWC"/>
        <w:numPr>
          <w:ilvl w:val="0"/>
          <w:numId w:val="30"/>
        </w:numPr>
        <w:rPr>
          <w:color w:val="auto"/>
          <w:lang w:val="en-NZ"/>
        </w:rPr>
      </w:pPr>
      <w:r w:rsidRPr="009D030A">
        <w:rPr>
          <w:color w:val="auto"/>
          <w:lang w:val="en-NZ"/>
        </w:rPr>
        <w:t>C</w:t>
      </w:r>
      <w:r>
        <w:rPr>
          <w:color w:val="auto"/>
          <w:lang w:val="en-NZ"/>
        </w:rPr>
        <w:t>o</w:t>
      </w:r>
      <w:r w:rsidRPr="009D030A">
        <w:rPr>
          <w:color w:val="auto"/>
          <w:lang w:val="en-NZ"/>
        </w:rPr>
        <w:t>mpar</w:t>
      </w:r>
      <w:r>
        <w:rPr>
          <w:color w:val="auto"/>
          <w:lang w:val="en-NZ"/>
        </w:rPr>
        <w:t>ed to older Māori, rangatahi</w:t>
      </w:r>
      <w:r w:rsidR="00F217D6">
        <w:rPr>
          <w:color w:val="auto"/>
          <w:lang w:val="en-NZ"/>
        </w:rPr>
        <w:t xml:space="preserve"> Māori</w:t>
      </w:r>
      <w:r>
        <w:rPr>
          <w:color w:val="auto"/>
          <w:lang w:val="en-NZ"/>
        </w:rPr>
        <w:t xml:space="preserve"> </w:t>
      </w:r>
      <w:r w:rsidR="00D00AE6">
        <w:rPr>
          <w:color w:val="auto"/>
          <w:lang w:val="en-NZ"/>
        </w:rPr>
        <w:t xml:space="preserve">were less likely to </w:t>
      </w:r>
      <w:r w:rsidR="00DF7AF5">
        <w:rPr>
          <w:color w:val="auto"/>
          <w:lang w:val="en-NZ"/>
        </w:rPr>
        <w:t>think</w:t>
      </w:r>
      <w:r w:rsidR="00D00AE6">
        <w:rPr>
          <w:color w:val="auto"/>
          <w:lang w:val="en-NZ"/>
        </w:rPr>
        <w:t xml:space="preserve"> </w:t>
      </w:r>
      <w:r>
        <w:rPr>
          <w:color w:val="auto"/>
          <w:lang w:val="en-NZ"/>
        </w:rPr>
        <w:t>spirituality</w:t>
      </w:r>
      <w:r w:rsidR="00DF7AF5">
        <w:rPr>
          <w:color w:val="auto"/>
          <w:lang w:val="en-NZ"/>
        </w:rPr>
        <w:t xml:space="preserve"> was important</w:t>
      </w:r>
      <w:r w:rsidR="00D00AE6">
        <w:rPr>
          <w:color w:val="auto"/>
          <w:lang w:val="en-NZ"/>
        </w:rPr>
        <w:t>,</w:t>
      </w:r>
      <w:r>
        <w:rPr>
          <w:color w:val="auto"/>
          <w:lang w:val="en-NZ"/>
        </w:rPr>
        <w:t xml:space="preserve"> </w:t>
      </w:r>
      <w:r w:rsidR="00D00AE6">
        <w:rPr>
          <w:color w:val="auto"/>
          <w:lang w:val="en-NZ"/>
        </w:rPr>
        <w:t xml:space="preserve">but almost as likely to </w:t>
      </w:r>
      <w:r w:rsidR="003D081E">
        <w:rPr>
          <w:color w:val="auto"/>
          <w:lang w:val="en-NZ"/>
        </w:rPr>
        <w:t>think</w:t>
      </w:r>
      <w:r w:rsidR="00DF7AF5">
        <w:rPr>
          <w:color w:val="auto"/>
          <w:lang w:val="en-NZ"/>
        </w:rPr>
        <w:t xml:space="preserve"> it was important to be</w:t>
      </w:r>
      <w:r w:rsidR="00D00AE6">
        <w:rPr>
          <w:color w:val="auto"/>
          <w:lang w:val="en-NZ"/>
        </w:rPr>
        <w:t xml:space="preserve"> involve</w:t>
      </w:r>
      <w:r w:rsidR="00DF7AF5">
        <w:rPr>
          <w:color w:val="auto"/>
          <w:lang w:val="en-NZ"/>
        </w:rPr>
        <w:t>d in</w:t>
      </w:r>
      <w:r w:rsidR="00D00AE6">
        <w:rPr>
          <w:color w:val="auto"/>
          <w:lang w:val="en-NZ"/>
        </w:rPr>
        <w:t xml:space="preserve"> </w:t>
      </w:r>
      <w:r>
        <w:rPr>
          <w:color w:val="auto"/>
          <w:lang w:val="en-NZ"/>
        </w:rPr>
        <w:t>Māori culture.</w:t>
      </w:r>
    </w:p>
    <w:tbl>
      <w:tblPr>
        <w:tblStyle w:val="ListTable6Colorful-Accent2"/>
        <w:tblW w:w="9214" w:type="dxa"/>
        <w:tblLook w:val="04A0" w:firstRow="1" w:lastRow="0" w:firstColumn="1" w:lastColumn="0" w:noHBand="0" w:noVBand="1"/>
      </w:tblPr>
      <w:tblGrid>
        <w:gridCol w:w="6203"/>
        <w:gridCol w:w="2226"/>
        <w:gridCol w:w="785"/>
      </w:tblGrid>
      <w:tr w:rsidR="008C2D93" w:rsidRPr="008C2D93" w14:paraId="5D26C576" w14:textId="77777777" w:rsidTr="00051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auto"/>
            </w:tcBorders>
          </w:tcPr>
          <w:p w14:paraId="34FD8F9D" w14:textId="77777777" w:rsidR="008C2D93" w:rsidRPr="008C2D93" w:rsidRDefault="008C2D93" w:rsidP="00B25E23">
            <w:pPr>
              <w:spacing w:after="160" w:line="276" w:lineRule="auto"/>
              <w:ind w:left="360"/>
              <w:contextualSpacing/>
              <w:rPr>
                <w:b w:val="0"/>
                <w:bCs w:val="0"/>
                <w:color w:val="auto"/>
                <w:lang w:val="en-NZ"/>
              </w:rPr>
            </w:pPr>
          </w:p>
        </w:tc>
        <w:tc>
          <w:tcPr>
            <w:tcW w:w="2236" w:type="dxa"/>
            <w:tcBorders>
              <w:bottom w:val="single" w:sz="4" w:space="0" w:color="auto"/>
            </w:tcBorders>
          </w:tcPr>
          <w:p w14:paraId="7E7B47BB" w14:textId="77777777" w:rsidR="008C2D93" w:rsidRPr="008C2D93" w:rsidRDefault="008C2D93" w:rsidP="00B54811">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741" w:type="dxa"/>
            <w:tcBorders>
              <w:bottom w:val="single" w:sz="4" w:space="0" w:color="auto"/>
            </w:tcBorders>
          </w:tcPr>
          <w:p w14:paraId="5A7BDEFF" w14:textId="77777777" w:rsidR="008C2D93" w:rsidRPr="008C2D93" w:rsidRDefault="008C2D93" w:rsidP="00B5481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r w:rsidRPr="008C2D93">
              <w:rPr>
                <w:color w:val="auto"/>
                <w:lang w:val="en-NZ"/>
              </w:rPr>
              <w:t>2018</w:t>
            </w:r>
          </w:p>
        </w:tc>
      </w:tr>
      <w:tr w:rsidR="008C2D93" w:rsidRPr="008C2D93" w14:paraId="1904C13E" w14:textId="77777777" w:rsidTr="00051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Merge w:val="restart"/>
            <w:tcBorders>
              <w:top w:val="single" w:sz="4" w:space="0" w:color="auto"/>
              <w:left w:val="single" w:sz="4" w:space="0" w:color="auto"/>
              <w:bottom w:val="single" w:sz="4" w:space="0" w:color="auto"/>
              <w:right w:val="single" w:sz="4" w:space="0" w:color="auto"/>
            </w:tcBorders>
          </w:tcPr>
          <w:p w14:paraId="3BFA9ECC" w14:textId="20E35638" w:rsidR="008C2D93" w:rsidRPr="008C2D93" w:rsidRDefault="008C2D93" w:rsidP="008C2D93">
            <w:pPr>
              <w:spacing w:after="160" w:line="276" w:lineRule="auto"/>
              <w:contextualSpacing/>
              <w:rPr>
                <w:b w:val="0"/>
                <w:bCs w:val="0"/>
                <w:color w:val="auto"/>
                <w:lang w:val="en-NZ"/>
              </w:rPr>
            </w:pPr>
            <w:r w:rsidRPr="008C2D93">
              <w:rPr>
                <w:color w:val="auto"/>
                <w:lang w:val="en-NZ"/>
              </w:rPr>
              <w:t>% of</w:t>
            </w:r>
            <w:r w:rsidRPr="008C2D93">
              <w:rPr>
                <w:b w:val="0"/>
                <w:bCs w:val="0"/>
                <w:color w:val="auto"/>
                <w:lang w:val="en-NZ"/>
              </w:rPr>
              <w:t xml:space="preserve"> </w:t>
            </w:r>
            <w:r w:rsidRPr="008C2D93">
              <w:rPr>
                <w:color w:val="auto"/>
                <w:lang w:val="en-NZ"/>
              </w:rPr>
              <w:t xml:space="preserve">Māori </w:t>
            </w:r>
            <w:r w:rsidR="001C105B">
              <w:rPr>
                <w:color w:val="auto"/>
                <w:lang w:val="en-NZ"/>
              </w:rPr>
              <w:t xml:space="preserve">who </w:t>
            </w:r>
            <w:r>
              <w:rPr>
                <w:color w:val="auto"/>
                <w:lang w:val="en-NZ"/>
              </w:rPr>
              <w:t>think spirituality is quite or very important</w:t>
            </w:r>
          </w:p>
        </w:tc>
        <w:tc>
          <w:tcPr>
            <w:tcW w:w="2236" w:type="dxa"/>
            <w:tcBorders>
              <w:top w:val="single" w:sz="4" w:space="0" w:color="auto"/>
              <w:left w:val="single" w:sz="4" w:space="0" w:color="auto"/>
              <w:bottom w:val="single" w:sz="4" w:space="0" w:color="auto"/>
              <w:right w:val="single" w:sz="4" w:space="0" w:color="auto"/>
            </w:tcBorders>
          </w:tcPr>
          <w:p w14:paraId="18AAC48A" w14:textId="33297DB8" w:rsidR="008C2D93" w:rsidRPr="008C2D93" w:rsidRDefault="00051295" w:rsidP="00B5481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51295">
              <w:rPr>
                <w:color w:val="auto"/>
                <w:lang w:val="en-NZ"/>
              </w:rPr>
              <w:t>15 to 24-year-olds</w:t>
            </w:r>
          </w:p>
        </w:tc>
        <w:tc>
          <w:tcPr>
            <w:tcW w:w="741" w:type="dxa"/>
            <w:tcBorders>
              <w:top w:val="single" w:sz="4" w:space="0" w:color="auto"/>
              <w:left w:val="single" w:sz="4" w:space="0" w:color="auto"/>
              <w:bottom w:val="single" w:sz="4" w:space="0" w:color="auto"/>
              <w:right w:val="single" w:sz="4" w:space="0" w:color="auto"/>
            </w:tcBorders>
          </w:tcPr>
          <w:p w14:paraId="6A42A019" w14:textId="201A0C2B" w:rsidR="008C2D93" w:rsidRPr="008C2D93" w:rsidRDefault="001C105B" w:rsidP="00B5481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44</w:t>
            </w:r>
            <w:r w:rsidR="008C2D93" w:rsidRPr="008C2D93">
              <w:rPr>
                <w:color w:val="auto"/>
                <w:lang w:val="en-NZ"/>
              </w:rPr>
              <w:t>%</w:t>
            </w:r>
          </w:p>
        </w:tc>
      </w:tr>
      <w:tr w:rsidR="008C2D93" w:rsidRPr="008C2D93" w14:paraId="06D39D55" w14:textId="77777777" w:rsidTr="00051295">
        <w:trPr>
          <w:trHeight w:val="312"/>
        </w:trPr>
        <w:tc>
          <w:tcPr>
            <w:cnfStyle w:val="001000000000" w:firstRow="0" w:lastRow="0" w:firstColumn="1" w:lastColumn="0" w:oddVBand="0" w:evenVBand="0" w:oddHBand="0" w:evenHBand="0" w:firstRowFirstColumn="0" w:firstRowLastColumn="0" w:lastRowFirstColumn="0" w:lastRowLastColumn="0"/>
            <w:tcW w:w="6237" w:type="dxa"/>
            <w:vMerge/>
            <w:tcBorders>
              <w:top w:val="single" w:sz="4" w:space="0" w:color="auto"/>
              <w:left w:val="single" w:sz="4" w:space="0" w:color="auto"/>
              <w:bottom w:val="single" w:sz="4" w:space="0" w:color="auto"/>
              <w:right w:val="single" w:sz="4" w:space="0" w:color="auto"/>
            </w:tcBorders>
          </w:tcPr>
          <w:p w14:paraId="6676190D" w14:textId="77777777" w:rsidR="008C2D93" w:rsidRPr="008C2D93" w:rsidRDefault="008C2D93" w:rsidP="00B25E23">
            <w:pPr>
              <w:spacing w:after="160" w:line="276" w:lineRule="auto"/>
              <w:contextualSpacing/>
              <w:rPr>
                <w:b w:val="0"/>
                <w:bCs w:val="0"/>
                <w:color w:val="auto"/>
                <w:lang w:val="en-NZ"/>
              </w:rPr>
            </w:pPr>
          </w:p>
        </w:tc>
        <w:tc>
          <w:tcPr>
            <w:tcW w:w="2236" w:type="dxa"/>
            <w:tcBorders>
              <w:top w:val="single" w:sz="4" w:space="0" w:color="auto"/>
              <w:left w:val="single" w:sz="4" w:space="0" w:color="auto"/>
              <w:bottom w:val="single" w:sz="4" w:space="0" w:color="auto"/>
              <w:right w:val="single" w:sz="4" w:space="0" w:color="auto"/>
            </w:tcBorders>
          </w:tcPr>
          <w:p w14:paraId="5BABE408" w14:textId="77777777" w:rsidR="008C2D93" w:rsidRPr="008C2D93" w:rsidRDefault="008C2D93" w:rsidP="00B54811">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8C2D93">
              <w:rPr>
                <w:color w:val="auto"/>
                <w:lang w:val="en-NZ"/>
              </w:rPr>
              <w:t>25+ year-olds</w:t>
            </w:r>
          </w:p>
        </w:tc>
        <w:tc>
          <w:tcPr>
            <w:tcW w:w="741" w:type="dxa"/>
            <w:tcBorders>
              <w:top w:val="single" w:sz="4" w:space="0" w:color="auto"/>
              <w:left w:val="single" w:sz="4" w:space="0" w:color="auto"/>
              <w:bottom w:val="single" w:sz="4" w:space="0" w:color="auto"/>
              <w:right w:val="single" w:sz="4" w:space="0" w:color="auto"/>
            </w:tcBorders>
          </w:tcPr>
          <w:p w14:paraId="6C57FEB7" w14:textId="2B6EDE40" w:rsidR="008C2D93" w:rsidRPr="008C2D93" w:rsidRDefault="001C105B" w:rsidP="00B54811">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50</w:t>
            </w:r>
            <w:r w:rsidR="008C2D93" w:rsidRPr="008C2D93">
              <w:rPr>
                <w:color w:val="auto"/>
                <w:lang w:val="en-NZ"/>
              </w:rPr>
              <w:t>%</w:t>
            </w:r>
          </w:p>
        </w:tc>
      </w:tr>
      <w:tr w:rsidR="008C2D93" w:rsidRPr="008C2D93" w14:paraId="1AFC34A1" w14:textId="77777777" w:rsidTr="00051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Merge w:val="restart"/>
            <w:tcBorders>
              <w:top w:val="single" w:sz="4" w:space="0" w:color="auto"/>
              <w:left w:val="single" w:sz="4" w:space="0" w:color="auto"/>
              <w:bottom w:val="single" w:sz="4" w:space="0" w:color="auto"/>
              <w:right w:val="single" w:sz="4" w:space="0" w:color="auto"/>
            </w:tcBorders>
          </w:tcPr>
          <w:p w14:paraId="7F477A40" w14:textId="25760011" w:rsidR="008C2D93" w:rsidRPr="008C2D93" w:rsidRDefault="008C2D93" w:rsidP="00B25E23">
            <w:pPr>
              <w:spacing w:after="160" w:line="276" w:lineRule="auto"/>
              <w:contextualSpacing/>
              <w:rPr>
                <w:color w:val="auto"/>
                <w:lang w:val="en-NZ"/>
              </w:rPr>
            </w:pPr>
            <w:r w:rsidRPr="008C2D93">
              <w:rPr>
                <w:color w:val="auto"/>
                <w:lang w:val="en-NZ"/>
              </w:rPr>
              <w:t xml:space="preserve">% of Māori who </w:t>
            </w:r>
            <w:r w:rsidR="00D00AE6" w:rsidRPr="00D00AE6">
              <w:rPr>
                <w:color w:val="auto"/>
                <w:lang w:val="en-NZ"/>
              </w:rPr>
              <w:t xml:space="preserve">think </w:t>
            </w:r>
            <w:r w:rsidR="00D00AE6">
              <w:rPr>
                <w:color w:val="auto"/>
                <w:lang w:val="en-NZ"/>
              </w:rPr>
              <w:t>it is important to be involved in things to do with Māori culture</w:t>
            </w:r>
          </w:p>
        </w:tc>
        <w:tc>
          <w:tcPr>
            <w:tcW w:w="2236" w:type="dxa"/>
            <w:tcBorders>
              <w:top w:val="single" w:sz="4" w:space="0" w:color="auto"/>
              <w:left w:val="single" w:sz="4" w:space="0" w:color="auto"/>
              <w:bottom w:val="single" w:sz="4" w:space="0" w:color="auto"/>
              <w:right w:val="single" w:sz="4" w:space="0" w:color="auto"/>
            </w:tcBorders>
          </w:tcPr>
          <w:p w14:paraId="7429E82D" w14:textId="7EB2DEB5" w:rsidR="008C2D93" w:rsidRPr="008C2D93" w:rsidRDefault="00051295" w:rsidP="00B5481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51295">
              <w:rPr>
                <w:color w:val="auto"/>
                <w:lang w:val="en-NZ"/>
              </w:rPr>
              <w:t>15 to 24-year-olds</w:t>
            </w:r>
          </w:p>
        </w:tc>
        <w:tc>
          <w:tcPr>
            <w:tcW w:w="741" w:type="dxa"/>
            <w:tcBorders>
              <w:top w:val="single" w:sz="4" w:space="0" w:color="auto"/>
              <w:left w:val="single" w:sz="4" w:space="0" w:color="auto"/>
              <w:bottom w:val="single" w:sz="4" w:space="0" w:color="auto"/>
              <w:right w:val="single" w:sz="4" w:space="0" w:color="auto"/>
            </w:tcBorders>
          </w:tcPr>
          <w:p w14:paraId="06BCFB2A" w14:textId="3B95B0FF" w:rsidR="008C2D93" w:rsidRPr="008C2D93" w:rsidRDefault="008C2D93" w:rsidP="00B5481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4</w:t>
            </w:r>
            <w:r w:rsidR="00D00AE6">
              <w:rPr>
                <w:color w:val="auto"/>
                <w:lang w:val="en-NZ"/>
              </w:rPr>
              <w:t>4</w:t>
            </w:r>
            <w:r w:rsidRPr="008C2D93">
              <w:rPr>
                <w:color w:val="auto"/>
                <w:lang w:val="en-NZ"/>
              </w:rPr>
              <w:t>%</w:t>
            </w:r>
          </w:p>
        </w:tc>
      </w:tr>
      <w:tr w:rsidR="008C2D93" w:rsidRPr="008C2D93" w14:paraId="35E9AF21" w14:textId="77777777" w:rsidTr="00051295">
        <w:tc>
          <w:tcPr>
            <w:cnfStyle w:val="001000000000" w:firstRow="0" w:lastRow="0" w:firstColumn="1" w:lastColumn="0" w:oddVBand="0" w:evenVBand="0" w:oddHBand="0" w:evenHBand="0" w:firstRowFirstColumn="0" w:firstRowLastColumn="0" w:lastRowFirstColumn="0" w:lastRowLastColumn="0"/>
            <w:tcW w:w="6237" w:type="dxa"/>
            <w:vMerge/>
            <w:tcBorders>
              <w:top w:val="single" w:sz="4" w:space="0" w:color="auto"/>
              <w:left w:val="single" w:sz="4" w:space="0" w:color="auto"/>
              <w:bottom w:val="single" w:sz="4" w:space="0" w:color="auto"/>
              <w:right w:val="single" w:sz="4" w:space="0" w:color="auto"/>
            </w:tcBorders>
          </w:tcPr>
          <w:p w14:paraId="587BCB12" w14:textId="77777777" w:rsidR="008C2D93" w:rsidRPr="008C2D93" w:rsidRDefault="008C2D93" w:rsidP="00B25E23">
            <w:pPr>
              <w:spacing w:after="160" w:line="276" w:lineRule="auto"/>
              <w:contextualSpacing/>
              <w:rPr>
                <w:b w:val="0"/>
                <w:bCs w:val="0"/>
                <w:color w:val="auto"/>
                <w:lang w:val="en-NZ"/>
              </w:rPr>
            </w:pPr>
          </w:p>
        </w:tc>
        <w:tc>
          <w:tcPr>
            <w:tcW w:w="2236" w:type="dxa"/>
            <w:tcBorders>
              <w:top w:val="single" w:sz="4" w:space="0" w:color="auto"/>
              <w:left w:val="single" w:sz="4" w:space="0" w:color="auto"/>
              <w:bottom w:val="single" w:sz="4" w:space="0" w:color="auto"/>
              <w:right w:val="single" w:sz="4" w:space="0" w:color="auto"/>
            </w:tcBorders>
          </w:tcPr>
          <w:p w14:paraId="202A4F6D" w14:textId="77777777" w:rsidR="008C2D93" w:rsidRPr="008C2D93" w:rsidRDefault="008C2D93" w:rsidP="00B54811">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8C2D93">
              <w:rPr>
                <w:color w:val="auto"/>
                <w:lang w:val="en-NZ"/>
              </w:rPr>
              <w:t>25+ year-olds</w:t>
            </w:r>
          </w:p>
        </w:tc>
        <w:tc>
          <w:tcPr>
            <w:tcW w:w="741" w:type="dxa"/>
            <w:tcBorders>
              <w:top w:val="single" w:sz="4" w:space="0" w:color="auto"/>
              <w:left w:val="single" w:sz="4" w:space="0" w:color="auto"/>
              <w:bottom w:val="single" w:sz="4" w:space="0" w:color="auto"/>
              <w:right w:val="single" w:sz="4" w:space="0" w:color="auto"/>
            </w:tcBorders>
          </w:tcPr>
          <w:p w14:paraId="1235D2EE" w14:textId="70356F1F" w:rsidR="008C2D93" w:rsidRPr="008C2D93" w:rsidRDefault="00D00AE6" w:rsidP="00B54811">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46</w:t>
            </w:r>
            <w:r w:rsidR="008C2D93" w:rsidRPr="008C2D93">
              <w:rPr>
                <w:color w:val="auto"/>
                <w:lang w:val="en-NZ"/>
              </w:rPr>
              <w:t>%</w:t>
            </w:r>
          </w:p>
        </w:tc>
      </w:tr>
    </w:tbl>
    <w:p w14:paraId="382CD405" w14:textId="77777777" w:rsidR="008C2D93" w:rsidRDefault="008C2D93" w:rsidP="008C2D93">
      <w:pPr>
        <w:pStyle w:val="HyperlinkMHWC"/>
        <w:rPr>
          <w:color w:val="auto"/>
          <w:lang w:val="en-NZ"/>
        </w:rPr>
      </w:pPr>
    </w:p>
    <w:p w14:paraId="09E83CA7" w14:textId="77777777" w:rsidR="009F020B" w:rsidRDefault="009F020B">
      <w:pPr>
        <w:rPr>
          <w:lang w:val="en-NZ"/>
        </w:rPr>
      </w:pPr>
      <w:bookmarkStart w:id="11" w:name="_Hlk163720328"/>
      <w:r>
        <w:rPr>
          <w:lang w:val="en-NZ"/>
        </w:rPr>
        <w:br w:type="page"/>
      </w:r>
    </w:p>
    <w:p w14:paraId="44872970" w14:textId="332E14FF" w:rsidR="00433DC0" w:rsidRPr="00433DC0" w:rsidRDefault="00092B60" w:rsidP="00433DC0">
      <w:pPr>
        <w:numPr>
          <w:ilvl w:val="0"/>
          <w:numId w:val="32"/>
        </w:numPr>
        <w:rPr>
          <w:color w:val="3366CC"/>
          <w:lang w:val="en-NZ"/>
        </w:rPr>
      </w:pPr>
      <w:r w:rsidRPr="00092B60">
        <w:rPr>
          <w:lang w:val="en-NZ"/>
        </w:rPr>
        <w:t xml:space="preserve">There </w:t>
      </w:r>
      <w:r w:rsidR="00433DC0">
        <w:rPr>
          <w:lang w:val="en-NZ"/>
        </w:rPr>
        <w:t>were</w:t>
      </w:r>
      <w:r w:rsidRPr="00092B60">
        <w:rPr>
          <w:lang w:val="en-NZ"/>
        </w:rPr>
        <w:t xml:space="preserve"> gender diffe</w:t>
      </w:r>
      <w:r w:rsidRPr="00F20E64">
        <w:rPr>
          <w:lang w:val="en-NZ"/>
        </w:rPr>
        <w:t>rence</w:t>
      </w:r>
      <w:r w:rsidR="00433DC0" w:rsidRPr="00F20E64">
        <w:rPr>
          <w:lang w:val="en-NZ"/>
        </w:rPr>
        <w:t>s</w:t>
      </w:r>
      <w:r w:rsidRPr="00F20E64">
        <w:rPr>
          <w:lang w:val="en-NZ"/>
        </w:rPr>
        <w:t>, with</w:t>
      </w:r>
      <w:r w:rsidR="009C07FD" w:rsidRPr="00F20E64">
        <w:rPr>
          <w:lang w:val="en-NZ"/>
        </w:rPr>
        <w:t xml:space="preserve"> more</w:t>
      </w:r>
      <w:r w:rsidRPr="00F20E64">
        <w:rPr>
          <w:lang w:val="en-NZ"/>
        </w:rPr>
        <w:t xml:space="preserve"> rangatahi </w:t>
      </w:r>
      <w:proofErr w:type="spellStart"/>
      <w:r w:rsidRPr="00F20E64">
        <w:rPr>
          <w:lang w:val="en-NZ"/>
        </w:rPr>
        <w:t>wāhine</w:t>
      </w:r>
      <w:proofErr w:type="spellEnd"/>
      <w:r w:rsidRPr="00F20E64">
        <w:rPr>
          <w:lang w:val="en-NZ"/>
        </w:rPr>
        <w:t xml:space="preserve"> </w:t>
      </w:r>
      <w:r w:rsidR="009C07FD" w:rsidRPr="00F20E64">
        <w:rPr>
          <w:lang w:val="en-NZ"/>
        </w:rPr>
        <w:t xml:space="preserve">than rangatahi </w:t>
      </w:r>
      <w:proofErr w:type="spellStart"/>
      <w:r w:rsidR="009C07FD" w:rsidRPr="00F20E64">
        <w:rPr>
          <w:lang w:val="en-NZ"/>
        </w:rPr>
        <w:t>tāne</w:t>
      </w:r>
      <w:proofErr w:type="spellEnd"/>
      <w:r w:rsidR="00F20E64">
        <w:rPr>
          <w:lang w:val="en-NZ"/>
        </w:rPr>
        <w:t xml:space="preserve"> </w:t>
      </w:r>
      <w:r w:rsidR="009C07FD">
        <w:rPr>
          <w:lang w:val="en-NZ"/>
        </w:rPr>
        <w:t>s</w:t>
      </w:r>
      <w:r>
        <w:rPr>
          <w:lang w:val="en-NZ"/>
        </w:rPr>
        <w:t>peak</w:t>
      </w:r>
      <w:r w:rsidR="009C07FD">
        <w:rPr>
          <w:lang w:val="en-NZ"/>
        </w:rPr>
        <w:t>ing</w:t>
      </w:r>
      <w:r>
        <w:rPr>
          <w:lang w:val="en-NZ"/>
        </w:rPr>
        <w:t xml:space="preserve"> and understand</w:t>
      </w:r>
      <w:r w:rsidR="009C07FD">
        <w:rPr>
          <w:lang w:val="en-NZ"/>
        </w:rPr>
        <w:t>ing</w:t>
      </w:r>
      <w:r>
        <w:rPr>
          <w:lang w:val="en-NZ"/>
        </w:rPr>
        <w:t xml:space="preserve"> </w:t>
      </w:r>
      <w:proofErr w:type="spellStart"/>
      <w:r w:rsidR="00C25939">
        <w:rPr>
          <w:lang w:val="en-NZ"/>
        </w:rPr>
        <w:t>t</w:t>
      </w:r>
      <w:r>
        <w:rPr>
          <w:lang w:val="en-NZ"/>
        </w:rPr>
        <w:t>e</w:t>
      </w:r>
      <w:proofErr w:type="spellEnd"/>
      <w:r>
        <w:rPr>
          <w:lang w:val="en-NZ"/>
        </w:rPr>
        <w:t xml:space="preserve"> </w:t>
      </w:r>
      <w:proofErr w:type="spellStart"/>
      <w:r w:rsidR="00C25939">
        <w:rPr>
          <w:lang w:val="en-NZ"/>
        </w:rPr>
        <w:t>r</w:t>
      </w:r>
      <w:r>
        <w:rPr>
          <w:lang w:val="en-NZ"/>
        </w:rPr>
        <w:t>eo</w:t>
      </w:r>
      <w:proofErr w:type="spellEnd"/>
      <w:r>
        <w:rPr>
          <w:lang w:val="en-NZ"/>
        </w:rPr>
        <w:t xml:space="preserve"> Māori well, know</w:t>
      </w:r>
      <w:r w:rsidR="009C07FD">
        <w:rPr>
          <w:lang w:val="en-NZ"/>
        </w:rPr>
        <w:t>ing</w:t>
      </w:r>
      <w:r>
        <w:rPr>
          <w:lang w:val="en-NZ"/>
        </w:rPr>
        <w:t xml:space="preserve"> their whakapapa, and </w:t>
      </w:r>
      <w:r w:rsidRPr="00092B60">
        <w:rPr>
          <w:lang w:val="en-NZ"/>
        </w:rPr>
        <w:t>valu</w:t>
      </w:r>
      <w:r w:rsidR="009C07FD">
        <w:rPr>
          <w:lang w:val="en-NZ"/>
        </w:rPr>
        <w:t>ing</w:t>
      </w:r>
      <w:r w:rsidRPr="00092B60">
        <w:rPr>
          <w:lang w:val="en-NZ"/>
        </w:rPr>
        <w:t xml:space="preserve"> spirituality and involvement </w:t>
      </w:r>
      <w:r w:rsidR="00000380">
        <w:rPr>
          <w:lang w:val="en-NZ"/>
        </w:rPr>
        <w:t>in</w:t>
      </w:r>
      <w:r w:rsidRPr="00092B60">
        <w:rPr>
          <w:lang w:val="en-NZ"/>
        </w:rPr>
        <w:t xml:space="preserve"> Māori culture.</w:t>
      </w:r>
      <w:bookmarkEnd w:id="11"/>
    </w:p>
    <w:tbl>
      <w:tblPr>
        <w:tblStyle w:val="ListTable6Colorful-Accent2"/>
        <w:tblW w:w="9214" w:type="dxa"/>
        <w:tblLook w:val="04A0" w:firstRow="1" w:lastRow="0" w:firstColumn="1" w:lastColumn="0" w:noHBand="0" w:noVBand="1"/>
      </w:tblPr>
      <w:tblGrid>
        <w:gridCol w:w="7230"/>
        <w:gridCol w:w="1134"/>
        <w:gridCol w:w="850"/>
      </w:tblGrid>
      <w:tr w:rsidR="00433DC0" w:rsidRPr="00433DC0" w14:paraId="754FC7D0" w14:textId="77777777" w:rsidTr="0035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single" w:sz="4" w:space="0" w:color="auto"/>
            </w:tcBorders>
          </w:tcPr>
          <w:p w14:paraId="0B9487D1" w14:textId="77777777" w:rsidR="00433DC0" w:rsidRPr="00433DC0" w:rsidRDefault="00433DC0" w:rsidP="00433DC0">
            <w:pPr>
              <w:spacing w:after="160" w:line="276" w:lineRule="auto"/>
              <w:ind w:left="360"/>
              <w:contextualSpacing/>
              <w:rPr>
                <w:b w:val="0"/>
                <w:bCs w:val="0"/>
                <w:color w:val="auto"/>
                <w:lang w:val="en-NZ"/>
              </w:rPr>
            </w:pPr>
          </w:p>
        </w:tc>
        <w:tc>
          <w:tcPr>
            <w:tcW w:w="1134" w:type="dxa"/>
            <w:tcBorders>
              <w:bottom w:val="single" w:sz="4" w:space="0" w:color="auto"/>
            </w:tcBorders>
          </w:tcPr>
          <w:p w14:paraId="5C2B217C" w14:textId="77777777" w:rsidR="00433DC0" w:rsidRPr="00433DC0" w:rsidRDefault="00433DC0" w:rsidP="00CE2165">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850" w:type="dxa"/>
            <w:tcBorders>
              <w:bottom w:val="single" w:sz="4" w:space="0" w:color="auto"/>
            </w:tcBorders>
          </w:tcPr>
          <w:p w14:paraId="7DB0739A" w14:textId="77777777" w:rsidR="00433DC0" w:rsidRPr="00433DC0" w:rsidRDefault="00433DC0" w:rsidP="00CE2165">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433DC0">
              <w:rPr>
                <w:color w:val="auto"/>
                <w:lang w:val="en-NZ"/>
              </w:rPr>
              <w:t>2018</w:t>
            </w:r>
          </w:p>
        </w:tc>
      </w:tr>
      <w:tr w:rsidR="00F20E64" w:rsidRPr="00433DC0" w14:paraId="52EC2F9E"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Merge w:val="restart"/>
            <w:tcBorders>
              <w:top w:val="single" w:sz="4" w:space="0" w:color="auto"/>
              <w:left w:val="single" w:sz="4" w:space="0" w:color="auto"/>
              <w:bottom w:val="single" w:sz="4" w:space="0" w:color="auto"/>
              <w:right w:val="single" w:sz="4" w:space="0" w:color="auto"/>
            </w:tcBorders>
          </w:tcPr>
          <w:p w14:paraId="10B173EC" w14:textId="087C9715" w:rsidR="00433DC0" w:rsidRPr="00433DC0" w:rsidRDefault="00433DC0" w:rsidP="00433DC0">
            <w:pPr>
              <w:spacing w:after="160" w:line="276" w:lineRule="auto"/>
              <w:contextualSpacing/>
              <w:rPr>
                <w:color w:val="auto"/>
                <w:lang w:val="en-NZ"/>
              </w:rPr>
            </w:pPr>
            <w:r w:rsidRPr="00824B9E">
              <w:rPr>
                <w:color w:val="auto"/>
                <w:lang w:val="en-NZ"/>
              </w:rPr>
              <w:t xml:space="preserve">% of </w:t>
            </w:r>
            <w:r>
              <w:rPr>
                <w:color w:val="auto"/>
                <w:lang w:val="en-NZ"/>
              </w:rPr>
              <w:t xml:space="preserve">rangatahi </w:t>
            </w:r>
            <w:r w:rsidRPr="008C2D93">
              <w:rPr>
                <w:color w:val="auto"/>
                <w:lang w:val="en-NZ"/>
              </w:rPr>
              <w:t xml:space="preserve">Māori who can speak </w:t>
            </w:r>
            <w:proofErr w:type="spellStart"/>
            <w:r>
              <w:rPr>
                <w:color w:val="auto"/>
                <w:lang w:val="en-NZ"/>
              </w:rPr>
              <w:t>t</w:t>
            </w:r>
            <w:r w:rsidRPr="008C2D93">
              <w:rPr>
                <w:color w:val="auto"/>
                <w:lang w:val="en-NZ"/>
              </w:rPr>
              <w:t>e</w:t>
            </w:r>
            <w:proofErr w:type="spellEnd"/>
            <w:r w:rsidRPr="008C2D93">
              <w:rPr>
                <w:color w:val="auto"/>
                <w:lang w:val="en-NZ"/>
              </w:rPr>
              <w:t xml:space="preserve"> </w:t>
            </w:r>
            <w:proofErr w:type="spellStart"/>
            <w:r>
              <w:rPr>
                <w:color w:val="auto"/>
                <w:lang w:val="en-NZ"/>
              </w:rPr>
              <w:t>r</w:t>
            </w:r>
            <w:r w:rsidRPr="008C2D93">
              <w:rPr>
                <w:color w:val="auto"/>
                <w:lang w:val="en-NZ"/>
              </w:rPr>
              <w:t>eo</w:t>
            </w:r>
            <w:proofErr w:type="spellEnd"/>
            <w:r w:rsidRPr="008C2D93">
              <w:rPr>
                <w:color w:val="auto"/>
                <w:lang w:val="en-NZ"/>
              </w:rPr>
              <w:t xml:space="preserve"> Māori well</w:t>
            </w:r>
          </w:p>
        </w:tc>
        <w:tc>
          <w:tcPr>
            <w:tcW w:w="1134" w:type="dxa"/>
            <w:tcBorders>
              <w:top w:val="single" w:sz="4" w:space="0" w:color="auto"/>
              <w:left w:val="single" w:sz="4" w:space="0" w:color="auto"/>
              <w:bottom w:val="single" w:sz="4" w:space="0" w:color="auto"/>
              <w:right w:val="single" w:sz="4" w:space="0" w:color="auto"/>
            </w:tcBorders>
          </w:tcPr>
          <w:p w14:paraId="02B8D3DE" w14:textId="346D581C" w:rsidR="00433DC0" w:rsidRPr="00433DC0" w:rsidRDefault="00F20E64" w:rsidP="00CE2165">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proofErr w:type="spellStart"/>
            <w:r w:rsidRPr="00F20E64">
              <w:rPr>
                <w:color w:val="auto"/>
                <w:lang w:val="en-NZ"/>
              </w:rPr>
              <w:t>Wāhine</w:t>
            </w:r>
            <w:proofErr w:type="spellEnd"/>
          </w:p>
        </w:tc>
        <w:tc>
          <w:tcPr>
            <w:tcW w:w="850" w:type="dxa"/>
            <w:tcBorders>
              <w:top w:val="single" w:sz="4" w:space="0" w:color="auto"/>
              <w:left w:val="single" w:sz="4" w:space="0" w:color="auto"/>
              <w:bottom w:val="single" w:sz="4" w:space="0" w:color="auto"/>
              <w:right w:val="single" w:sz="4" w:space="0" w:color="auto"/>
            </w:tcBorders>
          </w:tcPr>
          <w:p w14:paraId="07A4A8CB" w14:textId="49C29056" w:rsidR="00433DC0" w:rsidRPr="00433DC0" w:rsidRDefault="008040D1" w:rsidP="00CE2165">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9</w:t>
            </w:r>
            <w:r w:rsidR="00433DC0" w:rsidRPr="00433DC0">
              <w:rPr>
                <w:color w:val="auto"/>
                <w:lang w:val="en-NZ"/>
              </w:rPr>
              <w:t>%</w:t>
            </w:r>
          </w:p>
        </w:tc>
      </w:tr>
      <w:tr w:rsidR="00433DC0" w:rsidRPr="00433DC0" w14:paraId="13A6B927" w14:textId="77777777" w:rsidTr="003535D2">
        <w:trPr>
          <w:trHeight w:val="312"/>
        </w:trPr>
        <w:tc>
          <w:tcPr>
            <w:cnfStyle w:val="001000000000" w:firstRow="0" w:lastRow="0" w:firstColumn="1" w:lastColumn="0" w:oddVBand="0" w:evenVBand="0" w:oddHBand="0" w:evenHBand="0" w:firstRowFirstColumn="0" w:firstRowLastColumn="0" w:lastRowFirstColumn="0" w:lastRowLastColumn="0"/>
            <w:tcW w:w="7230" w:type="dxa"/>
            <w:vMerge/>
            <w:tcBorders>
              <w:top w:val="single" w:sz="4" w:space="0" w:color="auto"/>
              <w:left w:val="single" w:sz="4" w:space="0" w:color="auto"/>
              <w:bottom w:val="single" w:sz="4" w:space="0" w:color="auto"/>
              <w:right w:val="single" w:sz="4" w:space="0" w:color="auto"/>
            </w:tcBorders>
          </w:tcPr>
          <w:p w14:paraId="49EB8FE3" w14:textId="77777777" w:rsidR="00433DC0" w:rsidRPr="00433DC0" w:rsidRDefault="00433DC0" w:rsidP="00433DC0">
            <w:pPr>
              <w:spacing w:after="160" w:line="276" w:lineRule="auto"/>
              <w:contextualSpacing/>
              <w:rPr>
                <w:b w:val="0"/>
                <w:bCs w:val="0"/>
                <w:color w:val="auto"/>
                <w:lang w:val="en-NZ"/>
              </w:rPr>
            </w:pPr>
          </w:p>
        </w:tc>
        <w:tc>
          <w:tcPr>
            <w:tcW w:w="1134" w:type="dxa"/>
            <w:tcBorders>
              <w:top w:val="single" w:sz="4" w:space="0" w:color="auto"/>
              <w:left w:val="single" w:sz="4" w:space="0" w:color="auto"/>
              <w:bottom w:val="single" w:sz="4" w:space="0" w:color="auto"/>
              <w:right w:val="single" w:sz="4" w:space="0" w:color="auto"/>
            </w:tcBorders>
          </w:tcPr>
          <w:p w14:paraId="6CFBDDAA" w14:textId="288B9768" w:rsidR="00433DC0" w:rsidRPr="00433DC0" w:rsidRDefault="0023116D" w:rsidP="00CE2165">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T</w:t>
            </w:r>
            <w:r w:rsidR="00570530">
              <w:rPr>
                <w:color w:val="auto"/>
                <w:lang w:val="en-NZ"/>
              </w:rPr>
              <w:t>āne</w:t>
            </w:r>
          </w:p>
        </w:tc>
        <w:tc>
          <w:tcPr>
            <w:tcW w:w="850" w:type="dxa"/>
            <w:tcBorders>
              <w:top w:val="single" w:sz="4" w:space="0" w:color="auto"/>
              <w:left w:val="single" w:sz="4" w:space="0" w:color="auto"/>
              <w:bottom w:val="single" w:sz="4" w:space="0" w:color="auto"/>
              <w:right w:val="single" w:sz="4" w:space="0" w:color="auto"/>
            </w:tcBorders>
          </w:tcPr>
          <w:p w14:paraId="1573B9AC" w14:textId="4828219D" w:rsidR="00433DC0" w:rsidRPr="00433DC0" w:rsidRDefault="008040D1" w:rsidP="00CE2165">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7</w:t>
            </w:r>
            <w:r w:rsidR="00433DC0" w:rsidRPr="00433DC0">
              <w:rPr>
                <w:color w:val="auto"/>
                <w:lang w:val="en-NZ"/>
              </w:rPr>
              <w:t>%</w:t>
            </w:r>
          </w:p>
        </w:tc>
      </w:tr>
      <w:tr w:rsidR="00F20E64" w:rsidRPr="00433DC0" w14:paraId="2B036997"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Merge w:val="restart"/>
            <w:tcBorders>
              <w:top w:val="single" w:sz="4" w:space="0" w:color="auto"/>
              <w:left w:val="single" w:sz="4" w:space="0" w:color="auto"/>
              <w:bottom w:val="single" w:sz="4" w:space="0" w:color="auto"/>
              <w:right w:val="single" w:sz="4" w:space="0" w:color="auto"/>
            </w:tcBorders>
          </w:tcPr>
          <w:p w14:paraId="7E19D372" w14:textId="15A576FA" w:rsidR="00433DC0" w:rsidRPr="00433DC0" w:rsidRDefault="00433DC0" w:rsidP="00433DC0">
            <w:pPr>
              <w:spacing w:after="160" w:line="276" w:lineRule="auto"/>
              <w:contextualSpacing/>
              <w:rPr>
                <w:b w:val="0"/>
                <w:bCs w:val="0"/>
                <w:color w:val="auto"/>
                <w:lang w:val="en-NZ"/>
              </w:rPr>
            </w:pPr>
            <w:r w:rsidRPr="008C2D93">
              <w:rPr>
                <w:color w:val="auto"/>
                <w:lang w:val="en-NZ"/>
              </w:rPr>
              <w:t xml:space="preserve">% of </w:t>
            </w:r>
            <w:r w:rsidRPr="00433DC0">
              <w:rPr>
                <w:color w:val="auto"/>
                <w:lang w:val="en-NZ"/>
              </w:rPr>
              <w:t xml:space="preserve">rangatahi </w:t>
            </w:r>
            <w:r w:rsidRPr="008C2D93">
              <w:rPr>
                <w:color w:val="auto"/>
                <w:lang w:val="en-NZ"/>
              </w:rPr>
              <w:t xml:space="preserve">Māori who can understand </w:t>
            </w:r>
            <w:proofErr w:type="spellStart"/>
            <w:r>
              <w:rPr>
                <w:color w:val="auto"/>
                <w:lang w:val="en-NZ"/>
              </w:rPr>
              <w:t>t</w:t>
            </w:r>
            <w:r w:rsidRPr="008C2D93">
              <w:rPr>
                <w:color w:val="auto"/>
                <w:lang w:val="en-NZ"/>
              </w:rPr>
              <w:t>e</w:t>
            </w:r>
            <w:proofErr w:type="spellEnd"/>
            <w:r w:rsidRPr="008C2D93">
              <w:rPr>
                <w:color w:val="auto"/>
                <w:lang w:val="en-NZ"/>
              </w:rPr>
              <w:t xml:space="preserve"> </w:t>
            </w:r>
            <w:proofErr w:type="spellStart"/>
            <w:r>
              <w:rPr>
                <w:color w:val="auto"/>
                <w:lang w:val="en-NZ"/>
              </w:rPr>
              <w:t>r</w:t>
            </w:r>
            <w:r w:rsidRPr="008C2D93">
              <w:rPr>
                <w:color w:val="auto"/>
                <w:lang w:val="en-NZ"/>
              </w:rPr>
              <w:t>eo</w:t>
            </w:r>
            <w:proofErr w:type="spellEnd"/>
            <w:r w:rsidRPr="008C2D93">
              <w:rPr>
                <w:color w:val="auto"/>
                <w:lang w:val="en-NZ"/>
              </w:rPr>
              <w:t xml:space="preserve"> Māori well</w:t>
            </w:r>
          </w:p>
        </w:tc>
        <w:tc>
          <w:tcPr>
            <w:tcW w:w="1134" w:type="dxa"/>
            <w:tcBorders>
              <w:top w:val="single" w:sz="4" w:space="0" w:color="auto"/>
              <w:left w:val="single" w:sz="4" w:space="0" w:color="auto"/>
              <w:bottom w:val="single" w:sz="4" w:space="0" w:color="auto"/>
              <w:right w:val="single" w:sz="4" w:space="0" w:color="auto"/>
            </w:tcBorders>
          </w:tcPr>
          <w:p w14:paraId="3FD1CB27" w14:textId="34DD42ED" w:rsidR="00433DC0" w:rsidRPr="00433DC0" w:rsidRDefault="0023116D" w:rsidP="00CE2165">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proofErr w:type="spellStart"/>
            <w:r>
              <w:rPr>
                <w:color w:val="auto"/>
                <w:lang w:val="en-NZ"/>
              </w:rPr>
              <w:t>W</w:t>
            </w:r>
            <w:r w:rsidR="00570530">
              <w:rPr>
                <w:color w:val="auto"/>
                <w:lang w:val="en-NZ"/>
              </w:rPr>
              <w:t>āhine</w:t>
            </w:r>
            <w:proofErr w:type="spellEnd"/>
          </w:p>
        </w:tc>
        <w:tc>
          <w:tcPr>
            <w:tcW w:w="850" w:type="dxa"/>
            <w:tcBorders>
              <w:top w:val="single" w:sz="4" w:space="0" w:color="auto"/>
              <w:left w:val="single" w:sz="4" w:space="0" w:color="auto"/>
              <w:bottom w:val="single" w:sz="4" w:space="0" w:color="auto"/>
              <w:right w:val="single" w:sz="4" w:space="0" w:color="auto"/>
            </w:tcBorders>
          </w:tcPr>
          <w:p w14:paraId="6E6B720E" w14:textId="4B05B7FB" w:rsidR="00433DC0" w:rsidRPr="00433DC0" w:rsidRDefault="008040D1" w:rsidP="00CE2165">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15</w:t>
            </w:r>
            <w:r w:rsidR="00433DC0" w:rsidRPr="00433DC0">
              <w:rPr>
                <w:color w:val="auto"/>
                <w:lang w:val="en-NZ"/>
              </w:rPr>
              <w:t>%</w:t>
            </w:r>
          </w:p>
        </w:tc>
      </w:tr>
      <w:tr w:rsidR="00433DC0" w:rsidRPr="00433DC0" w14:paraId="44C4B48C" w14:textId="77777777" w:rsidTr="003535D2">
        <w:tc>
          <w:tcPr>
            <w:cnfStyle w:val="001000000000" w:firstRow="0" w:lastRow="0" w:firstColumn="1" w:lastColumn="0" w:oddVBand="0" w:evenVBand="0" w:oddHBand="0" w:evenHBand="0" w:firstRowFirstColumn="0" w:firstRowLastColumn="0" w:lastRowFirstColumn="0" w:lastRowLastColumn="0"/>
            <w:tcW w:w="7230" w:type="dxa"/>
            <w:vMerge/>
            <w:tcBorders>
              <w:top w:val="single" w:sz="4" w:space="0" w:color="auto"/>
              <w:left w:val="single" w:sz="4" w:space="0" w:color="auto"/>
              <w:bottom w:val="single" w:sz="4" w:space="0" w:color="auto"/>
              <w:right w:val="single" w:sz="4" w:space="0" w:color="auto"/>
            </w:tcBorders>
          </w:tcPr>
          <w:p w14:paraId="3CF68BEA" w14:textId="77777777" w:rsidR="00433DC0" w:rsidRPr="00433DC0" w:rsidRDefault="00433DC0" w:rsidP="00433DC0">
            <w:pPr>
              <w:spacing w:after="160" w:line="276" w:lineRule="auto"/>
              <w:contextualSpacing/>
              <w:rPr>
                <w:b w:val="0"/>
                <w:bCs w:val="0"/>
                <w:color w:val="auto"/>
                <w:lang w:val="en-NZ"/>
              </w:rPr>
            </w:pPr>
          </w:p>
        </w:tc>
        <w:tc>
          <w:tcPr>
            <w:tcW w:w="1134" w:type="dxa"/>
            <w:tcBorders>
              <w:top w:val="single" w:sz="4" w:space="0" w:color="auto"/>
              <w:left w:val="single" w:sz="4" w:space="0" w:color="auto"/>
              <w:bottom w:val="single" w:sz="4" w:space="0" w:color="auto"/>
              <w:right w:val="single" w:sz="4" w:space="0" w:color="auto"/>
            </w:tcBorders>
          </w:tcPr>
          <w:p w14:paraId="5962637A" w14:textId="0D49160A" w:rsidR="00433DC0" w:rsidRPr="00433DC0" w:rsidRDefault="00F20E64" w:rsidP="00CE2165">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F20E64">
              <w:rPr>
                <w:color w:val="auto"/>
                <w:lang w:val="en-NZ"/>
              </w:rPr>
              <w:t>Tāne</w:t>
            </w:r>
          </w:p>
        </w:tc>
        <w:tc>
          <w:tcPr>
            <w:tcW w:w="850" w:type="dxa"/>
            <w:tcBorders>
              <w:top w:val="single" w:sz="4" w:space="0" w:color="auto"/>
              <w:left w:val="single" w:sz="4" w:space="0" w:color="auto"/>
              <w:bottom w:val="single" w:sz="4" w:space="0" w:color="auto"/>
              <w:right w:val="single" w:sz="4" w:space="0" w:color="auto"/>
            </w:tcBorders>
          </w:tcPr>
          <w:p w14:paraId="2E8F267F" w14:textId="21AA8D1B" w:rsidR="00433DC0" w:rsidRPr="00433DC0" w:rsidRDefault="008040D1" w:rsidP="00CE2165">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10</w:t>
            </w:r>
            <w:r w:rsidR="00433DC0" w:rsidRPr="00433DC0">
              <w:rPr>
                <w:color w:val="auto"/>
                <w:lang w:val="en-NZ"/>
              </w:rPr>
              <w:t>%</w:t>
            </w:r>
          </w:p>
        </w:tc>
      </w:tr>
      <w:tr w:rsidR="00F20E64" w:rsidRPr="00433DC0" w14:paraId="2E980912"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Merge w:val="restart"/>
            <w:tcBorders>
              <w:top w:val="single" w:sz="4" w:space="0" w:color="auto"/>
              <w:left w:val="single" w:sz="4" w:space="0" w:color="auto"/>
              <w:bottom w:val="single" w:sz="4" w:space="0" w:color="auto"/>
              <w:right w:val="single" w:sz="4" w:space="0" w:color="auto"/>
            </w:tcBorders>
          </w:tcPr>
          <w:p w14:paraId="694FD702" w14:textId="633EEB64" w:rsidR="00433DC0" w:rsidRPr="00433DC0" w:rsidRDefault="00433DC0" w:rsidP="00433DC0">
            <w:pPr>
              <w:contextualSpacing/>
              <w:rPr>
                <w:color w:val="auto"/>
                <w:lang w:val="en-NZ"/>
              </w:rPr>
            </w:pPr>
            <w:r w:rsidRPr="008C2D93">
              <w:rPr>
                <w:color w:val="auto"/>
                <w:lang w:val="en-NZ"/>
              </w:rPr>
              <w:t>% of</w:t>
            </w:r>
            <w:r w:rsidRPr="008C2D93">
              <w:rPr>
                <w:b w:val="0"/>
                <w:bCs w:val="0"/>
                <w:color w:val="auto"/>
                <w:lang w:val="en-NZ"/>
              </w:rPr>
              <w:t xml:space="preserve"> </w:t>
            </w:r>
            <w:r w:rsidRPr="00433DC0">
              <w:rPr>
                <w:color w:val="auto"/>
                <w:lang w:val="en-NZ"/>
              </w:rPr>
              <w:t>rangatahi</w:t>
            </w:r>
            <w:r w:rsidRPr="00433DC0">
              <w:rPr>
                <w:b w:val="0"/>
                <w:bCs w:val="0"/>
                <w:color w:val="auto"/>
                <w:lang w:val="en-NZ"/>
              </w:rPr>
              <w:t xml:space="preserve"> </w:t>
            </w:r>
            <w:r w:rsidRPr="008C2D93">
              <w:rPr>
                <w:color w:val="auto"/>
                <w:lang w:val="en-NZ"/>
              </w:rPr>
              <w:t xml:space="preserve">Māori who </w:t>
            </w:r>
            <w:r w:rsidRPr="00433DC0">
              <w:rPr>
                <w:color w:val="auto"/>
                <w:lang w:val="en-NZ"/>
              </w:rPr>
              <w:t>know their iwi</w:t>
            </w:r>
          </w:p>
        </w:tc>
        <w:tc>
          <w:tcPr>
            <w:tcW w:w="1134" w:type="dxa"/>
            <w:tcBorders>
              <w:top w:val="single" w:sz="4" w:space="0" w:color="auto"/>
              <w:left w:val="single" w:sz="4" w:space="0" w:color="auto"/>
              <w:bottom w:val="single" w:sz="4" w:space="0" w:color="auto"/>
              <w:right w:val="single" w:sz="4" w:space="0" w:color="auto"/>
            </w:tcBorders>
          </w:tcPr>
          <w:p w14:paraId="36F846D0" w14:textId="1BC61EF4" w:rsidR="00433DC0" w:rsidRDefault="00F20E64" w:rsidP="00CE2165">
            <w:pPr>
              <w:contextualSpacing/>
              <w:jc w:val="center"/>
              <w:cnfStyle w:val="000000100000" w:firstRow="0" w:lastRow="0" w:firstColumn="0" w:lastColumn="0" w:oddVBand="0" w:evenVBand="0" w:oddHBand="1" w:evenHBand="0" w:firstRowFirstColumn="0" w:firstRowLastColumn="0" w:lastRowFirstColumn="0" w:lastRowLastColumn="0"/>
              <w:rPr>
                <w:lang w:val="en-NZ"/>
              </w:rPr>
            </w:pPr>
            <w:proofErr w:type="spellStart"/>
            <w:r w:rsidRPr="00F20E64">
              <w:rPr>
                <w:color w:val="auto"/>
                <w:lang w:val="en-NZ"/>
              </w:rPr>
              <w:t>Wāhine</w:t>
            </w:r>
            <w:proofErr w:type="spellEnd"/>
          </w:p>
        </w:tc>
        <w:tc>
          <w:tcPr>
            <w:tcW w:w="850" w:type="dxa"/>
            <w:tcBorders>
              <w:top w:val="single" w:sz="4" w:space="0" w:color="auto"/>
              <w:left w:val="single" w:sz="4" w:space="0" w:color="auto"/>
              <w:bottom w:val="single" w:sz="4" w:space="0" w:color="auto"/>
              <w:right w:val="single" w:sz="4" w:space="0" w:color="auto"/>
            </w:tcBorders>
          </w:tcPr>
          <w:p w14:paraId="6DC1604B" w14:textId="0861EB00" w:rsidR="00433DC0" w:rsidRPr="00057E97" w:rsidRDefault="00057E97" w:rsidP="00CE2165">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57E97">
              <w:rPr>
                <w:color w:val="auto"/>
                <w:lang w:val="en-NZ"/>
              </w:rPr>
              <w:t>84%</w:t>
            </w:r>
          </w:p>
        </w:tc>
      </w:tr>
      <w:tr w:rsidR="00433DC0" w:rsidRPr="00433DC0" w14:paraId="7C6E19E8" w14:textId="77777777" w:rsidTr="003535D2">
        <w:tc>
          <w:tcPr>
            <w:cnfStyle w:val="001000000000" w:firstRow="0" w:lastRow="0" w:firstColumn="1" w:lastColumn="0" w:oddVBand="0" w:evenVBand="0" w:oddHBand="0" w:evenHBand="0" w:firstRowFirstColumn="0" w:firstRowLastColumn="0" w:lastRowFirstColumn="0" w:lastRowLastColumn="0"/>
            <w:tcW w:w="7230" w:type="dxa"/>
            <w:vMerge/>
            <w:tcBorders>
              <w:top w:val="single" w:sz="4" w:space="0" w:color="auto"/>
              <w:left w:val="single" w:sz="4" w:space="0" w:color="auto"/>
              <w:bottom w:val="single" w:sz="4" w:space="0" w:color="auto"/>
              <w:right w:val="single" w:sz="4" w:space="0" w:color="auto"/>
            </w:tcBorders>
          </w:tcPr>
          <w:p w14:paraId="06A51A6D" w14:textId="77777777" w:rsidR="00433DC0" w:rsidRPr="00433DC0" w:rsidRDefault="00433DC0" w:rsidP="00433DC0">
            <w:pPr>
              <w:contextualSpacing/>
              <w:rPr>
                <w:color w:val="auto"/>
                <w:lang w:val="en-NZ"/>
              </w:rPr>
            </w:pPr>
          </w:p>
        </w:tc>
        <w:tc>
          <w:tcPr>
            <w:tcW w:w="1134" w:type="dxa"/>
            <w:tcBorders>
              <w:top w:val="single" w:sz="4" w:space="0" w:color="auto"/>
              <w:left w:val="single" w:sz="4" w:space="0" w:color="auto"/>
              <w:bottom w:val="single" w:sz="4" w:space="0" w:color="auto"/>
              <w:right w:val="single" w:sz="4" w:space="0" w:color="auto"/>
            </w:tcBorders>
          </w:tcPr>
          <w:p w14:paraId="06F36D4A" w14:textId="0E25253E" w:rsidR="00433DC0" w:rsidRDefault="00F20E64" w:rsidP="00CE2165">
            <w:pPr>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F20E64">
              <w:rPr>
                <w:color w:val="auto"/>
                <w:lang w:val="en-NZ"/>
              </w:rPr>
              <w:t>Tāne</w:t>
            </w:r>
          </w:p>
        </w:tc>
        <w:tc>
          <w:tcPr>
            <w:tcW w:w="850" w:type="dxa"/>
            <w:tcBorders>
              <w:top w:val="single" w:sz="4" w:space="0" w:color="auto"/>
              <w:left w:val="single" w:sz="4" w:space="0" w:color="auto"/>
              <w:bottom w:val="single" w:sz="4" w:space="0" w:color="auto"/>
              <w:right w:val="single" w:sz="4" w:space="0" w:color="auto"/>
            </w:tcBorders>
          </w:tcPr>
          <w:p w14:paraId="43B4715F" w14:textId="40FDF913" w:rsidR="00433DC0" w:rsidRPr="00057E97" w:rsidRDefault="00057E97" w:rsidP="00CE2165">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057E97">
              <w:rPr>
                <w:color w:val="auto"/>
                <w:lang w:val="en-NZ"/>
              </w:rPr>
              <w:t>74%</w:t>
            </w:r>
          </w:p>
        </w:tc>
      </w:tr>
      <w:tr w:rsidR="00F20E64" w:rsidRPr="00433DC0" w14:paraId="312ABD7B"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Merge w:val="restart"/>
            <w:tcBorders>
              <w:top w:val="single" w:sz="4" w:space="0" w:color="auto"/>
              <w:left w:val="single" w:sz="4" w:space="0" w:color="auto"/>
              <w:bottom w:val="single" w:sz="4" w:space="0" w:color="auto"/>
              <w:right w:val="single" w:sz="4" w:space="0" w:color="auto"/>
            </w:tcBorders>
          </w:tcPr>
          <w:p w14:paraId="4B8E60AE" w14:textId="03D94668" w:rsidR="00433DC0" w:rsidRPr="00433DC0" w:rsidRDefault="00433DC0" w:rsidP="00433DC0">
            <w:pPr>
              <w:contextualSpacing/>
              <w:rPr>
                <w:color w:val="auto"/>
                <w:lang w:val="en-NZ"/>
              </w:rPr>
            </w:pPr>
            <w:r w:rsidRPr="00433DC0">
              <w:rPr>
                <w:color w:val="auto"/>
                <w:lang w:val="en-NZ"/>
              </w:rPr>
              <w:t>% of rangatahi Māori who know their hapū</w:t>
            </w:r>
          </w:p>
        </w:tc>
        <w:tc>
          <w:tcPr>
            <w:tcW w:w="1134" w:type="dxa"/>
            <w:tcBorders>
              <w:top w:val="single" w:sz="4" w:space="0" w:color="auto"/>
              <w:left w:val="single" w:sz="4" w:space="0" w:color="auto"/>
              <w:bottom w:val="single" w:sz="4" w:space="0" w:color="auto"/>
              <w:right w:val="single" w:sz="4" w:space="0" w:color="auto"/>
            </w:tcBorders>
          </w:tcPr>
          <w:p w14:paraId="301FD91D" w14:textId="451D668F" w:rsidR="00433DC0" w:rsidRDefault="00F20E64" w:rsidP="00CE2165">
            <w:pPr>
              <w:contextualSpacing/>
              <w:jc w:val="center"/>
              <w:cnfStyle w:val="000000100000" w:firstRow="0" w:lastRow="0" w:firstColumn="0" w:lastColumn="0" w:oddVBand="0" w:evenVBand="0" w:oddHBand="1" w:evenHBand="0" w:firstRowFirstColumn="0" w:firstRowLastColumn="0" w:lastRowFirstColumn="0" w:lastRowLastColumn="0"/>
              <w:rPr>
                <w:lang w:val="en-NZ"/>
              </w:rPr>
            </w:pPr>
            <w:proofErr w:type="spellStart"/>
            <w:r w:rsidRPr="00F20E64">
              <w:rPr>
                <w:color w:val="auto"/>
                <w:lang w:val="en-NZ"/>
              </w:rPr>
              <w:t>Wāhine</w:t>
            </w:r>
            <w:proofErr w:type="spellEnd"/>
          </w:p>
        </w:tc>
        <w:tc>
          <w:tcPr>
            <w:tcW w:w="850" w:type="dxa"/>
            <w:tcBorders>
              <w:top w:val="single" w:sz="4" w:space="0" w:color="auto"/>
              <w:left w:val="single" w:sz="4" w:space="0" w:color="auto"/>
              <w:bottom w:val="single" w:sz="4" w:space="0" w:color="auto"/>
              <w:right w:val="single" w:sz="4" w:space="0" w:color="auto"/>
            </w:tcBorders>
          </w:tcPr>
          <w:p w14:paraId="50D90893" w14:textId="3EFF1A1B" w:rsidR="00433DC0" w:rsidRPr="00057E97" w:rsidRDefault="00057E97" w:rsidP="00CE2165">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57E97">
              <w:rPr>
                <w:color w:val="auto"/>
                <w:lang w:val="en-NZ"/>
              </w:rPr>
              <w:t>48%</w:t>
            </w:r>
          </w:p>
        </w:tc>
      </w:tr>
      <w:tr w:rsidR="00433DC0" w:rsidRPr="00433DC0" w14:paraId="777CA3E2" w14:textId="77777777" w:rsidTr="003535D2">
        <w:tc>
          <w:tcPr>
            <w:cnfStyle w:val="001000000000" w:firstRow="0" w:lastRow="0" w:firstColumn="1" w:lastColumn="0" w:oddVBand="0" w:evenVBand="0" w:oddHBand="0" w:evenHBand="0" w:firstRowFirstColumn="0" w:firstRowLastColumn="0" w:lastRowFirstColumn="0" w:lastRowLastColumn="0"/>
            <w:tcW w:w="7230" w:type="dxa"/>
            <w:vMerge/>
            <w:tcBorders>
              <w:top w:val="single" w:sz="4" w:space="0" w:color="auto"/>
              <w:left w:val="single" w:sz="4" w:space="0" w:color="auto"/>
              <w:bottom w:val="single" w:sz="4" w:space="0" w:color="auto"/>
              <w:right w:val="single" w:sz="4" w:space="0" w:color="auto"/>
            </w:tcBorders>
          </w:tcPr>
          <w:p w14:paraId="01567763" w14:textId="77777777" w:rsidR="00433DC0" w:rsidRPr="00433DC0" w:rsidRDefault="00433DC0" w:rsidP="00433DC0">
            <w:pPr>
              <w:contextualSpacing/>
              <w:rPr>
                <w:lang w:val="en-NZ"/>
              </w:rPr>
            </w:pPr>
          </w:p>
        </w:tc>
        <w:tc>
          <w:tcPr>
            <w:tcW w:w="1134" w:type="dxa"/>
            <w:tcBorders>
              <w:top w:val="single" w:sz="4" w:space="0" w:color="auto"/>
              <w:left w:val="single" w:sz="4" w:space="0" w:color="auto"/>
              <w:bottom w:val="single" w:sz="4" w:space="0" w:color="auto"/>
              <w:right w:val="single" w:sz="4" w:space="0" w:color="auto"/>
            </w:tcBorders>
          </w:tcPr>
          <w:p w14:paraId="6D2EC33D" w14:textId="2E414441" w:rsidR="00433DC0" w:rsidRDefault="00F20E64" w:rsidP="00CE2165">
            <w:pPr>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F20E64">
              <w:rPr>
                <w:color w:val="auto"/>
                <w:lang w:val="en-NZ"/>
              </w:rPr>
              <w:t>Tāne</w:t>
            </w:r>
          </w:p>
        </w:tc>
        <w:tc>
          <w:tcPr>
            <w:tcW w:w="850" w:type="dxa"/>
            <w:tcBorders>
              <w:top w:val="single" w:sz="4" w:space="0" w:color="auto"/>
              <w:left w:val="single" w:sz="4" w:space="0" w:color="auto"/>
              <w:bottom w:val="single" w:sz="4" w:space="0" w:color="auto"/>
              <w:right w:val="single" w:sz="4" w:space="0" w:color="auto"/>
            </w:tcBorders>
          </w:tcPr>
          <w:p w14:paraId="3604F6CB" w14:textId="18405F78" w:rsidR="00433DC0" w:rsidRPr="00057E97" w:rsidRDefault="00057E97" w:rsidP="00CE2165">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057E97">
              <w:rPr>
                <w:color w:val="auto"/>
                <w:lang w:val="en-NZ"/>
              </w:rPr>
              <w:t>38%</w:t>
            </w:r>
          </w:p>
        </w:tc>
      </w:tr>
      <w:tr w:rsidR="00F20E64" w:rsidRPr="00433DC0" w14:paraId="19F6861C"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Merge w:val="restart"/>
            <w:tcBorders>
              <w:top w:val="single" w:sz="4" w:space="0" w:color="auto"/>
              <w:left w:val="single" w:sz="4" w:space="0" w:color="auto"/>
              <w:bottom w:val="single" w:sz="4" w:space="0" w:color="auto"/>
              <w:right w:val="single" w:sz="4" w:space="0" w:color="auto"/>
            </w:tcBorders>
          </w:tcPr>
          <w:p w14:paraId="17B7676B" w14:textId="1E4F3E48" w:rsidR="00433DC0" w:rsidRPr="00433DC0" w:rsidRDefault="00433DC0" w:rsidP="00433DC0">
            <w:pPr>
              <w:contextualSpacing/>
              <w:rPr>
                <w:color w:val="auto"/>
                <w:lang w:val="en-NZ"/>
              </w:rPr>
            </w:pPr>
            <w:r w:rsidRPr="00433DC0">
              <w:rPr>
                <w:color w:val="auto"/>
                <w:lang w:val="en-NZ"/>
              </w:rPr>
              <w:t>% of rangatahi Māori who think spirituality is quite or very important</w:t>
            </w:r>
          </w:p>
        </w:tc>
        <w:tc>
          <w:tcPr>
            <w:tcW w:w="1134" w:type="dxa"/>
            <w:tcBorders>
              <w:top w:val="single" w:sz="4" w:space="0" w:color="auto"/>
              <w:left w:val="single" w:sz="4" w:space="0" w:color="auto"/>
              <w:bottom w:val="single" w:sz="4" w:space="0" w:color="auto"/>
              <w:right w:val="single" w:sz="4" w:space="0" w:color="auto"/>
            </w:tcBorders>
          </w:tcPr>
          <w:p w14:paraId="72073AFA" w14:textId="1E2ADFBB" w:rsidR="00433DC0" w:rsidRPr="00433DC0" w:rsidRDefault="00F20E64" w:rsidP="00CE2165">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proofErr w:type="spellStart"/>
            <w:r w:rsidRPr="00F20E64">
              <w:rPr>
                <w:color w:val="auto"/>
                <w:lang w:val="en-NZ"/>
              </w:rPr>
              <w:t>Wāhine</w:t>
            </w:r>
            <w:proofErr w:type="spellEnd"/>
          </w:p>
        </w:tc>
        <w:tc>
          <w:tcPr>
            <w:tcW w:w="850" w:type="dxa"/>
            <w:tcBorders>
              <w:top w:val="single" w:sz="4" w:space="0" w:color="auto"/>
              <w:left w:val="single" w:sz="4" w:space="0" w:color="auto"/>
              <w:bottom w:val="single" w:sz="4" w:space="0" w:color="auto"/>
              <w:right w:val="single" w:sz="4" w:space="0" w:color="auto"/>
            </w:tcBorders>
          </w:tcPr>
          <w:p w14:paraId="1A6E7120" w14:textId="64DFCE3B" w:rsidR="00433DC0" w:rsidRPr="00433DC0" w:rsidRDefault="0057077E" w:rsidP="00CE2165">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52%</w:t>
            </w:r>
          </w:p>
        </w:tc>
      </w:tr>
      <w:tr w:rsidR="00433DC0" w:rsidRPr="00433DC0" w14:paraId="5285676E" w14:textId="77777777" w:rsidTr="003535D2">
        <w:tc>
          <w:tcPr>
            <w:cnfStyle w:val="001000000000" w:firstRow="0" w:lastRow="0" w:firstColumn="1" w:lastColumn="0" w:oddVBand="0" w:evenVBand="0" w:oddHBand="0" w:evenHBand="0" w:firstRowFirstColumn="0" w:firstRowLastColumn="0" w:lastRowFirstColumn="0" w:lastRowLastColumn="0"/>
            <w:tcW w:w="7230" w:type="dxa"/>
            <w:vMerge/>
            <w:tcBorders>
              <w:top w:val="single" w:sz="4" w:space="0" w:color="auto"/>
              <w:left w:val="single" w:sz="4" w:space="0" w:color="auto"/>
              <w:bottom w:val="single" w:sz="4" w:space="0" w:color="auto"/>
              <w:right w:val="single" w:sz="4" w:space="0" w:color="auto"/>
            </w:tcBorders>
          </w:tcPr>
          <w:p w14:paraId="72F7D867" w14:textId="77777777" w:rsidR="00433DC0" w:rsidRPr="00433DC0" w:rsidRDefault="00433DC0" w:rsidP="00433DC0">
            <w:pPr>
              <w:contextualSpacing/>
              <w:rPr>
                <w:color w:val="auto"/>
                <w:lang w:val="en-NZ"/>
              </w:rPr>
            </w:pPr>
          </w:p>
        </w:tc>
        <w:tc>
          <w:tcPr>
            <w:tcW w:w="1134" w:type="dxa"/>
            <w:tcBorders>
              <w:top w:val="single" w:sz="4" w:space="0" w:color="auto"/>
              <w:left w:val="single" w:sz="4" w:space="0" w:color="auto"/>
              <w:bottom w:val="single" w:sz="4" w:space="0" w:color="auto"/>
              <w:right w:val="single" w:sz="4" w:space="0" w:color="auto"/>
            </w:tcBorders>
          </w:tcPr>
          <w:p w14:paraId="2935D890" w14:textId="70C9CDBB" w:rsidR="00433DC0" w:rsidRPr="00433DC0" w:rsidRDefault="00F20E64" w:rsidP="00CE2165">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F20E64">
              <w:rPr>
                <w:color w:val="auto"/>
                <w:lang w:val="en-NZ"/>
              </w:rPr>
              <w:t>Tāne</w:t>
            </w:r>
          </w:p>
        </w:tc>
        <w:tc>
          <w:tcPr>
            <w:tcW w:w="850" w:type="dxa"/>
            <w:tcBorders>
              <w:top w:val="single" w:sz="4" w:space="0" w:color="auto"/>
              <w:left w:val="single" w:sz="4" w:space="0" w:color="auto"/>
              <w:bottom w:val="single" w:sz="4" w:space="0" w:color="auto"/>
              <w:right w:val="single" w:sz="4" w:space="0" w:color="auto"/>
            </w:tcBorders>
          </w:tcPr>
          <w:p w14:paraId="11C1CA95" w14:textId="6796AD6E" w:rsidR="00433DC0" w:rsidRPr="00433DC0" w:rsidRDefault="0057077E" w:rsidP="00CE2165">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38%</w:t>
            </w:r>
          </w:p>
        </w:tc>
      </w:tr>
      <w:tr w:rsidR="00F20E64" w:rsidRPr="00433DC0" w14:paraId="6D84254B"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Merge w:val="restart"/>
            <w:tcBorders>
              <w:top w:val="single" w:sz="4" w:space="0" w:color="auto"/>
              <w:left w:val="single" w:sz="4" w:space="0" w:color="auto"/>
              <w:bottom w:val="single" w:sz="4" w:space="0" w:color="auto"/>
              <w:right w:val="single" w:sz="4" w:space="0" w:color="auto"/>
            </w:tcBorders>
          </w:tcPr>
          <w:p w14:paraId="75647D9D" w14:textId="7C1DADAC" w:rsidR="00433DC0" w:rsidRPr="00433DC0" w:rsidRDefault="00433DC0" w:rsidP="00433DC0">
            <w:pPr>
              <w:contextualSpacing/>
              <w:rPr>
                <w:color w:val="auto"/>
                <w:lang w:val="en-NZ"/>
              </w:rPr>
            </w:pPr>
            <w:r w:rsidRPr="00433DC0">
              <w:rPr>
                <w:color w:val="auto"/>
                <w:lang w:val="en-NZ"/>
              </w:rPr>
              <w:t>% of</w:t>
            </w:r>
            <w:r>
              <w:t xml:space="preserve"> </w:t>
            </w:r>
            <w:r w:rsidRPr="00433DC0">
              <w:rPr>
                <w:color w:val="auto"/>
                <w:lang w:val="en-NZ"/>
              </w:rPr>
              <w:t>rangatahi Māori who think it is important to be involved in things to do with Māori culture</w:t>
            </w:r>
          </w:p>
        </w:tc>
        <w:tc>
          <w:tcPr>
            <w:tcW w:w="1134" w:type="dxa"/>
            <w:tcBorders>
              <w:top w:val="single" w:sz="4" w:space="0" w:color="auto"/>
              <w:left w:val="single" w:sz="4" w:space="0" w:color="auto"/>
              <w:bottom w:val="single" w:sz="4" w:space="0" w:color="auto"/>
              <w:right w:val="single" w:sz="4" w:space="0" w:color="auto"/>
            </w:tcBorders>
          </w:tcPr>
          <w:p w14:paraId="2B33D916" w14:textId="28E776FC" w:rsidR="00433DC0" w:rsidRPr="00433DC0" w:rsidRDefault="00F20E64" w:rsidP="00CE2165">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proofErr w:type="spellStart"/>
            <w:r w:rsidRPr="00F20E64">
              <w:rPr>
                <w:color w:val="auto"/>
                <w:lang w:val="en-NZ"/>
              </w:rPr>
              <w:t>Wāhine</w:t>
            </w:r>
            <w:proofErr w:type="spellEnd"/>
          </w:p>
        </w:tc>
        <w:tc>
          <w:tcPr>
            <w:tcW w:w="850" w:type="dxa"/>
            <w:tcBorders>
              <w:top w:val="single" w:sz="4" w:space="0" w:color="auto"/>
              <w:left w:val="single" w:sz="4" w:space="0" w:color="auto"/>
              <w:bottom w:val="single" w:sz="4" w:space="0" w:color="auto"/>
              <w:right w:val="single" w:sz="4" w:space="0" w:color="auto"/>
            </w:tcBorders>
          </w:tcPr>
          <w:p w14:paraId="7F1BEDF1" w14:textId="24B215A4" w:rsidR="00433DC0" w:rsidRPr="00433DC0" w:rsidRDefault="0057077E" w:rsidP="00CE2165">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51%</w:t>
            </w:r>
          </w:p>
        </w:tc>
      </w:tr>
      <w:tr w:rsidR="00433DC0" w:rsidRPr="00433DC0" w14:paraId="0F81EF7C" w14:textId="77777777" w:rsidTr="003535D2">
        <w:tc>
          <w:tcPr>
            <w:cnfStyle w:val="001000000000" w:firstRow="0" w:lastRow="0" w:firstColumn="1" w:lastColumn="0" w:oddVBand="0" w:evenVBand="0" w:oddHBand="0" w:evenHBand="0" w:firstRowFirstColumn="0" w:firstRowLastColumn="0" w:lastRowFirstColumn="0" w:lastRowLastColumn="0"/>
            <w:tcW w:w="7230" w:type="dxa"/>
            <w:vMerge/>
            <w:tcBorders>
              <w:top w:val="single" w:sz="4" w:space="0" w:color="auto"/>
              <w:left w:val="single" w:sz="4" w:space="0" w:color="auto"/>
              <w:bottom w:val="single" w:sz="4" w:space="0" w:color="auto"/>
              <w:right w:val="single" w:sz="4" w:space="0" w:color="auto"/>
            </w:tcBorders>
          </w:tcPr>
          <w:p w14:paraId="5C3BC00E" w14:textId="77777777" w:rsidR="00433DC0" w:rsidRPr="00433DC0" w:rsidRDefault="00433DC0" w:rsidP="00433DC0">
            <w:pPr>
              <w:contextualSpacing/>
              <w:rPr>
                <w:lang w:val="en-NZ"/>
              </w:rPr>
            </w:pPr>
          </w:p>
        </w:tc>
        <w:tc>
          <w:tcPr>
            <w:tcW w:w="1134" w:type="dxa"/>
            <w:tcBorders>
              <w:top w:val="single" w:sz="4" w:space="0" w:color="auto"/>
              <w:left w:val="single" w:sz="4" w:space="0" w:color="auto"/>
              <w:bottom w:val="single" w:sz="4" w:space="0" w:color="auto"/>
              <w:right w:val="single" w:sz="4" w:space="0" w:color="auto"/>
            </w:tcBorders>
          </w:tcPr>
          <w:p w14:paraId="7B43B4B8" w14:textId="388C20B2" w:rsidR="00433DC0" w:rsidRDefault="00F20E64" w:rsidP="00CE2165">
            <w:pPr>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F20E64">
              <w:rPr>
                <w:color w:val="auto"/>
                <w:lang w:val="en-NZ"/>
              </w:rPr>
              <w:t>Tāne</w:t>
            </w:r>
          </w:p>
        </w:tc>
        <w:tc>
          <w:tcPr>
            <w:tcW w:w="850" w:type="dxa"/>
            <w:tcBorders>
              <w:top w:val="single" w:sz="4" w:space="0" w:color="auto"/>
              <w:left w:val="single" w:sz="4" w:space="0" w:color="auto"/>
              <w:bottom w:val="single" w:sz="4" w:space="0" w:color="auto"/>
              <w:right w:val="single" w:sz="4" w:space="0" w:color="auto"/>
            </w:tcBorders>
          </w:tcPr>
          <w:p w14:paraId="6F78FCAA" w14:textId="4ECB9CCF" w:rsidR="00433DC0" w:rsidRPr="0057077E" w:rsidRDefault="0057077E" w:rsidP="00CE2165">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57077E">
              <w:rPr>
                <w:color w:val="auto"/>
                <w:lang w:val="en-NZ"/>
              </w:rPr>
              <w:t>36%</w:t>
            </w:r>
          </w:p>
        </w:tc>
      </w:tr>
    </w:tbl>
    <w:p w14:paraId="52EA99D0" w14:textId="77777777" w:rsidR="009F020B" w:rsidRDefault="009F020B" w:rsidP="00CC2CB6">
      <w:pPr>
        <w:pStyle w:val="HyperlinkMHWC"/>
        <w:rPr>
          <w:b/>
          <w:bCs/>
          <w:color w:val="auto"/>
          <w:u w:val="single"/>
          <w:lang w:val="en-NZ"/>
        </w:rPr>
      </w:pPr>
    </w:p>
    <w:p w14:paraId="3D573D07" w14:textId="021DF91E" w:rsidR="001644A9" w:rsidRPr="00000380" w:rsidRDefault="005C1798" w:rsidP="00CC2CB6">
      <w:pPr>
        <w:pStyle w:val="HyperlinkMHWC"/>
        <w:rPr>
          <w:b/>
          <w:bCs/>
          <w:sz w:val="28"/>
          <w:szCs w:val="28"/>
          <w:lang w:val="en-NZ"/>
        </w:rPr>
      </w:pPr>
      <w:r w:rsidRPr="145993F1">
        <w:rPr>
          <w:b/>
          <w:bCs/>
          <w:color w:val="auto"/>
          <w:u w:val="single"/>
          <w:lang w:val="en-NZ"/>
        </w:rPr>
        <w:t>There are major and long-standing inequities that are barriers to rangatahi Māori wellbeing.</w:t>
      </w:r>
    </w:p>
    <w:p w14:paraId="71B3E679" w14:textId="742CFA1B" w:rsidR="005C1798" w:rsidRPr="001E75A1" w:rsidRDefault="00612DFE" w:rsidP="001E75A1">
      <w:pPr>
        <w:pStyle w:val="HyperlinkMHWC"/>
        <w:numPr>
          <w:ilvl w:val="0"/>
          <w:numId w:val="33"/>
        </w:numPr>
        <w:rPr>
          <w:b/>
          <w:bCs/>
          <w:color w:val="auto"/>
          <w:u w:val="single"/>
          <w:lang w:val="en-NZ"/>
        </w:rPr>
      </w:pPr>
      <w:r>
        <w:rPr>
          <w:color w:val="auto"/>
          <w:lang w:val="en-NZ"/>
        </w:rPr>
        <w:t>There are inequities in material wellbeing</w:t>
      </w:r>
      <w:r w:rsidR="235F52AC" w:rsidRPr="2F1D8A92">
        <w:rPr>
          <w:color w:val="auto"/>
          <w:lang w:val="en-NZ"/>
        </w:rPr>
        <w:t xml:space="preserve"> </w:t>
      </w:r>
      <w:r w:rsidR="00E85371">
        <w:rPr>
          <w:color w:val="auto"/>
          <w:lang w:val="en-NZ"/>
        </w:rPr>
        <w:t>for</w:t>
      </w:r>
      <w:r w:rsidR="235F52AC" w:rsidRPr="2F1D8A92">
        <w:rPr>
          <w:color w:val="auto"/>
          <w:lang w:val="en-NZ"/>
        </w:rPr>
        <w:t xml:space="preserve"> rangatahi Māori</w:t>
      </w:r>
      <w:r w:rsidR="61ED69D6" w:rsidRPr="2F1D8A92">
        <w:rPr>
          <w:color w:val="auto"/>
          <w:lang w:val="en-NZ"/>
        </w:rPr>
        <w:t>.</w:t>
      </w:r>
      <w:r w:rsidR="00CF61F4">
        <w:rPr>
          <w:color w:val="auto"/>
          <w:lang w:val="en-NZ"/>
        </w:rPr>
        <w:t xml:space="preserve"> Fewer Māori families</w:t>
      </w:r>
      <w:r w:rsidR="4F2F7F93" w:rsidRPr="2F1D8A92">
        <w:rPr>
          <w:color w:val="auto"/>
          <w:lang w:val="en-NZ"/>
        </w:rPr>
        <w:t xml:space="preserve"> </w:t>
      </w:r>
      <w:r w:rsidR="00CF61F4">
        <w:rPr>
          <w:color w:val="auto"/>
          <w:lang w:val="en-NZ"/>
        </w:rPr>
        <w:t xml:space="preserve">have enough income to meet </w:t>
      </w:r>
      <w:proofErr w:type="spellStart"/>
      <w:r w:rsidR="00CF61F4">
        <w:rPr>
          <w:color w:val="auto"/>
          <w:lang w:val="en-NZ"/>
        </w:rPr>
        <w:t>everyday</w:t>
      </w:r>
      <w:proofErr w:type="spellEnd"/>
      <w:r w:rsidR="00CF61F4">
        <w:rPr>
          <w:color w:val="auto"/>
          <w:lang w:val="en-NZ"/>
        </w:rPr>
        <w:t xml:space="preserve"> needs and t</w:t>
      </w:r>
      <w:r w:rsidR="00807422">
        <w:rPr>
          <w:color w:val="auto"/>
          <w:lang w:val="en-NZ"/>
        </w:rPr>
        <w:t>he</w:t>
      </w:r>
      <w:r w:rsidR="00CF61F4">
        <w:rPr>
          <w:color w:val="auto"/>
          <w:lang w:val="en-NZ"/>
        </w:rPr>
        <w:t xml:space="preserve"> gap between Māori and non-Māori has </w:t>
      </w:r>
      <w:r w:rsidR="00807422">
        <w:rPr>
          <w:color w:val="auto"/>
          <w:lang w:val="en-NZ"/>
        </w:rPr>
        <w:t>persisted over time</w:t>
      </w:r>
      <w:r w:rsidR="00CF61F4">
        <w:rPr>
          <w:color w:val="auto"/>
          <w:lang w:val="en-NZ"/>
        </w:rPr>
        <w:t>.</w:t>
      </w:r>
    </w:p>
    <w:tbl>
      <w:tblPr>
        <w:tblStyle w:val="ListTable6Colorful-Accent2"/>
        <w:tblW w:w="9214" w:type="dxa"/>
        <w:tblLayout w:type="fixed"/>
        <w:tblLook w:val="04A0" w:firstRow="1" w:lastRow="0" w:firstColumn="1" w:lastColumn="0" w:noHBand="0" w:noVBand="1"/>
      </w:tblPr>
      <w:tblGrid>
        <w:gridCol w:w="1501"/>
        <w:gridCol w:w="1906"/>
        <w:gridCol w:w="1129"/>
        <w:gridCol w:w="1134"/>
        <w:gridCol w:w="1134"/>
        <w:gridCol w:w="1134"/>
        <w:gridCol w:w="1276"/>
      </w:tblGrid>
      <w:tr w:rsidR="00807422" w:rsidRPr="000E3164" w14:paraId="31238326" w14:textId="77777777" w:rsidTr="14599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Borders>
              <w:bottom w:val="single" w:sz="4" w:space="0" w:color="auto"/>
            </w:tcBorders>
          </w:tcPr>
          <w:p w14:paraId="1D9D9A96" w14:textId="77777777" w:rsidR="00807422" w:rsidRPr="000E3164" w:rsidRDefault="00807422" w:rsidP="000E3164">
            <w:pPr>
              <w:rPr>
                <w:color w:val="auto"/>
                <w:lang w:val="en-NZ"/>
              </w:rPr>
            </w:pPr>
          </w:p>
        </w:tc>
        <w:tc>
          <w:tcPr>
            <w:tcW w:w="1906" w:type="dxa"/>
            <w:tcBorders>
              <w:bottom w:val="single" w:sz="4" w:space="0" w:color="auto"/>
            </w:tcBorders>
          </w:tcPr>
          <w:p w14:paraId="424022D1" w14:textId="77777777" w:rsidR="00807422" w:rsidRPr="000E3164" w:rsidRDefault="00807422" w:rsidP="000E3164">
            <w:pPr>
              <w:jc w:val="center"/>
              <w:cnfStyle w:val="100000000000" w:firstRow="1" w:lastRow="0" w:firstColumn="0" w:lastColumn="0" w:oddVBand="0" w:evenVBand="0" w:oddHBand="0" w:evenHBand="0" w:firstRowFirstColumn="0" w:firstRowLastColumn="0" w:lastRowFirstColumn="0" w:lastRowLastColumn="0"/>
              <w:rPr>
                <w:color w:val="auto"/>
                <w:lang w:val="en-NZ"/>
              </w:rPr>
            </w:pPr>
          </w:p>
        </w:tc>
        <w:tc>
          <w:tcPr>
            <w:tcW w:w="1129" w:type="dxa"/>
            <w:tcBorders>
              <w:bottom w:val="single" w:sz="4" w:space="0" w:color="auto"/>
            </w:tcBorders>
          </w:tcPr>
          <w:p w14:paraId="318479DA" w14:textId="77777777" w:rsidR="00807422" w:rsidRPr="000E3164" w:rsidRDefault="00807422" w:rsidP="000E3164">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0E3164">
              <w:rPr>
                <w:color w:val="auto"/>
                <w:lang w:val="en-NZ"/>
              </w:rPr>
              <w:t>2018/19</w:t>
            </w:r>
          </w:p>
        </w:tc>
        <w:tc>
          <w:tcPr>
            <w:tcW w:w="1134" w:type="dxa"/>
            <w:tcBorders>
              <w:bottom w:val="single" w:sz="4" w:space="0" w:color="auto"/>
            </w:tcBorders>
          </w:tcPr>
          <w:p w14:paraId="5755AAA7" w14:textId="2B5FA150" w:rsidR="00807422" w:rsidRPr="00807422" w:rsidRDefault="00807422" w:rsidP="000E3164">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807422">
              <w:rPr>
                <w:color w:val="auto"/>
                <w:lang w:val="en-NZ"/>
              </w:rPr>
              <w:t>2019/20</w:t>
            </w:r>
          </w:p>
        </w:tc>
        <w:tc>
          <w:tcPr>
            <w:tcW w:w="1134" w:type="dxa"/>
            <w:tcBorders>
              <w:bottom w:val="single" w:sz="4" w:space="0" w:color="auto"/>
            </w:tcBorders>
          </w:tcPr>
          <w:p w14:paraId="71570191" w14:textId="08F30793" w:rsidR="00807422" w:rsidRPr="00807422" w:rsidRDefault="00807422" w:rsidP="000E3164">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807422">
              <w:rPr>
                <w:color w:val="auto"/>
                <w:lang w:val="en-NZ"/>
              </w:rPr>
              <w:t>2020/21</w:t>
            </w:r>
          </w:p>
        </w:tc>
        <w:tc>
          <w:tcPr>
            <w:tcW w:w="1134" w:type="dxa"/>
            <w:tcBorders>
              <w:bottom w:val="single" w:sz="4" w:space="0" w:color="auto"/>
            </w:tcBorders>
          </w:tcPr>
          <w:p w14:paraId="7B6EF96A" w14:textId="481E3936" w:rsidR="00807422" w:rsidRPr="00807422" w:rsidRDefault="00807422" w:rsidP="000E3164">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807422">
              <w:rPr>
                <w:color w:val="auto"/>
                <w:lang w:val="en-NZ"/>
              </w:rPr>
              <w:t>2021/22</w:t>
            </w:r>
          </w:p>
        </w:tc>
        <w:tc>
          <w:tcPr>
            <w:tcW w:w="1276" w:type="dxa"/>
            <w:tcBorders>
              <w:bottom w:val="single" w:sz="4" w:space="0" w:color="auto"/>
            </w:tcBorders>
          </w:tcPr>
          <w:p w14:paraId="42437670" w14:textId="28755731" w:rsidR="00807422" w:rsidRPr="000E3164" w:rsidRDefault="00807422" w:rsidP="000E3164">
            <w:pPr>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0E3164">
              <w:rPr>
                <w:color w:val="auto"/>
                <w:lang w:val="en-NZ"/>
              </w:rPr>
              <w:t>2022/23</w:t>
            </w:r>
          </w:p>
        </w:tc>
      </w:tr>
      <w:tr w:rsidR="00807422" w:rsidRPr="000E3164" w14:paraId="765A3BB5" w14:textId="77777777" w:rsidTr="14599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single" w:sz="4" w:space="0" w:color="auto"/>
              <w:left w:val="single" w:sz="4" w:space="0" w:color="auto"/>
              <w:bottom w:val="single" w:sz="4" w:space="0" w:color="auto"/>
              <w:right w:val="single" w:sz="4" w:space="0" w:color="auto"/>
            </w:tcBorders>
          </w:tcPr>
          <w:p w14:paraId="3A6B2830" w14:textId="77777777" w:rsidR="00807422" w:rsidRPr="000E3164" w:rsidRDefault="00807422" w:rsidP="000E3164">
            <w:pPr>
              <w:rPr>
                <w:color w:val="auto"/>
                <w:lang w:val="en-NZ"/>
              </w:rPr>
            </w:pPr>
            <w:r w:rsidRPr="000E3164">
              <w:rPr>
                <w:color w:val="auto"/>
                <w:lang w:val="en-NZ"/>
              </w:rPr>
              <w:t xml:space="preserve">% of households with enough or more than enough income to meet </w:t>
            </w:r>
            <w:proofErr w:type="spellStart"/>
            <w:r w:rsidRPr="000E3164">
              <w:rPr>
                <w:color w:val="auto"/>
                <w:lang w:val="en-NZ"/>
              </w:rPr>
              <w:t>everyday</w:t>
            </w:r>
            <w:proofErr w:type="spellEnd"/>
            <w:r w:rsidRPr="000E3164">
              <w:rPr>
                <w:color w:val="auto"/>
                <w:lang w:val="en-NZ"/>
              </w:rPr>
              <w:t xml:space="preserve"> needs</w:t>
            </w:r>
          </w:p>
        </w:tc>
        <w:tc>
          <w:tcPr>
            <w:tcW w:w="1906" w:type="dxa"/>
            <w:tcBorders>
              <w:top w:val="single" w:sz="4" w:space="0" w:color="auto"/>
              <w:left w:val="single" w:sz="4" w:space="0" w:color="auto"/>
              <w:bottom w:val="single" w:sz="4" w:space="0" w:color="auto"/>
              <w:right w:val="single" w:sz="4" w:space="0" w:color="auto"/>
            </w:tcBorders>
          </w:tcPr>
          <w:p w14:paraId="3BF19C0B" w14:textId="1E511E2A" w:rsidR="00807422" w:rsidRPr="000E3164" w:rsidRDefault="00807422" w:rsidP="000E3164">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145993F1">
              <w:rPr>
                <w:color w:val="auto"/>
                <w:lang w:val="en-NZ"/>
              </w:rPr>
              <w:t>Households with Māo</w:t>
            </w:r>
            <w:r w:rsidR="5EC2CDE5" w:rsidRPr="145993F1">
              <w:rPr>
                <w:color w:val="auto"/>
                <w:lang w:val="en-NZ"/>
              </w:rPr>
              <w:t>ri 15 to 24-year-old</w:t>
            </w:r>
            <w:r w:rsidRPr="145993F1">
              <w:rPr>
                <w:color w:val="auto"/>
                <w:lang w:val="en-NZ"/>
              </w:rPr>
              <w:t>s present</w:t>
            </w:r>
          </w:p>
        </w:tc>
        <w:tc>
          <w:tcPr>
            <w:tcW w:w="1129" w:type="dxa"/>
            <w:tcBorders>
              <w:top w:val="single" w:sz="4" w:space="0" w:color="auto"/>
              <w:left w:val="single" w:sz="4" w:space="0" w:color="auto"/>
              <w:bottom w:val="single" w:sz="4" w:space="0" w:color="auto"/>
              <w:right w:val="single" w:sz="4" w:space="0" w:color="auto"/>
            </w:tcBorders>
          </w:tcPr>
          <w:p w14:paraId="3EFC2D56" w14:textId="3E67AD02" w:rsidR="00807422" w:rsidRPr="000E3164" w:rsidRDefault="00807422" w:rsidP="000E3164">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E3164">
              <w:rPr>
                <w:color w:val="auto"/>
                <w:lang w:val="en-NZ"/>
              </w:rPr>
              <w:t>53%</w:t>
            </w:r>
          </w:p>
        </w:tc>
        <w:tc>
          <w:tcPr>
            <w:tcW w:w="1134" w:type="dxa"/>
            <w:tcBorders>
              <w:top w:val="single" w:sz="4" w:space="0" w:color="auto"/>
              <w:left w:val="single" w:sz="4" w:space="0" w:color="auto"/>
              <w:bottom w:val="single" w:sz="4" w:space="0" w:color="auto"/>
              <w:right w:val="single" w:sz="4" w:space="0" w:color="auto"/>
            </w:tcBorders>
          </w:tcPr>
          <w:p w14:paraId="7D1145ED" w14:textId="3FD0D522" w:rsidR="00807422" w:rsidRPr="00807422" w:rsidRDefault="00807422" w:rsidP="000E3164">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807422">
              <w:rPr>
                <w:color w:val="auto"/>
                <w:lang w:val="en-NZ"/>
              </w:rPr>
              <w:t>55%</w:t>
            </w:r>
          </w:p>
        </w:tc>
        <w:tc>
          <w:tcPr>
            <w:tcW w:w="1134" w:type="dxa"/>
            <w:tcBorders>
              <w:top w:val="single" w:sz="4" w:space="0" w:color="auto"/>
              <w:left w:val="single" w:sz="4" w:space="0" w:color="auto"/>
              <w:bottom w:val="single" w:sz="4" w:space="0" w:color="auto"/>
              <w:right w:val="single" w:sz="4" w:space="0" w:color="auto"/>
            </w:tcBorders>
          </w:tcPr>
          <w:p w14:paraId="27D8B89C" w14:textId="167671C8" w:rsidR="00807422" w:rsidRPr="00807422" w:rsidRDefault="00807422" w:rsidP="000E3164">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807422">
              <w:rPr>
                <w:color w:val="auto"/>
                <w:lang w:val="en-NZ"/>
              </w:rPr>
              <w:t>56%</w:t>
            </w:r>
          </w:p>
        </w:tc>
        <w:tc>
          <w:tcPr>
            <w:tcW w:w="1134" w:type="dxa"/>
            <w:tcBorders>
              <w:top w:val="single" w:sz="4" w:space="0" w:color="auto"/>
              <w:left w:val="single" w:sz="4" w:space="0" w:color="auto"/>
              <w:bottom w:val="single" w:sz="4" w:space="0" w:color="auto"/>
              <w:right w:val="single" w:sz="4" w:space="0" w:color="auto"/>
            </w:tcBorders>
          </w:tcPr>
          <w:p w14:paraId="196AD87E" w14:textId="65DD75B7" w:rsidR="00807422" w:rsidRPr="00807422" w:rsidRDefault="00807422" w:rsidP="000E3164">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807422">
              <w:rPr>
                <w:color w:val="auto"/>
                <w:lang w:val="en-NZ"/>
              </w:rPr>
              <w:t>60%</w:t>
            </w:r>
          </w:p>
        </w:tc>
        <w:tc>
          <w:tcPr>
            <w:tcW w:w="1276" w:type="dxa"/>
            <w:tcBorders>
              <w:top w:val="single" w:sz="4" w:space="0" w:color="auto"/>
              <w:left w:val="single" w:sz="4" w:space="0" w:color="auto"/>
              <w:bottom w:val="single" w:sz="4" w:space="0" w:color="auto"/>
              <w:right w:val="single" w:sz="4" w:space="0" w:color="auto"/>
            </w:tcBorders>
          </w:tcPr>
          <w:p w14:paraId="6B63FFD3" w14:textId="38D75925" w:rsidR="00807422" w:rsidRPr="000E3164" w:rsidRDefault="00807422" w:rsidP="000E3164">
            <w:pPr>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0E3164">
              <w:rPr>
                <w:color w:val="auto"/>
                <w:lang w:val="en-NZ"/>
              </w:rPr>
              <w:t>54%</w:t>
            </w:r>
          </w:p>
        </w:tc>
      </w:tr>
      <w:tr w:rsidR="00807422" w:rsidRPr="000E3164" w14:paraId="5C96C3C1" w14:textId="77777777" w:rsidTr="145993F1">
        <w:tc>
          <w:tcPr>
            <w:cnfStyle w:val="001000000000" w:firstRow="0" w:lastRow="0" w:firstColumn="1" w:lastColumn="0" w:oddVBand="0" w:evenVBand="0" w:oddHBand="0" w:evenHBand="0" w:firstRowFirstColumn="0" w:firstRowLastColumn="0" w:lastRowFirstColumn="0" w:lastRowLastColumn="0"/>
            <w:tcW w:w="1501" w:type="dxa"/>
            <w:vMerge/>
          </w:tcPr>
          <w:p w14:paraId="7EB18AE8" w14:textId="77777777" w:rsidR="00807422" w:rsidRPr="000E3164" w:rsidRDefault="00807422" w:rsidP="000E3164">
            <w:pPr>
              <w:rPr>
                <w:color w:val="auto"/>
                <w:lang w:val="en-NZ"/>
              </w:rPr>
            </w:pPr>
          </w:p>
        </w:tc>
        <w:tc>
          <w:tcPr>
            <w:tcW w:w="1906" w:type="dxa"/>
            <w:tcBorders>
              <w:top w:val="single" w:sz="4" w:space="0" w:color="auto"/>
              <w:left w:val="single" w:sz="4" w:space="0" w:color="auto"/>
              <w:bottom w:val="single" w:sz="4" w:space="0" w:color="auto"/>
              <w:right w:val="single" w:sz="4" w:space="0" w:color="auto"/>
            </w:tcBorders>
          </w:tcPr>
          <w:p w14:paraId="7C2AE5BB" w14:textId="28FEF43F" w:rsidR="00807422" w:rsidRPr="000E3164" w:rsidRDefault="00807422" w:rsidP="000E3164">
            <w:pPr>
              <w:jc w:val="center"/>
              <w:cnfStyle w:val="000000000000" w:firstRow="0" w:lastRow="0" w:firstColumn="0" w:lastColumn="0" w:oddVBand="0" w:evenVBand="0" w:oddHBand="0" w:evenHBand="0" w:firstRowFirstColumn="0" w:firstRowLastColumn="0" w:lastRowFirstColumn="0" w:lastRowLastColumn="0"/>
              <w:rPr>
                <w:color w:val="auto"/>
                <w:lang w:val="en-NZ"/>
              </w:rPr>
            </w:pPr>
            <w:r w:rsidRPr="145993F1">
              <w:rPr>
                <w:color w:val="auto"/>
                <w:lang w:val="en-NZ"/>
              </w:rPr>
              <w:t xml:space="preserve">Households with any </w:t>
            </w:r>
            <w:r w:rsidR="5EC2CDE5" w:rsidRPr="145993F1">
              <w:rPr>
                <w:color w:val="auto"/>
                <w:lang w:val="en-NZ"/>
              </w:rPr>
              <w:t>15 to 24-year-old</w:t>
            </w:r>
            <w:r w:rsidRPr="145993F1">
              <w:rPr>
                <w:color w:val="auto"/>
                <w:lang w:val="en-NZ"/>
              </w:rPr>
              <w:t>s present</w:t>
            </w:r>
          </w:p>
        </w:tc>
        <w:tc>
          <w:tcPr>
            <w:tcW w:w="1129" w:type="dxa"/>
            <w:tcBorders>
              <w:top w:val="single" w:sz="4" w:space="0" w:color="auto"/>
              <w:left w:val="single" w:sz="4" w:space="0" w:color="auto"/>
              <w:bottom w:val="single" w:sz="4" w:space="0" w:color="auto"/>
              <w:right w:val="single" w:sz="4" w:space="0" w:color="auto"/>
            </w:tcBorders>
          </w:tcPr>
          <w:p w14:paraId="14BC3617" w14:textId="3480B852" w:rsidR="00807422" w:rsidRPr="000E3164" w:rsidRDefault="00807422" w:rsidP="000E3164">
            <w:pPr>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0E3164">
              <w:rPr>
                <w:color w:val="auto"/>
                <w:lang w:val="en-NZ"/>
              </w:rPr>
              <w:t>60%</w:t>
            </w:r>
          </w:p>
        </w:tc>
        <w:tc>
          <w:tcPr>
            <w:tcW w:w="1134" w:type="dxa"/>
            <w:tcBorders>
              <w:top w:val="single" w:sz="4" w:space="0" w:color="auto"/>
              <w:left w:val="single" w:sz="4" w:space="0" w:color="auto"/>
              <w:bottom w:val="single" w:sz="4" w:space="0" w:color="auto"/>
              <w:right w:val="single" w:sz="4" w:space="0" w:color="auto"/>
            </w:tcBorders>
          </w:tcPr>
          <w:p w14:paraId="0413F8BC" w14:textId="393FF0EE" w:rsidR="00807422" w:rsidRPr="00807422" w:rsidRDefault="00807422" w:rsidP="000E3164">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63%</w:t>
            </w:r>
          </w:p>
        </w:tc>
        <w:tc>
          <w:tcPr>
            <w:tcW w:w="1134" w:type="dxa"/>
            <w:tcBorders>
              <w:top w:val="single" w:sz="4" w:space="0" w:color="auto"/>
              <w:left w:val="single" w:sz="4" w:space="0" w:color="auto"/>
              <w:bottom w:val="single" w:sz="4" w:space="0" w:color="auto"/>
              <w:right w:val="single" w:sz="4" w:space="0" w:color="auto"/>
            </w:tcBorders>
          </w:tcPr>
          <w:p w14:paraId="46FF7906" w14:textId="44B47E8E" w:rsidR="00807422" w:rsidRPr="00807422" w:rsidRDefault="00807422" w:rsidP="000E3164">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63%</w:t>
            </w:r>
          </w:p>
        </w:tc>
        <w:tc>
          <w:tcPr>
            <w:tcW w:w="1134" w:type="dxa"/>
            <w:tcBorders>
              <w:top w:val="single" w:sz="4" w:space="0" w:color="auto"/>
              <w:left w:val="single" w:sz="4" w:space="0" w:color="auto"/>
              <w:bottom w:val="single" w:sz="4" w:space="0" w:color="auto"/>
              <w:right w:val="single" w:sz="4" w:space="0" w:color="auto"/>
            </w:tcBorders>
          </w:tcPr>
          <w:p w14:paraId="436E6DA1" w14:textId="58FB9E93" w:rsidR="00807422" w:rsidRPr="00807422" w:rsidRDefault="00807422" w:rsidP="000E3164">
            <w:pPr>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65%</w:t>
            </w:r>
          </w:p>
        </w:tc>
        <w:tc>
          <w:tcPr>
            <w:tcW w:w="1276" w:type="dxa"/>
            <w:tcBorders>
              <w:top w:val="single" w:sz="4" w:space="0" w:color="auto"/>
              <w:left w:val="single" w:sz="4" w:space="0" w:color="auto"/>
              <w:bottom w:val="single" w:sz="4" w:space="0" w:color="auto"/>
              <w:right w:val="single" w:sz="4" w:space="0" w:color="auto"/>
            </w:tcBorders>
          </w:tcPr>
          <w:p w14:paraId="1373CD46" w14:textId="69F3719F" w:rsidR="00807422" w:rsidRPr="000E3164" w:rsidRDefault="00807422" w:rsidP="000E3164">
            <w:pPr>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0E3164">
              <w:rPr>
                <w:color w:val="auto"/>
                <w:lang w:val="en-NZ"/>
              </w:rPr>
              <w:t>60%</w:t>
            </w:r>
          </w:p>
        </w:tc>
      </w:tr>
    </w:tbl>
    <w:p w14:paraId="6CA7B6F1" w14:textId="77777777" w:rsidR="00000380" w:rsidRDefault="00000380" w:rsidP="005C1798">
      <w:pPr>
        <w:rPr>
          <w:b/>
          <w:bCs/>
          <w:color w:val="0070C0"/>
          <w:u w:val="single"/>
          <w:lang w:val="en-NZ"/>
        </w:rPr>
      </w:pPr>
    </w:p>
    <w:p w14:paraId="5B08824F" w14:textId="77777777" w:rsidR="00AF142C" w:rsidRPr="00CC2CB6" w:rsidRDefault="001807ED" w:rsidP="00CC2CB6">
      <w:pPr>
        <w:pStyle w:val="ListParagraph"/>
        <w:numPr>
          <w:ilvl w:val="0"/>
          <w:numId w:val="33"/>
        </w:numPr>
        <w:rPr>
          <w:lang w:val="en-NZ"/>
        </w:rPr>
      </w:pPr>
      <w:r w:rsidRPr="00AF142C">
        <w:rPr>
          <w:lang w:val="en-NZ"/>
        </w:rPr>
        <w:t>F</w:t>
      </w:r>
      <w:r w:rsidR="0073119F" w:rsidRPr="00AF142C">
        <w:rPr>
          <w:lang w:val="en-NZ"/>
        </w:rPr>
        <w:t xml:space="preserve">ewer Māori </w:t>
      </w:r>
      <w:r w:rsidR="00E32E56" w:rsidRPr="00AF142C">
        <w:rPr>
          <w:lang w:val="en-NZ"/>
        </w:rPr>
        <w:t xml:space="preserve">school </w:t>
      </w:r>
      <w:r w:rsidR="0073119F" w:rsidRPr="00AF142C">
        <w:rPr>
          <w:lang w:val="en-NZ"/>
        </w:rPr>
        <w:t>students fel</w:t>
      </w:r>
      <w:r w:rsidR="001E75A1" w:rsidRPr="00AF142C">
        <w:rPr>
          <w:lang w:val="en-NZ"/>
        </w:rPr>
        <w:t>t</w:t>
      </w:r>
      <w:r w:rsidR="00E32E56" w:rsidRPr="00AF142C">
        <w:rPr>
          <w:lang w:val="en-NZ"/>
        </w:rPr>
        <w:t xml:space="preserve"> </w:t>
      </w:r>
      <w:r w:rsidRPr="00AF142C">
        <w:rPr>
          <w:lang w:val="en-NZ"/>
        </w:rPr>
        <w:t>that</w:t>
      </w:r>
      <w:r w:rsidR="00E32E56" w:rsidRPr="00AF142C">
        <w:rPr>
          <w:lang w:val="en-NZ"/>
        </w:rPr>
        <w:t xml:space="preserve"> they</w:t>
      </w:r>
      <w:r w:rsidR="0073119F" w:rsidRPr="00AF142C">
        <w:rPr>
          <w:lang w:val="en-NZ"/>
        </w:rPr>
        <w:t xml:space="preserve"> belong</w:t>
      </w:r>
      <w:r w:rsidR="001E75A1" w:rsidRPr="00AF142C">
        <w:rPr>
          <w:lang w:val="en-NZ"/>
        </w:rPr>
        <w:t>ed</w:t>
      </w:r>
      <w:r w:rsidR="0073119F" w:rsidRPr="00AF142C">
        <w:rPr>
          <w:lang w:val="en-NZ"/>
        </w:rPr>
        <w:t xml:space="preserve"> at school</w:t>
      </w:r>
      <w:r w:rsidR="2AE664FE" w:rsidRPr="00AF142C">
        <w:rPr>
          <w:lang w:val="en-NZ"/>
        </w:rPr>
        <w:t>.</w:t>
      </w:r>
    </w:p>
    <w:tbl>
      <w:tblPr>
        <w:tblStyle w:val="ListTable6Colorful-Accent2"/>
        <w:tblW w:w="9214" w:type="dxa"/>
        <w:tblLook w:val="04A0" w:firstRow="1" w:lastRow="0" w:firstColumn="1" w:lastColumn="0" w:noHBand="0" w:noVBand="1"/>
      </w:tblPr>
      <w:tblGrid>
        <w:gridCol w:w="4678"/>
        <w:gridCol w:w="1985"/>
        <w:gridCol w:w="1245"/>
        <w:gridCol w:w="1306"/>
      </w:tblGrid>
      <w:tr w:rsidR="005C1798" w:rsidRPr="005C1798" w14:paraId="6F29B42A" w14:textId="77777777" w:rsidTr="4400F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tcBorders>
          </w:tcPr>
          <w:p w14:paraId="7B1B2A0E" w14:textId="1BFA9D80" w:rsidR="005C1798" w:rsidRPr="00AF142C" w:rsidRDefault="005C1798" w:rsidP="00CC2CB6">
            <w:pPr>
              <w:rPr>
                <w:lang w:val="en-NZ"/>
              </w:rPr>
            </w:pPr>
          </w:p>
        </w:tc>
        <w:tc>
          <w:tcPr>
            <w:tcW w:w="1985" w:type="dxa"/>
            <w:tcBorders>
              <w:bottom w:val="single" w:sz="4" w:space="0" w:color="auto"/>
            </w:tcBorders>
          </w:tcPr>
          <w:p w14:paraId="5C294BDA" w14:textId="77777777" w:rsidR="005C1798" w:rsidRPr="005C1798" w:rsidRDefault="005C1798" w:rsidP="005C1798">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1245" w:type="dxa"/>
            <w:tcBorders>
              <w:bottom w:val="single" w:sz="4" w:space="0" w:color="auto"/>
            </w:tcBorders>
          </w:tcPr>
          <w:p w14:paraId="374FD246" w14:textId="54F52DDD" w:rsidR="005C1798" w:rsidRPr="00CC2CB6" w:rsidRDefault="005C1798" w:rsidP="005C1798">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2018</w:t>
            </w:r>
          </w:p>
        </w:tc>
        <w:tc>
          <w:tcPr>
            <w:tcW w:w="1306" w:type="dxa"/>
            <w:tcBorders>
              <w:bottom w:val="single" w:sz="4" w:space="0" w:color="auto"/>
            </w:tcBorders>
          </w:tcPr>
          <w:p w14:paraId="0C42865F" w14:textId="77777777" w:rsidR="005C1798" w:rsidRPr="00CC2CB6" w:rsidRDefault="005C1798" w:rsidP="005C1798">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2022</w:t>
            </w:r>
          </w:p>
        </w:tc>
      </w:tr>
      <w:tr w:rsidR="005C1798" w:rsidRPr="005C1798" w14:paraId="32B500F1" w14:textId="77777777" w:rsidTr="4400F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4" w:space="0" w:color="auto"/>
              <w:left w:val="single" w:sz="4" w:space="0" w:color="auto"/>
              <w:bottom w:val="single" w:sz="4" w:space="0" w:color="auto"/>
              <w:right w:val="single" w:sz="4" w:space="0" w:color="auto"/>
            </w:tcBorders>
            <w:vAlign w:val="center"/>
          </w:tcPr>
          <w:p w14:paraId="2DF19E4E" w14:textId="5EABDC67" w:rsidR="005C1798" w:rsidRPr="005C1798" w:rsidRDefault="005C1798" w:rsidP="005C1798">
            <w:pPr>
              <w:spacing w:after="160" w:line="276" w:lineRule="auto"/>
              <w:contextualSpacing/>
              <w:rPr>
                <w:color w:val="auto"/>
                <w:lang w:val="en-NZ"/>
              </w:rPr>
            </w:pPr>
            <w:r w:rsidRPr="005C1798">
              <w:rPr>
                <w:b w:val="0"/>
                <w:bCs w:val="0"/>
                <w:color w:val="auto"/>
                <w:lang w:val="en-NZ"/>
              </w:rPr>
              <w:t>% of 15</w:t>
            </w:r>
            <w:r w:rsidR="009E02BA">
              <w:rPr>
                <w:b w:val="0"/>
                <w:bCs w:val="0"/>
                <w:color w:val="auto"/>
                <w:lang w:val="en-NZ"/>
              </w:rPr>
              <w:t>-</w:t>
            </w:r>
            <w:r w:rsidRPr="005C1798">
              <w:rPr>
                <w:b w:val="0"/>
                <w:bCs w:val="0"/>
                <w:color w:val="auto"/>
                <w:lang w:val="en-NZ"/>
              </w:rPr>
              <w:t>year-olds who felt that they belonged at school</w:t>
            </w:r>
          </w:p>
        </w:tc>
        <w:tc>
          <w:tcPr>
            <w:tcW w:w="1985" w:type="dxa"/>
            <w:tcBorders>
              <w:top w:val="single" w:sz="4" w:space="0" w:color="auto"/>
              <w:left w:val="single" w:sz="4" w:space="0" w:color="auto"/>
              <w:bottom w:val="single" w:sz="4" w:space="0" w:color="auto"/>
              <w:right w:val="single" w:sz="4" w:space="0" w:color="auto"/>
            </w:tcBorders>
          </w:tcPr>
          <w:p w14:paraId="2952D14E" w14:textId="77777777" w:rsidR="005C1798" w:rsidRPr="005C1798" w:rsidRDefault="005C1798" w:rsidP="005C1798">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5C1798">
              <w:rPr>
                <w:color w:val="auto"/>
                <w:lang w:val="en-NZ"/>
              </w:rPr>
              <w:t>Māori</w:t>
            </w:r>
          </w:p>
        </w:tc>
        <w:tc>
          <w:tcPr>
            <w:tcW w:w="1245" w:type="dxa"/>
            <w:tcBorders>
              <w:top w:val="single" w:sz="4" w:space="0" w:color="auto"/>
              <w:left w:val="single" w:sz="4" w:space="0" w:color="auto"/>
              <w:bottom w:val="single" w:sz="4" w:space="0" w:color="auto"/>
              <w:right w:val="single" w:sz="4" w:space="0" w:color="auto"/>
            </w:tcBorders>
          </w:tcPr>
          <w:p w14:paraId="6934754D" w14:textId="23DA9755" w:rsidR="005C1798" w:rsidRPr="005C1798" w:rsidRDefault="0073119F" w:rsidP="005C1798">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63</w:t>
            </w:r>
            <w:r w:rsidR="00124204">
              <w:rPr>
                <w:color w:val="auto"/>
                <w:lang w:val="en-NZ"/>
              </w:rPr>
              <w:t>%</w:t>
            </w:r>
          </w:p>
        </w:tc>
        <w:tc>
          <w:tcPr>
            <w:tcW w:w="1306" w:type="dxa"/>
            <w:tcBorders>
              <w:top w:val="single" w:sz="4" w:space="0" w:color="auto"/>
              <w:left w:val="single" w:sz="4" w:space="0" w:color="auto"/>
              <w:bottom w:val="single" w:sz="4" w:space="0" w:color="auto"/>
              <w:right w:val="single" w:sz="4" w:space="0" w:color="auto"/>
            </w:tcBorders>
          </w:tcPr>
          <w:p w14:paraId="1C84EE41" w14:textId="13EC6A27" w:rsidR="005C1798" w:rsidRPr="005C1798" w:rsidRDefault="0073119F" w:rsidP="005C1798">
            <w:pPr>
              <w:spacing w:after="160" w:line="276" w:lineRule="auto"/>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59</w:t>
            </w:r>
            <w:r w:rsidR="00124204">
              <w:rPr>
                <w:color w:val="auto"/>
                <w:lang w:val="en-NZ"/>
              </w:rPr>
              <w:t>%</w:t>
            </w:r>
          </w:p>
        </w:tc>
      </w:tr>
      <w:tr w:rsidR="005C1798" w:rsidRPr="005C1798" w14:paraId="22FCF406" w14:textId="77777777" w:rsidTr="4400F965">
        <w:tc>
          <w:tcPr>
            <w:cnfStyle w:val="001000000000" w:firstRow="0" w:lastRow="0" w:firstColumn="1" w:lastColumn="0" w:oddVBand="0" w:evenVBand="0" w:oddHBand="0" w:evenHBand="0" w:firstRowFirstColumn="0" w:firstRowLastColumn="0" w:lastRowFirstColumn="0" w:lastRowLastColumn="0"/>
            <w:tcW w:w="4678" w:type="dxa"/>
            <w:vMerge/>
          </w:tcPr>
          <w:p w14:paraId="64F1E268" w14:textId="77777777" w:rsidR="005C1798" w:rsidRPr="005C1798" w:rsidRDefault="005C1798" w:rsidP="005C1798">
            <w:pPr>
              <w:spacing w:after="160" w:line="276" w:lineRule="auto"/>
              <w:contextualSpacing/>
              <w:rPr>
                <w:b w:val="0"/>
                <w:bCs w:val="0"/>
                <w:color w:val="auto"/>
                <w:lang w:val="en-NZ"/>
              </w:rPr>
            </w:pPr>
          </w:p>
        </w:tc>
        <w:tc>
          <w:tcPr>
            <w:tcW w:w="1985" w:type="dxa"/>
            <w:tcBorders>
              <w:top w:val="single" w:sz="4" w:space="0" w:color="auto"/>
              <w:left w:val="single" w:sz="4" w:space="0" w:color="auto"/>
              <w:bottom w:val="single" w:sz="4" w:space="0" w:color="auto"/>
              <w:right w:val="single" w:sz="4" w:space="0" w:color="auto"/>
            </w:tcBorders>
          </w:tcPr>
          <w:p w14:paraId="2E87AD36" w14:textId="77777777" w:rsidR="005C1798" w:rsidRPr="005C1798" w:rsidRDefault="005C1798" w:rsidP="005C1798">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5C1798">
              <w:rPr>
                <w:color w:val="auto"/>
                <w:lang w:val="en-NZ"/>
              </w:rPr>
              <w:t>All ethnicities</w:t>
            </w:r>
          </w:p>
        </w:tc>
        <w:tc>
          <w:tcPr>
            <w:tcW w:w="1245" w:type="dxa"/>
            <w:tcBorders>
              <w:top w:val="single" w:sz="4" w:space="0" w:color="auto"/>
              <w:left w:val="single" w:sz="4" w:space="0" w:color="auto"/>
              <w:bottom w:val="single" w:sz="4" w:space="0" w:color="auto"/>
              <w:right w:val="single" w:sz="4" w:space="0" w:color="auto"/>
            </w:tcBorders>
          </w:tcPr>
          <w:p w14:paraId="260CCD01" w14:textId="6FB11E93" w:rsidR="005C1798" w:rsidRPr="005C1798" w:rsidRDefault="005C1798" w:rsidP="005C1798">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5C1798">
              <w:rPr>
                <w:color w:val="auto"/>
                <w:lang w:val="en-NZ"/>
              </w:rPr>
              <w:t>6</w:t>
            </w:r>
            <w:r w:rsidR="0073119F">
              <w:rPr>
                <w:color w:val="auto"/>
                <w:lang w:val="en-NZ"/>
              </w:rPr>
              <w:t>8</w:t>
            </w:r>
            <w:r w:rsidR="00124204">
              <w:rPr>
                <w:color w:val="auto"/>
                <w:lang w:val="en-NZ"/>
              </w:rPr>
              <w:t>%</w:t>
            </w:r>
          </w:p>
        </w:tc>
        <w:tc>
          <w:tcPr>
            <w:tcW w:w="1306" w:type="dxa"/>
            <w:tcBorders>
              <w:top w:val="single" w:sz="4" w:space="0" w:color="auto"/>
              <w:left w:val="single" w:sz="4" w:space="0" w:color="auto"/>
              <w:bottom w:val="single" w:sz="4" w:space="0" w:color="auto"/>
              <w:right w:val="single" w:sz="4" w:space="0" w:color="auto"/>
            </w:tcBorders>
          </w:tcPr>
          <w:p w14:paraId="542177C7" w14:textId="78EEE762" w:rsidR="005C1798" w:rsidRPr="005C1798" w:rsidRDefault="0073119F" w:rsidP="005C1798">
            <w:pPr>
              <w:spacing w:after="160" w:line="276" w:lineRule="auto"/>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68</w:t>
            </w:r>
            <w:r w:rsidR="00124204">
              <w:rPr>
                <w:color w:val="auto"/>
                <w:lang w:val="en-NZ"/>
              </w:rPr>
              <w:t>%</w:t>
            </w:r>
          </w:p>
        </w:tc>
      </w:tr>
    </w:tbl>
    <w:p w14:paraId="0D6A1095" w14:textId="09CF9B9A" w:rsidR="0068156C" w:rsidRDefault="0068156C" w:rsidP="00CC2CB6">
      <w:pPr>
        <w:pStyle w:val="ListParagraph"/>
        <w:ind w:left="360"/>
        <w:rPr>
          <w:b/>
          <w:bCs/>
          <w:color w:val="0070C0"/>
          <w:u w:val="single"/>
          <w:lang w:val="en-NZ"/>
        </w:rPr>
      </w:pPr>
    </w:p>
    <w:p w14:paraId="10AAC689" w14:textId="77777777" w:rsidR="003E1185" w:rsidRPr="003E1185" w:rsidRDefault="003E1185">
      <w:pPr>
        <w:pStyle w:val="ListParagraph"/>
        <w:numPr>
          <w:ilvl w:val="0"/>
          <w:numId w:val="33"/>
        </w:numPr>
        <w:rPr>
          <w:b/>
          <w:bCs/>
          <w:color w:val="0070C0"/>
          <w:u w:val="single"/>
          <w:lang w:val="en-NZ"/>
        </w:rPr>
      </w:pPr>
    </w:p>
    <w:p w14:paraId="4C144B1B" w14:textId="41A922D9" w:rsidR="0068156C" w:rsidRDefault="51BE9781">
      <w:pPr>
        <w:pStyle w:val="ListParagraph"/>
        <w:numPr>
          <w:ilvl w:val="0"/>
          <w:numId w:val="33"/>
        </w:numPr>
        <w:rPr>
          <w:b/>
          <w:bCs/>
          <w:color w:val="0070C0"/>
          <w:u w:val="single"/>
          <w:lang w:val="en-NZ"/>
        </w:rPr>
      </w:pPr>
      <w:r w:rsidRPr="145993F1">
        <w:rPr>
          <w:lang w:val="en-NZ"/>
        </w:rPr>
        <w:t xml:space="preserve">Fewer Māori achieved qualifications at NCEA level 2 or </w:t>
      </w:r>
      <w:proofErr w:type="gramStart"/>
      <w:r w:rsidRPr="145993F1">
        <w:rPr>
          <w:lang w:val="en-NZ"/>
        </w:rPr>
        <w:t>above</w:t>
      </w:r>
      <w:proofErr w:type="gramEnd"/>
      <w:r w:rsidRPr="145993F1">
        <w:rPr>
          <w:lang w:val="en-NZ"/>
        </w:rPr>
        <w:t xml:space="preserve"> but NCEA level 2 achievement was higher for Māori who attended </w:t>
      </w:r>
      <w:proofErr w:type="spellStart"/>
      <w:r w:rsidRPr="145993F1">
        <w:rPr>
          <w:lang w:val="en-NZ"/>
        </w:rPr>
        <w:t>kura</w:t>
      </w:r>
      <w:proofErr w:type="spellEnd"/>
      <w:r w:rsidRPr="145993F1">
        <w:rPr>
          <w:lang w:val="en-NZ"/>
        </w:rPr>
        <w:t xml:space="preserve"> </w:t>
      </w:r>
      <w:proofErr w:type="spellStart"/>
      <w:r w:rsidRPr="145993F1">
        <w:rPr>
          <w:lang w:val="en-NZ"/>
        </w:rPr>
        <w:t>kaupapa</w:t>
      </w:r>
      <w:proofErr w:type="spellEnd"/>
      <w:r w:rsidRPr="145993F1">
        <w:rPr>
          <w:lang w:val="en-NZ"/>
        </w:rPr>
        <w:t>. Across all ethnicities and school types, NCEA level 2 achievement trended downwards in 2021 and 2022.</w:t>
      </w:r>
    </w:p>
    <w:p w14:paraId="1CF2FF1C" w14:textId="4B4BD884" w:rsidR="0068156C" w:rsidRDefault="0068156C" w:rsidP="005C1798">
      <w:pPr>
        <w:pStyle w:val="HyperlinkMHWC"/>
        <w:rPr>
          <w:lang w:val="en-NZ"/>
        </w:rPr>
      </w:pPr>
    </w:p>
    <w:tbl>
      <w:tblPr>
        <w:tblStyle w:val="ListTable6Colorful-Accent2"/>
        <w:tblW w:w="9214" w:type="dxa"/>
        <w:tblBorders>
          <w:top w:val="single" w:sz="4" w:space="0" w:color="auto"/>
          <w:bottom w:val="single" w:sz="4" w:space="0" w:color="auto"/>
        </w:tblBorders>
        <w:tblLayout w:type="fixed"/>
        <w:tblLook w:val="04A0" w:firstRow="1" w:lastRow="0" w:firstColumn="1" w:lastColumn="0" w:noHBand="0" w:noVBand="1"/>
      </w:tblPr>
      <w:tblGrid>
        <w:gridCol w:w="2552"/>
        <w:gridCol w:w="2410"/>
        <w:gridCol w:w="850"/>
        <w:gridCol w:w="851"/>
        <w:gridCol w:w="850"/>
        <w:gridCol w:w="851"/>
        <w:gridCol w:w="850"/>
      </w:tblGrid>
      <w:tr w:rsidR="0068156C" w:rsidRPr="0068156C" w14:paraId="136B1634" w14:textId="77777777" w:rsidTr="0035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1372CD27" w14:textId="77777777" w:rsidR="0068156C" w:rsidRPr="0068156C" w:rsidRDefault="0068156C" w:rsidP="0068156C">
            <w:pPr>
              <w:spacing w:after="160" w:line="276" w:lineRule="auto"/>
              <w:ind w:left="360"/>
              <w:contextualSpacing/>
              <w:rPr>
                <w:b w:val="0"/>
                <w:bCs w:val="0"/>
                <w:color w:val="auto"/>
                <w:lang w:val="en-NZ"/>
              </w:rPr>
            </w:pPr>
          </w:p>
        </w:tc>
        <w:tc>
          <w:tcPr>
            <w:tcW w:w="2410" w:type="dxa"/>
            <w:tcBorders>
              <w:top w:val="single" w:sz="4" w:space="0" w:color="auto"/>
              <w:bottom w:val="single" w:sz="4" w:space="0" w:color="auto"/>
            </w:tcBorders>
          </w:tcPr>
          <w:p w14:paraId="36351EDF" w14:textId="0396FFAC" w:rsidR="0068156C" w:rsidRPr="0068156C" w:rsidRDefault="0068156C" w:rsidP="0068156C">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850" w:type="dxa"/>
            <w:tcBorders>
              <w:top w:val="single" w:sz="4" w:space="0" w:color="auto"/>
              <w:bottom w:val="single" w:sz="4" w:space="0" w:color="auto"/>
            </w:tcBorders>
          </w:tcPr>
          <w:p w14:paraId="2EEE125A" w14:textId="70611EAE" w:rsidR="0068156C" w:rsidRPr="00CC2CB6" w:rsidRDefault="0068156C" w:rsidP="002F4D69">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2018</w:t>
            </w:r>
          </w:p>
        </w:tc>
        <w:tc>
          <w:tcPr>
            <w:tcW w:w="851" w:type="dxa"/>
            <w:tcBorders>
              <w:top w:val="single" w:sz="4" w:space="0" w:color="auto"/>
              <w:bottom w:val="single" w:sz="4" w:space="0" w:color="auto"/>
            </w:tcBorders>
          </w:tcPr>
          <w:p w14:paraId="7E42C927" w14:textId="58E2E050" w:rsidR="0068156C" w:rsidRPr="00CC2CB6" w:rsidRDefault="0068156C" w:rsidP="002F4D69">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2019</w:t>
            </w:r>
          </w:p>
        </w:tc>
        <w:tc>
          <w:tcPr>
            <w:tcW w:w="850" w:type="dxa"/>
            <w:tcBorders>
              <w:top w:val="single" w:sz="4" w:space="0" w:color="auto"/>
              <w:bottom w:val="single" w:sz="4" w:space="0" w:color="auto"/>
            </w:tcBorders>
          </w:tcPr>
          <w:p w14:paraId="632BE1CA" w14:textId="12C43482" w:rsidR="0068156C" w:rsidRPr="00CC2CB6" w:rsidRDefault="0068156C" w:rsidP="002F4D69">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2020</w:t>
            </w:r>
          </w:p>
        </w:tc>
        <w:tc>
          <w:tcPr>
            <w:tcW w:w="851" w:type="dxa"/>
            <w:tcBorders>
              <w:top w:val="single" w:sz="4" w:space="0" w:color="auto"/>
              <w:bottom w:val="single" w:sz="4" w:space="0" w:color="auto"/>
            </w:tcBorders>
          </w:tcPr>
          <w:p w14:paraId="2581EFB5" w14:textId="0C1F11BB" w:rsidR="0068156C" w:rsidRPr="00CC2CB6" w:rsidRDefault="0068156C" w:rsidP="002F4D69">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2021</w:t>
            </w:r>
          </w:p>
        </w:tc>
        <w:tc>
          <w:tcPr>
            <w:tcW w:w="850" w:type="dxa"/>
            <w:tcBorders>
              <w:top w:val="single" w:sz="4" w:space="0" w:color="auto"/>
              <w:bottom w:val="single" w:sz="4" w:space="0" w:color="auto"/>
            </w:tcBorders>
          </w:tcPr>
          <w:p w14:paraId="04D5A6C2" w14:textId="29C1BFA0" w:rsidR="0068156C" w:rsidRPr="00CC2CB6" w:rsidRDefault="0068156C" w:rsidP="002F4D69">
            <w:pPr>
              <w:contextualSpacing/>
              <w:jc w:val="center"/>
              <w:cnfStyle w:val="100000000000" w:firstRow="1" w:lastRow="0" w:firstColumn="0" w:lastColumn="0" w:oddVBand="0" w:evenVBand="0" w:oddHBand="0" w:evenHBand="0" w:firstRowFirstColumn="0" w:firstRowLastColumn="0" w:lastRowFirstColumn="0" w:lastRowLastColumn="0"/>
              <w:rPr>
                <w:color w:val="auto"/>
                <w:lang w:val="en-NZ"/>
              </w:rPr>
            </w:pPr>
            <w:r w:rsidRPr="00205F1F">
              <w:rPr>
                <w:lang w:val="en-NZ"/>
              </w:rPr>
              <w:t>2022</w:t>
            </w:r>
          </w:p>
        </w:tc>
      </w:tr>
      <w:tr w:rsidR="0023116D" w:rsidRPr="00537856" w14:paraId="53F1FEAF" w14:textId="77777777" w:rsidTr="00B25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single" w:sz="4" w:space="0" w:color="auto"/>
              <w:right w:val="single" w:sz="4" w:space="0" w:color="auto"/>
            </w:tcBorders>
          </w:tcPr>
          <w:p w14:paraId="0E3F8570" w14:textId="386A1F87" w:rsidR="0023116D" w:rsidRPr="00537856" w:rsidRDefault="0023116D" w:rsidP="0068156C">
            <w:pPr>
              <w:spacing w:after="160" w:line="276" w:lineRule="auto"/>
              <w:contextualSpacing/>
              <w:rPr>
                <w:color w:val="auto"/>
                <w:lang w:val="en-NZ"/>
              </w:rPr>
            </w:pPr>
            <w:r>
              <w:rPr>
                <w:color w:val="auto"/>
                <w:lang w:val="en-NZ"/>
              </w:rPr>
              <w:t>% of school students who leave with a qualification at NCEA level 2 or above</w:t>
            </w:r>
          </w:p>
        </w:tc>
        <w:tc>
          <w:tcPr>
            <w:tcW w:w="2410" w:type="dxa"/>
            <w:tcBorders>
              <w:top w:val="single" w:sz="4" w:space="0" w:color="auto"/>
              <w:left w:val="single" w:sz="4" w:space="0" w:color="auto"/>
              <w:bottom w:val="single" w:sz="4" w:space="0" w:color="auto"/>
              <w:right w:val="single" w:sz="4" w:space="0" w:color="auto"/>
            </w:tcBorders>
          </w:tcPr>
          <w:p w14:paraId="35EEC42C" w14:textId="6CB545DE" w:rsidR="0023116D" w:rsidRPr="0068156C" w:rsidRDefault="0023116D" w:rsidP="0068156C">
            <w:pPr>
              <w:spacing w:after="160" w:line="276" w:lineRule="auto"/>
              <w:contextualSpacing/>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Māori at Māori immersion schools</w:t>
            </w:r>
          </w:p>
        </w:tc>
        <w:tc>
          <w:tcPr>
            <w:tcW w:w="850" w:type="dxa"/>
            <w:tcBorders>
              <w:top w:val="single" w:sz="4" w:space="0" w:color="auto"/>
              <w:left w:val="single" w:sz="4" w:space="0" w:color="auto"/>
              <w:bottom w:val="single" w:sz="4" w:space="0" w:color="auto"/>
              <w:right w:val="single" w:sz="4" w:space="0" w:color="auto"/>
            </w:tcBorders>
          </w:tcPr>
          <w:p w14:paraId="23E8A573" w14:textId="61C74F34" w:rsidR="0023116D" w:rsidRPr="00537856" w:rsidRDefault="0023116D" w:rsidP="0068156C">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81%</w:t>
            </w:r>
          </w:p>
        </w:tc>
        <w:tc>
          <w:tcPr>
            <w:tcW w:w="851" w:type="dxa"/>
            <w:tcBorders>
              <w:top w:val="single" w:sz="4" w:space="0" w:color="auto"/>
              <w:left w:val="single" w:sz="4" w:space="0" w:color="auto"/>
              <w:bottom w:val="single" w:sz="4" w:space="0" w:color="auto"/>
              <w:right w:val="single" w:sz="4" w:space="0" w:color="auto"/>
            </w:tcBorders>
          </w:tcPr>
          <w:p w14:paraId="2F2001F9" w14:textId="166D3DA2" w:rsidR="0023116D" w:rsidRPr="00CD1D0D" w:rsidRDefault="0023116D" w:rsidP="0068156C">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Pr>
                <w:color w:val="auto"/>
                <w:lang w:val="en-NZ"/>
              </w:rPr>
              <w:t>79%</w:t>
            </w:r>
          </w:p>
        </w:tc>
        <w:tc>
          <w:tcPr>
            <w:tcW w:w="850" w:type="dxa"/>
            <w:tcBorders>
              <w:top w:val="single" w:sz="4" w:space="0" w:color="auto"/>
              <w:left w:val="single" w:sz="4" w:space="0" w:color="auto"/>
              <w:bottom w:val="single" w:sz="4" w:space="0" w:color="auto"/>
              <w:right w:val="single" w:sz="4" w:space="0" w:color="auto"/>
            </w:tcBorders>
          </w:tcPr>
          <w:p w14:paraId="79F87516" w14:textId="580C608C" w:rsidR="0023116D" w:rsidRPr="00E32E56" w:rsidRDefault="0023116D" w:rsidP="0068156C">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E32E56">
              <w:rPr>
                <w:color w:val="auto"/>
                <w:lang w:val="en-NZ"/>
              </w:rPr>
              <w:t>80%</w:t>
            </w:r>
          </w:p>
        </w:tc>
        <w:tc>
          <w:tcPr>
            <w:tcW w:w="851" w:type="dxa"/>
            <w:tcBorders>
              <w:top w:val="single" w:sz="4" w:space="0" w:color="auto"/>
              <w:left w:val="single" w:sz="4" w:space="0" w:color="auto"/>
              <w:bottom w:val="single" w:sz="4" w:space="0" w:color="auto"/>
              <w:right w:val="single" w:sz="4" w:space="0" w:color="auto"/>
            </w:tcBorders>
          </w:tcPr>
          <w:p w14:paraId="4BB0BFB5" w14:textId="37A433EA" w:rsidR="0023116D" w:rsidRPr="00E32E56" w:rsidRDefault="0023116D" w:rsidP="0068156C">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E32E56">
              <w:rPr>
                <w:color w:val="auto"/>
                <w:lang w:val="en-NZ"/>
              </w:rPr>
              <w:t>76%</w:t>
            </w:r>
          </w:p>
        </w:tc>
        <w:tc>
          <w:tcPr>
            <w:tcW w:w="850" w:type="dxa"/>
            <w:tcBorders>
              <w:top w:val="single" w:sz="4" w:space="0" w:color="auto"/>
              <w:left w:val="single" w:sz="4" w:space="0" w:color="auto"/>
              <w:bottom w:val="single" w:sz="4" w:space="0" w:color="auto"/>
              <w:right w:val="single" w:sz="4" w:space="0" w:color="auto"/>
            </w:tcBorders>
          </w:tcPr>
          <w:p w14:paraId="56B76030" w14:textId="35DB9D24" w:rsidR="0023116D" w:rsidRPr="00E32E56" w:rsidRDefault="0023116D" w:rsidP="0068156C">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E32E56">
              <w:rPr>
                <w:color w:val="auto"/>
                <w:lang w:val="en-NZ"/>
              </w:rPr>
              <w:t>72%</w:t>
            </w:r>
          </w:p>
        </w:tc>
      </w:tr>
      <w:tr w:rsidR="0023116D" w:rsidRPr="00537856" w14:paraId="2356BE08" w14:textId="77777777" w:rsidTr="4400F965">
        <w:trPr>
          <w:trHeight w:val="580"/>
        </w:trPr>
        <w:tc>
          <w:tcPr>
            <w:cnfStyle w:val="001000000000" w:firstRow="0" w:lastRow="0" w:firstColumn="1" w:lastColumn="0" w:oddVBand="0" w:evenVBand="0" w:oddHBand="0" w:evenHBand="0" w:firstRowFirstColumn="0" w:firstRowLastColumn="0" w:lastRowFirstColumn="0" w:lastRowLastColumn="0"/>
            <w:tcW w:w="2552" w:type="dxa"/>
            <w:vMerge/>
          </w:tcPr>
          <w:p w14:paraId="1D4BD0F0" w14:textId="77777777" w:rsidR="0023116D" w:rsidRDefault="0023116D" w:rsidP="00E32E56">
            <w:pPr>
              <w:contextualSpacing/>
              <w:rPr>
                <w:lang w:val="en-NZ"/>
              </w:rPr>
            </w:pPr>
          </w:p>
        </w:tc>
        <w:tc>
          <w:tcPr>
            <w:tcW w:w="2410" w:type="dxa"/>
            <w:tcBorders>
              <w:top w:val="single" w:sz="4" w:space="0" w:color="auto"/>
              <w:left w:val="single" w:sz="4" w:space="0" w:color="auto"/>
              <w:bottom w:val="single" w:sz="4" w:space="0" w:color="auto"/>
              <w:right w:val="single" w:sz="4" w:space="0" w:color="auto"/>
            </w:tcBorders>
          </w:tcPr>
          <w:p w14:paraId="009B51E6" w14:textId="2F5F09B4" w:rsidR="0023116D" w:rsidRPr="0068156C" w:rsidRDefault="0023116D" w:rsidP="00E32E56">
            <w:pPr>
              <w:contextualSpacing/>
              <w:cnfStyle w:val="000000000000" w:firstRow="0" w:lastRow="0" w:firstColumn="0" w:lastColumn="0" w:oddVBand="0" w:evenVBand="0" w:oddHBand="0" w:evenHBand="0" w:firstRowFirstColumn="0" w:firstRowLastColumn="0" w:lastRowFirstColumn="0" w:lastRowLastColumn="0"/>
              <w:rPr>
                <w:lang w:val="en-NZ"/>
              </w:rPr>
            </w:pPr>
            <w:r w:rsidRPr="0068156C">
              <w:rPr>
                <w:color w:val="auto"/>
                <w:lang w:val="en-NZ"/>
              </w:rPr>
              <w:t>Māori</w:t>
            </w:r>
            <w:r>
              <w:rPr>
                <w:color w:val="auto"/>
                <w:lang w:val="en-NZ"/>
              </w:rPr>
              <w:t xml:space="preserve"> at English language schools</w:t>
            </w:r>
          </w:p>
        </w:tc>
        <w:tc>
          <w:tcPr>
            <w:tcW w:w="850" w:type="dxa"/>
            <w:tcBorders>
              <w:top w:val="single" w:sz="4" w:space="0" w:color="auto"/>
              <w:left w:val="single" w:sz="4" w:space="0" w:color="auto"/>
              <w:bottom w:val="single" w:sz="4" w:space="0" w:color="auto"/>
              <w:right w:val="single" w:sz="4" w:space="0" w:color="auto"/>
            </w:tcBorders>
          </w:tcPr>
          <w:p w14:paraId="61A18C57" w14:textId="323CB7FF" w:rsidR="0023116D" w:rsidRPr="00747668" w:rsidRDefault="0023116D" w:rsidP="00E32E56">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67%</w:t>
            </w:r>
          </w:p>
        </w:tc>
        <w:tc>
          <w:tcPr>
            <w:tcW w:w="851" w:type="dxa"/>
            <w:tcBorders>
              <w:top w:val="single" w:sz="4" w:space="0" w:color="auto"/>
              <w:left w:val="single" w:sz="4" w:space="0" w:color="auto"/>
              <w:bottom w:val="single" w:sz="4" w:space="0" w:color="auto"/>
              <w:right w:val="single" w:sz="4" w:space="0" w:color="auto"/>
            </w:tcBorders>
          </w:tcPr>
          <w:p w14:paraId="0D91D0C2" w14:textId="5DF822D2" w:rsidR="0023116D" w:rsidRPr="00747668" w:rsidRDefault="0023116D" w:rsidP="00E32E56">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66%</w:t>
            </w:r>
          </w:p>
        </w:tc>
        <w:tc>
          <w:tcPr>
            <w:tcW w:w="850" w:type="dxa"/>
            <w:tcBorders>
              <w:top w:val="single" w:sz="4" w:space="0" w:color="auto"/>
              <w:left w:val="single" w:sz="4" w:space="0" w:color="auto"/>
              <w:bottom w:val="single" w:sz="4" w:space="0" w:color="auto"/>
              <w:right w:val="single" w:sz="4" w:space="0" w:color="auto"/>
            </w:tcBorders>
          </w:tcPr>
          <w:p w14:paraId="2E0257AD" w14:textId="52348AEB" w:rsidR="0023116D" w:rsidRPr="00747668" w:rsidRDefault="0023116D" w:rsidP="00E32E56">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67%</w:t>
            </w:r>
          </w:p>
        </w:tc>
        <w:tc>
          <w:tcPr>
            <w:tcW w:w="851" w:type="dxa"/>
            <w:tcBorders>
              <w:top w:val="single" w:sz="4" w:space="0" w:color="auto"/>
              <w:left w:val="single" w:sz="4" w:space="0" w:color="auto"/>
              <w:bottom w:val="single" w:sz="4" w:space="0" w:color="auto"/>
              <w:right w:val="single" w:sz="4" w:space="0" w:color="auto"/>
            </w:tcBorders>
          </w:tcPr>
          <w:p w14:paraId="2AEA6057" w14:textId="66247592" w:rsidR="0023116D" w:rsidRPr="00747668" w:rsidRDefault="0023116D" w:rsidP="00E32E56">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63%</w:t>
            </w:r>
          </w:p>
        </w:tc>
        <w:tc>
          <w:tcPr>
            <w:tcW w:w="850" w:type="dxa"/>
            <w:tcBorders>
              <w:top w:val="single" w:sz="4" w:space="0" w:color="auto"/>
              <w:left w:val="single" w:sz="4" w:space="0" w:color="auto"/>
              <w:bottom w:val="single" w:sz="4" w:space="0" w:color="auto"/>
              <w:right w:val="single" w:sz="4" w:space="0" w:color="auto"/>
            </w:tcBorders>
          </w:tcPr>
          <w:p w14:paraId="7C7EB0EF" w14:textId="09E9D010" w:rsidR="0023116D" w:rsidRPr="00747668" w:rsidRDefault="0023116D" w:rsidP="00E32E56">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58</w:t>
            </w:r>
            <w:r w:rsidRPr="003B51F7">
              <w:rPr>
                <w:color w:val="auto"/>
                <w:lang w:val="en-NZ"/>
              </w:rPr>
              <w:t>%</w:t>
            </w:r>
          </w:p>
        </w:tc>
      </w:tr>
      <w:tr w:rsidR="00392DD4" w:rsidRPr="00537856" w14:paraId="324D7E47" w14:textId="77777777" w:rsidTr="4400F965">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52" w:type="dxa"/>
            <w:vMerge/>
          </w:tcPr>
          <w:p w14:paraId="4FDCFA00" w14:textId="77777777" w:rsidR="0023116D" w:rsidRDefault="0023116D" w:rsidP="00E32E56">
            <w:pPr>
              <w:contextualSpacing/>
              <w:rPr>
                <w:lang w:val="en-NZ"/>
              </w:rPr>
            </w:pPr>
          </w:p>
        </w:tc>
        <w:tc>
          <w:tcPr>
            <w:tcW w:w="2410" w:type="dxa"/>
            <w:tcBorders>
              <w:top w:val="single" w:sz="4" w:space="0" w:color="auto"/>
              <w:left w:val="single" w:sz="4" w:space="0" w:color="auto"/>
              <w:bottom w:val="single" w:sz="4" w:space="0" w:color="auto"/>
              <w:right w:val="single" w:sz="4" w:space="0" w:color="auto"/>
            </w:tcBorders>
          </w:tcPr>
          <w:p w14:paraId="6B6F9F79" w14:textId="3C4DF8B6" w:rsidR="0023116D" w:rsidRPr="0068156C" w:rsidRDefault="0023116D" w:rsidP="00E32E56">
            <w:pPr>
              <w:contextualSpacing/>
              <w:cnfStyle w:val="000000100000" w:firstRow="0" w:lastRow="0" w:firstColumn="0" w:lastColumn="0" w:oddVBand="0" w:evenVBand="0" w:oddHBand="1" w:evenHBand="0" w:firstRowFirstColumn="0" w:firstRowLastColumn="0" w:lastRowFirstColumn="0" w:lastRowLastColumn="0"/>
              <w:rPr>
                <w:lang w:val="en-NZ"/>
              </w:rPr>
            </w:pPr>
            <w:r w:rsidRPr="0068156C">
              <w:rPr>
                <w:color w:val="auto"/>
                <w:lang w:val="en-NZ"/>
              </w:rPr>
              <w:t>All ethnicities</w:t>
            </w:r>
            <w:r>
              <w:rPr>
                <w:color w:val="auto"/>
                <w:lang w:val="en-NZ"/>
              </w:rPr>
              <w:t>, all school types</w:t>
            </w:r>
          </w:p>
        </w:tc>
        <w:tc>
          <w:tcPr>
            <w:tcW w:w="850" w:type="dxa"/>
            <w:tcBorders>
              <w:top w:val="single" w:sz="4" w:space="0" w:color="auto"/>
              <w:left w:val="single" w:sz="4" w:space="0" w:color="auto"/>
              <w:bottom w:val="single" w:sz="4" w:space="0" w:color="auto"/>
              <w:right w:val="single" w:sz="4" w:space="0" w:color="auto"/>
            </w:tcBorders>
          </w:tcPr>
          <w:p w14:paraId="3445DE1E" w14:textId="164B2AD9" w:rsidR="0023116D" w:rsidRPr="00747668" w:rsidRDefault="0023116D" w:rsidP="00E32E56">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747668">
              <w:rPr>
                <w:color w:val="auto"/>
                <w:lang w:val="en-NZ"/>
              </w:rPr>
              <w:t>81%</w:t>
            </w:r>
          </w:p>
        </w:tc>
        <w:tc>
          <w:tcPr>
            <w:tcW w:w="851" w:type="dxa"/>
            <w:tcBorders>
              <w:top w:val="single" w:sz="4" w:space="0" w:color="auto"/>
              <w:left w:val="single" w:sz="4" w:space="0" w:color="auto"/>
              <w:bottom w:val="single" w:sz="4" w:space="0" w:color="auto"/>
              <w:right w:val="single" w:sz="4" w:space="0" w:color="auto"/>
            </w:tcBorders>
          </w:tcPr>
          <w:p w14:paraId="7766F3CB" w14:textId="5CB77A4E" w:rsidR="0023116D" w:rsidRPr="00747668" w:rsidRDefault="0023116D" w:rsidP="00E32E56">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747668">
              <w:rPr>
                <w:color w:val="auto"/>
                <w:lang w:val="en-NZ"/>
              </w:rPr>
              <w:t>80%</w:t>
            </w:r>
          </w:p>
        </w:tc>
        <w:tc>
          <w:tcPr>
            <w:tcW w:w="850" w:type="dxa"/>
            <w:tcBorders>
              <w:top w:val="single" w:sz="4" w:space="0" w:color="auto"/>
              <w:left w:val="single" w:sz="4" w:space="0" w:color="auto"/>
              <w:bottom w:val="single" w:sz="4" w:space="0" w:color="auto"/>
              <w:right w:val="single" w:sz="4" w:space="0" w:color="auto"/>
            </w:tcBorders>
          </w:tcPr>
          <w:p w14:paraId="43A3BD37" w14:textId="05DBFA60" w:rsidR="0023116D" w:rsidRPr="00747668" w:rsidRDefault="0023116D" w:rsidP="00E32E56">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747668">
              <w:rPr>
                <w:color w:val="auto"/>
                <w:lang w:val="en-NZ"/>
              </w:rPr>
              <w:t>81%</w:t>
            </w:r>
          </w:p>
        </w:tc>
        <w:tc>
          <w:tcPr>
            <w:tcW w:w="851" w:type="dxa"/>
            <w:tcBorders>
              <w:top w:val="single" w:sz="4" w:space="0" w:color="auto"/>
              <w:left w:val="single" w:sz="4" w:space="0" w:color="auto"/>
              <w:bottom w:val="single" w:sz="4" w:space="0" w:color="auto"/>
              <w:right w:val="single" w:sz="4" w:space="0" w:color="auto"/>
            </w:tcBorders>
          </w:tcPr>
          <w:p w14:paraId="7B9EB43A" w14:textId="6320E7E6" w:rsidR="0023116D" w:rsidRPr="00747668" w:rsidRDefault="0023116D" w:rsidP="00E32E56">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747668">
              <w:rPr>
                <w:color w:val="auto"/>
                <w:lang w:val="en-NZ"/>
              </w:rPr>
              <w:t>79%</w:t>
            </w:r>
          </w:p>
        </w:tc>
        <w:tc>
          <w:tcPr>
            <w:tcW w:w="850" w:type="dxa"/>
            <w:tcBorders>
              <w:top w:val="single" w:sz="4" w:space="0" w:color="auto"/>
              <w:left w:val="single" w:sz="4" w:space="0" w:color="auto"/>
              <w:bottom w:val="single" w:sz="4" w:space="0" w:color="auto"/>
              <w:right w:val="single" w:sz="4" w:space="0" w:color="auto"/>
            </w:tcBorders>
          </w:tcPr>
          <w:p w14:paraId="12751FB1" w14:textId="006D5726" w:rsidR="0023116D" w:rsidRPr="00747668" w:rsidRDefault="0023116D" w:rsidP="00E32E56">
            <w:pPr>
              <w:contextualSpacing/>
              <w:jc w:val="center"/>
              <w:cnfStyle w:val="000000100000" w:firstRow="0" w:lastRow="0" w:firstColumn="0" w:lastColumn="0" w:oddVBand="0" w:evenVBand="0" w:oddHBand="1" w:evenHBand="0" w:firstRowFirstColumn="0" w:firstRowLastColumn="0" w:lastRowFirstColumn="0" w:lastRowLastColumn="0"/>
              <w:rPr>
                <w:lang w:val="en-NZ"/>
              </w:rPr>
            </w:pPr>
            <w:r w:rsidRPr="00747668">
              <w:rPr>
                <w:color w:val="auto"/>
                <w:lang w:val="en-NZ"/>
              </w:rPr>
              <w:t>75%</w:t>
            </w:r>
          </w:p>
        </w:tc>
      </w:tr>
    </w:tbl>
    <w:p w14:paraId="2AB36131" w14:textId="028F383C" w:rsidR="00E95E2C" w:rsidRDefault="00E95E2C">
      <w:pPr>
        <w:rPr>
          <w:b/>
          <w:bCs/>
          <w:u w:val="single"/>
          <w:lang w:val="en-NZ"/>
        </w:rPr>
      </w:pPr>
    </w:p>
    <w:p w14:paraId="202CA646" w14:textId="198BFE9C" w:rsidR="005C1798" w:rsidRPr="006E2F5E" w:rsidRDefault="00A47A42" w:rsidP="00CC2CB6">
      <w:pPr>
        <w:pStyle w:val="HyperlinkMHWC"/>
        <w:rPr>
          <w:b/>
          <w:bCs/>
          <w:sz w:val="28"/>
          <w:szCs w:val="28"/>
          <w:lang w:val="en-NZ"/>
        </w:rPr>
      </w:pPr>
      <w:r w:rsidRPr="145993F1">
        <w:rPr>
          <w:b/>
          <w:bCs/>
          <w:color w:val="auto"/>
          <w:u w:val="single"/>
          <w:lang w:val="en-NZ"/>
        </w:rPr>
        <w:t xml:space="preserve">Despite the challenges, rangatahi Māori expressed optimism </w:t>
      </w:r>
      <w:r w:rsidR="00615677" w:rsidRPr="145993F1">
        <w:rPr>
          <w:b/>
          <w:bCs/>
          <w:color w:val="auto"/>
          <w:u w:val="single"/>
          <w:lang w:val="en-NZ"/>
        </w:rPr>
        <w:t>about</w:t>
      </w:r>
      <w:r w:rsidRPr="145993F1">
        <w:rPr>
          <w:b/>
          <w:bCs/>
          <w:color w:val="auto"/>
          <w:u w:val="single"/>
          <w:lang w:val="en-NZ"/>
        </w:rPr>
        <w:t xml:space="preserve"> whānau</w:t>
      </w:r>
      <w:r w:rsidR="00615677" w:rsidRPr="145993F1">
        <w:rPr>
          <w:b/>
          <w:bCs/>
          <w:color w:val="auto"/>
          <w:u w:val="single"/>
          <w:lang w:val="en-NZ"/>
        </w:rPr>
        <w:t xml:space="preserve"> wellbeing</w:t>
      </w:r>
      <w:r w:rsidR="00B75DB7">
        <w:rPr>
          <w:b/>
          <w:bCs/>
          <w:color w:val="auto"/>
          <w:u w:val="single"/>
          <w:lang w:val="en-NZ"/>
        </w:rPr>
        <w:t>.</w:t>
      </w:r>
    </w:p>
    <w:p w14:paraId="14F9F405" w14:textId="4D9C568F" w:rsidR="009005B2" w:rsidRPr="004C1B3C" w:rsidRDefault="00695861" w:rsidP="009005B2">
      <w:pPr>
        <w:pStyle w:val="ListParagraph"/>
        <w:numPr>
          <w:ilvl w:val="0"/>
          <w:numId w:val="33"/>
        </w:numPr>
        <w:rPr>
          <w:lang w:val="en-NZ"/>
        </w:rPr>
      </w:pPr>
      <w:r w:rsidRPr="00695861">
        <w:rPr>
          <w:lang w:val="en-NZ"/>
        </w:rPr>
        <w:t xml:space="preserve">More than three quarters of </w:t>
      </w:r>
      <w:r>
        <w:rPr>
          <w:lang w:val="en-NZ"/>
        </w:rPr>
        <w:t>rangatahi Māori rated their whānau wellbeing highly in 2018 and nearly 40% said that things had got better for whānau over the last year</w:t>
      </w:r>
      <w:r w:rsidR="00986E85">
        <w:rPr>
          <w:lang w:val="en-NZ"/>
        </w:rPr>
        <w:t xml:space="preserve">. </w:t>
      </w:r>
      <w:r w:rsidR="004C1B3C">
        <w:rPr>
          <w:lang w:val="en-NZ"/>
        </w:rPr>
        <w:t xml:space="preserve">On average, rangatahi </w:t>
      </w:r>
      <w:r w:rsidR="2163E8F0" w:rsidRPr="1515A262">
        <w:rPr>
          <w:lang w:val="en-NZ"/>
        </w:rPr>
        <w:t>Māori</w:t>
      </w:r>
      <w:r w:rsidR="004C1B3C" w:rsidRPr="1515A262">
        <w:rPr>
          <w:lang w:val="en-NZ"/>
        </w:rPr>
        <w:t xml:space="preserve"> </w:t>
      </w:r>
      <w:r w:rsidR="004C1B3C">
        <w:rPr>
          <w:lang w:val="en-NZ"/>
        </w:rPr>
        <w:t xml:space="preserve">were more </w:t>
      </w:r>
      <w:r>
        <w:rPr>
          <w:lang w:val="en-NZ"/>
        </w:rPr>
        <w:t>optimistic</w:t>
      </w:r>
      <w:r w:rsidR="004C1B3C">
        <w:rPr>
          <w:lang w:val="en-NZ"/>
        </w:rPr>
        <w:t xml:space="preserve"> about whānau wellbeing than</w:t>
      </w:r>
      <w:r>
        <w:rPr>
          <w:lang w:val="en-NZ"/>
        </w:rPr>
        <w:t xml:space="preserve"> older Māori.</w:t>
      </w:r>
    </w:p>
    <w:tbl>
      <w:tblPr>
        <w:tblStyle w:val="ListTable6Colorful-Accent2"/>
        <w:tblW w:w="9026" w:type="dxa"/>
        <w:tblLayout w:type="fixed"/>
        <w:tblLook w:val="04A0" w:firstRow="1" w:lastRow="0" w:firstColumn="1" w:lastColumn="0" w:noHBand="0" w:noVBand="1"/>
      </w:tblPr>
      <w:tblGrid>
        <w:gridCol w:w="5812"/>
        <w:gridCol w:w="2126"/>
        <w:gridCol w:w="1088"/>
      </w:tblGrid>
      <w:tr w:rsidR="005571D4" w:rsidRPr="005571D4" w14:paraId="6C3332C6" w14:textId="269370CA" w:rsidTr="0035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auto"/>
            </w:tcBorders>
          </w:tcPr>
          <w:p w14:paraId="29F8250F" w14:textId="77777777" w:rsidR="005571D4" w:rsidRPr="005571D4" w:rsidRDefault="005571D4" w:rsidP="005571D4">
            <w:pPr>
              <w:spacing w:after="160" w:line="276" w:lineRule="auto"/>
              <w:ind w:left="360"/>
              <w:contextualSpacing/>
              <w:rPr>
                <w:b w:val="0"/>
                <w:bCs w:val="0"/>
                <w:color w:val="auto"/>
                <w:lang w:val="en-NZ"/>
              </w:rPr>
            </w:pPr>
          </w:p>
        </w:tc>
        <w:tc>
          <w:tcPr>
            <w:tcW w:w="2126" w:type="dxa"/>
            <w:tcBorders>
              <w:bottom w:val="single" w:sz="4" w:space="0" w:color="auto"/>
            </w:tcBorders>
          </w:tcPr>
          <w:p w14:paraId="6B59B9A0" w14:textId="6627337A" w:rsidR="005571D4" w:rsidRPr="005571D4" w:rsidRDefault="005571D4" w:rsidP="005571D4">
            <w:pPr>
              <w:spacing w:after="160" w:line="276" w:lineRule="auto"/>
              <w:ind w:left="360"/>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val="en-NZ"/>
              </w:rPr>
            </w:pPr>
          </w:p>
        </w:tc>
        <w:tc>
          <w:tcPr>
            <w:tcW w:w="1088" w:type="dxa"/>
            <w:tcBorders>
              <w:bottom w:val="single" w:sz="4" w:space="0" w:color="auto"/>
            </w:tcBorders>
          </w:tcPr>
          <w:p w14:paraId="015AC928" w14:textId="614D3E75" w:rsidR="005571D4" w:rsidRPr="005571D4" w:rsidRDefault="005571D4" w:rsidP="005571D4">
            <w:pPr>
              <w:ind w:left="360"/>
              <w:contextualSpacing/>
              <w:jc w:val="center"/>
              <w:cnfStyle w:val="100000000000" w:firstRow="1" w:lastRow="0" w:firstColumn="0" w:lastColumn="0" w:oddVBand="0" w:evenVBand="0" w:oddHBand="0" w:evenHBand="0" w:firstRowFirstColumn="0" w:firstRowLastColumn="0" w:lastRowFirstColumn="0" w:lastRowLastColumn="0"/>
              <w:rPr>
                <w:lang w:val="en-NZ"/>
              </w:rPr>
            </w:pPr>
            <w:r w:rsidRPr="005571D4">
              <w:rPr>
                <w:b w:val="0"/>
                <w:bCs w:val="0"/>
                <w:color w:val="auto"/>
                <w:lang w:val="en-NZ"/>
              </w:rPr>
              <w:t>2018</w:t>
            </w:r>
          </w:p>
        </w:tc>
      </w:tr>
      <w:tr w:rsidR="005571D4" w:rsidRPr="005571D4" w14:paraId="2E581B56" w14:textId="3BAD7ACB"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Merge w:val="restart"/>
            <w:tcBorders>
              <w:top w:val="single" w:sz="4" w:space="0" w:color="auto"/>
              <w:left w:val="single" w:sz="4" w:space="0" w:color="auto"/>
              <w:bottom w:val="single" w:sz="4" w:space="0" w:color="auto"/>
              <w:right w:val="single" w:sz="4" w:space="0" w:color="auto"/>
            </w:tcBorders>
          </w:tcPr>
          <w:p w14:paraId="584BA0BE" w14:textId="19A0E562" w:rsidR="005571D4" w:rsidRPr="005571D4" w:rsidRDefault="005571D4" w:rsidP="005571D4">
            <w:pPr>
              <w:spacing w:after="160" w:line="276" w:lineRule="auto"/>
              <w:contextualSpacing/>
              <w:rPr>
                <w:color w:val="auto"/>
                <w:lang w:val="en-NZ"/>
              </w:rPr>
            </w:pPr>
            <w:r w:rsidRPr="005571D4">
              <w:rPr>
                <w:color w:val="auto"/>
                <w:lang w:val="en-NZ"/>
              </w:rPr>
              <w:t xml:space="preserve">% of Māori who </w:t>
            </w:r>
            <w:r w:rsidR="0016646C" w:rsidRPr="0016646C">
              <w:rPr>
                <w:color w:val="auto"/>
                <w:lang w:val="en-NZ"/>
              </w:rPr>
              <w:t>rated the</w:t>
            </w:r>
            <w:r w:rsidR="0016646C">
              <w:rPr>
                <w:color w:val="auto"/>
                <w:lang w:val="en-NZ"/>
              </w:rPr>
              <w:t xml:space="preserve"> wellbeing of their</w:t>
            </w:r>
            <w:r w:rsidR="0016646C" w:rsidRPr="0016646C">
              <w:rPr>
                <w:color w:val="auto"/>
                <w:lang w:val="en-NZ"/>
              </w:rPr>
              <w:t xml:space="preserve"> </w:t>
            </w:r>
            <w:r w:rsidR="0016646C">
              <w:rPr>
                <w:color w:val="auto"/>
                <w:lang w:val="en-NZ"/>
              </w:rPr>
              <w:t>whānau</w:t>
            </w:r>
            <w:r w:rsidR="0016646C" w:rsidRPr="0016646C">
              <w:rPr>
                <w:color w:val="auto"/>
                <w:lang w:val="en-NZ"/>
              </w:rPr>
              <w:t xml:space="preserve"> highly</w:t>
            </w:r>
            <w:r w:rsidR="0016646C">
              <w:rPr>
                <w:color w:val="auto"/>
                <w:lang w:val="en-NZ"/>
              </w:rPr>
              <w:t xml:space="preserve"> </w:t>
            </w:r>
            <w:r w:rsidR="0016646C">
              <w:rPr>
                <w:rStyle w:val="FootnoteReference"/>
                <w:color w:val="auto"/>
                <w:lang w:val="en-NZ"/>
              </w:rPr>
              <w:footnoteReference w:id="12"/>
            </w:r>
          </w:p>
        </w:tc>
        <w:tc>
          <w:tcPr>
            <w:tcW w:w="2126" w:type="dxa"/>
            <w:tcBorders>
              <w:top w:val="single" w:sz="4" w:space="0" w:color="auto"/>
              <w:left w:val="single" w:sz="4" w:space="0" w:color="auto"/>
              <w:bottom w:val="single" w:sz="4" w:space="0" w:color="auto"/>
              <w:right w:val="single" w:sz="4" w:space="0" w:color="auto"/>
            </w:tcBorders>
          </w:tcPr>
          <w:p w14:paraId="25224259" w14:textId="2F04B602" w:rsidR="005571D4" w:rsidRPr="005571D4" w:rsidRDefault="009E02BA" w:rsidP="005571D4">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9E02BA">
              <w:rPr>
                <w:color w:val="auto"/>
                <w:lang w:val="en-NZ"/>
              </w:rPr>
              <w:t>15</w:t>
            </w:r>
            <w:r w:rsidR="00FF2951">
              <w:rPr>
                <w:color w:val="auto"/>
                <w:lang w:val="en-NZ"/>
              </w:rPr>
              <w:t xml:space="preserve"> to </w:t>
            </w:r>
            <w:r w:rsidRPr="009E02BA">
              <w:rPr>
                <w:color w:val="auto"/>
                <w:lang w:val="en-NZ"/>
              </w:rPr>
              <w:t>24-year-olds</w:t>
            </w:r>
          </w:p>
        </w:tc>
        <w:tc>
          <w:tcPr>
            <w:tcW w:w="1088" w:type="dxa"/>
            <w:tcBorders>
              <w:top w:val="single" w:sz="4" w:space="0" w:color="auto"/>
              <w:left w:val="single" w:sz="4" w:space="0" w:color="auto"/>
              <w:bottom w:val="single" w:sz="4" w:space="0" w:color="auto"/>
              <w:right w:val="single" w:sz="4" w:space="0" w:color="auto"/>
            </w:tcBorders>
          </w:tcPr>
          <w:p w14:paraId="094C8289" w14:textId="6B61EF3C" w:rsidR="005571D4" w:rsidRPr="005571D4" w:rsidRDefault="005571D4" w:rsidP="005571D4">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5571D4">
              <w:rPr>
                <w:color w:val="auto"/>
                <w:lang w:val="en-NZ"/>
              </w:rPr>
              <w:t>77%</w:t>
            </w:r>
          </w:p>
        </w:tc>
      </w:tr>
      <w:tr w:rsidR="005571D4" w:rsidRPr="005571D4" w14:paraId="2E42C4C3" w14:textId="34F7588E" w:rsidTr="003535D2">
        <w:tc>
          <w:tcPr>
            <w:cnfStyle w:val="001000000000" w:firstRow="0" w:lastRow="0" w:firstColumn="1" w:lastColumn="0" w:oddVBand="0" w:evenVBand="0" w:oddHBand="0" w:evenHBand="0" w:firstRowFirstColumn="0" w:firstRowLastColumn="0" w:lastRowFirstColumn="0" w:lastRowLastColumn="0"/>
            <w:tcW w:w="5812" w:type="dxa"/>
            <w:vMerge/>
            <w:tcBorders>
              <w:top w:val="single" w:sz="4" w:space="0" w:color="auto"/>
              <w:left w:val="single" w:sz="4" w:space="0" w:color="auto"/>
              <w:bottom w:val="single" w:sz="4" w:space="0" w:color="auto"/>
              <w:right w:val="single" w:sz="4" w:space="0" w:color="auto"/>
            </w:tcBorders>
          </w:tcPr>
          <w:p w14:paraId="1B812EF8" w14:textId="003A6D5C" w:rsidR="005571D4" w:rsidRPr="005571D4" w:rsidRDefault="005571D4" w:rsidP="005571D4">
            <w:pPr>
              <w:contextualSpacing/>
              <w:rPr>
                <w:color w:val="auto"/>
                <w:lang w:val="en-NZ"/>
              </w:rPr>
            </w:pPr>
          </w:p>
        </w:tc>
        <w:tc>
          <w:tcPr>
            <w:tcW w:w="2126" w:type="dxa"/>
            <w:tcBorders>
              <w:top w:val="single" w:sz="4" w:space="0" w:color="auto"/>
              <w:left w:val="single" w:sz="4" w:space="0" w:color="auto"/>
              <w:bottom w:val="single" w:sz="4" w:space="0" w:color="auto"/>
              <w:right w:val="single" w:sz="4" w:space="0" w:color="auto"/>
            </w:tcBorders>
          </w:tcPr>
          <w:p w14:paraId="45F39FB5" w14:textId="0A47E71E" w:rsidR="005571D4" w:rsidRPr="005571D4" w:rsidRDefault="005571D4" w:rsidP="005571D4">
            <w:pPr>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5571D4">
              <w:rPr>
                <w:color w:val="auto"/>
                <w:lang w:val="en-NZ"/>
              </w:rPr>
              <w:t>25+ year-olds</w:t>
            </w:r>
          </w:p>
        </w:tc>
        <w:tc>
          <w:tcPr>
            <w:tcW w:w="1088" w:type="dxa"/>
            <w:tcBorders>
              <w:top w:val="single" w:sz="4" w:space="0" w:color="auto"/>
              <w:left w:val="single" w:sz="4" w:space="0" w:color="auto"/>
              <w:bottom w:val="single" w:sz="4" w:space="0" w:color="auto"/>
              <w:right w:val="single" w:sz="4" w:space="0" w:color="auto"/>
            </w:tcBorders>
          </w:tcPr>
          <w:p w14:paraId="100D0379" w14:textId="3705BF46" w:rsidR="005571D4" w:rsidRPr="005571D4" w:rsidRDefault="00A47A42" w:rsidP="005571D4">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Pr>
                <w:color w:val="auto"/>
                <w:lang w:val="en-NZ"/>
              </w:rPr>
              <w:t>72%</w:t>
            </w:r>
          </w:p>
        </w:tc>
      </w:tr>
      <w:tr w:rsidR="00FF2951" w:rsidRPr="005571D4" w14:paraId="73C0D535" w14:textId="77777777" w:rsidTr="0035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Merge w:val="restart"/>
            <w:tcBorders>
              <w:top w:val="single" w:sz="4" w:space="0" w:color="auto"/>
              <w:left w:val="single" w:sz="4" w:space="0" w:color="auto"/>
              <w:bottom w:val="single" w:sz="4" w:space="0" w:color="auto"/>
              <w:right w:val="single" w:sz="4" w:space="0" w:color="auto"/>
            </w:tcBorders>
          </w:tcPr>
          <w:p w14:paraId="7B09CFFD" w14:textId="5F941BFD" w:rsidR="00FF2951" w:rsidRPr="005571D4" w:rsidRDefault="00FF2951" w:rsidP="00FF2951">
            <w:pPr>
              <w:contextualSpacing/>
              <w:rPr>
                <w:color w:val="auto"/>
                <w:lang w:val="en-NZ"/>
              </w:rPr>
            </w:pPr>
            <w:r w:rsidRPr="005571D4">
              <w:rPr>
                <w:color w:val="auto"/>
                <w:lang w:val="en-NZ"/>
              </w:rPr>
              <w:t xml:space="preserve">% of Māori who </w:t>
            </w:r>
            <w:r>
              <w:rPr>
                <w:color w:val="auto"/>
                <w:lang w:val="en-NZ"/>
              </w:rPr>
              <w:t>thought</w:t>
            </w:r>
            <w:r w:rsidRPr="005571D4">
              <w:rPr>
                <w:color w:val="auto"/>
                <w:lang w:val="en-NZ"/>
              </w:rPr>
              <w:t xml:space="preserve"> things were getting better for </w:t>
            </w:r>
            <w:r>
              <w:rPr>
                <w:color w:val="auto"/>
                <w:lang w:val="en-NZ"/>
              </w:rPr>
              <w:t xml:space="preserve">their </w:t>
            </w:r>
            <w:r w:rsidRPr="005571D4">
              <w:rPr>
                <w:color w:val="auto"/>
                <w:lang w:val="en-NZ"/>
              </w:rPr>
              <w:t>whānau</w:t>
            </w:r>
            <w:r>
              <w:rPr>
                <w:color w:val="auto"/>
                <w:lang w:val="en-NZ"/>
              </w:rPr>
              <w:t xml:space="preserve"> </w:t>
            </w:r>
            <w:r>
              <w:rPr>
                <w:rStyle w:val="FootnoteReference"/>
                <w:color w:val="auto"/>
                <w:lang w:val="en-NZ"/>
              </w:rPr>
              <w:footnoteReference w:id="13"/>
            </w:r>
          </w:p>
        </w:tc>
        <w:tc>
          <w:tcPr>
            <w:tcW w:w="2126" w:type="dxa"/>
            <w:tcBorders>
              <w:top w:val="single" w:sz="4" w:space="0" w:color="auto"/>
              <w:left w:val="single" w:sz="4" w:space="0" w:color="auto"/>
              <w:bottom w:val="single" w:sz="4" w:space="0" w:color="auto"/>
              <w:right w:val="single" w:sz="4" w:space="0" w:color="auto"/>
            </w:tcBorders>
          </w:tcPr>
          <w:p w14:paraId="427D061C" w14:textId="23329769" w:rsidR="00FF2951" w:rsidRPr="005571D4" w:rsidRDefault="00FF2951" w:rsidP="00FF2951">
            <w:pPr>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9E02BA">
              <w:rPr>
                <w:color w:val="auto"/>
                <w:lang w:val="en-NZ"/>
              </w:rPr>
              <w:t>15</w:t>
            </w:r>
            <w:r>
              <w:rPr>
                <w:color w:val="auto"/>
                <w:lang w:val="en-NZ"/>
              </w:rPr>
              <w:t xml:space="preserve"> to </w:t>
            </w:r>
            <w:r w:rsidRPr="009E02BA">
              <w:rPr>
                <w:color w:val="auto"/>
                <w:lang w:val="en-NZ"/>
              </w:rPr>
              <w:t>24-year-olds</w:t>
            </w:r>
          </w:p>
        </w:tc>
        <w:tc>
          <w:tcPr>
            <w:tcW w:w="1088" w:type="dxa"/>
            <w:tcBorders>
              <w:top w:val="single" w:sz="4" w:space="0" w:color="auto"/>
              <w:left w:val="single" w:sz="4" w:space="0" w:color="auto"/>
              <w:bottom w:val="single" w:sz="4" w:space="0" w:color="auto"/>
              <w:right w:val="single" w:sz="4" w:space="0" w:color="auto"/>
            </w:tcBorders>
          </w:tcPr>
          <w:p w14:paraId="51603AE9" w14:textId="56B4B759" w:rsidR="00FF2951" w:rsidRPr="005571D4" w:rsidRDefault="00FF2951" w:rsidP="00FF2951">
            <w:pPr>
              <w:ind w:left="360"/>
              <w:contextualSpacing/>
              <w:jc w:val="center"/>
              <w:cnfStyle w:val="000000100000" w:firstRow="0" w:lastRow="0" w:firstColumn="0" w:lastColumn="0" w:oddVBand="0" w:evenVBand="0" w:oddHBand="1" w:evenHBand="0" w:firstRowFirstColumn="0" w:firstRowLastColumn="0" w:lastRowFirstColumn="0" w:lastRowLastColumn="0"/>
              <w:rPr>
                <w:color w:val="auto"/>
                <w:lang w:val="en-NZ"/>
              </w:rPr>
            </w:pPr>
            <w:r w:rsidRPr="005571D4">
              <w:rPr>
                <w:color w:val="auto"/>
                <w:lang w:val="en-NZ"/>
              </w:rPr>
              <w:t>38%</w:t>
            </w:r>
          </w:p>
        </w:tc>
      </w:tr>
      <w:tr w:rsidR="00FF2951" w:rsidRPr="005571D4" w14:paraId="414DD0CB" w14:textId="77777777" w:rsidTr="003535D2">
        <w:tc>
          <w:tcPr>
            <w:cnfStyle w:val="001000000000" w:firstRow="0" w:lastRow="0" w:firstColumn="1" w:lastColumn="0" w:oddVBand="0" w:evenVBand="0" w:oddHBand="0" w:evenHBand="0" w:firstRowFirstColumn="0" w:firstRowLastColumn="0" w:lastRowFirstColumn="0" w:lastRowLastColumn="0"/>
            <w:tcW w:w="5812" w:type="dxa"/>
            <w:vMerge/>
            <w:tcBorders>
              <w:top w:val="single" w:sz="4" w:space="0" w:color="auto"/>
              <w:left w:val="single" w:sz="4" w:space="0" w:color="auto"/>
              <w:bottom w:val="single" w:sz="4" w:space="0" w:color="auto"/>
              <w:right w:val="single" w:sz="4" w:space="0" w:color="auto"/>
            </w:tcBorders>
          </w:tcPr>
          <w:p w14:paraId="62276A8C" w14:textId="77777777" w:rsidR="00FF2951" w:rsidRDefault="00FF2951" w:rsidP="00FF2951">
            <w:pPr>
              <w:contextualSpacing/>
              <w:rPr>
                <w:lang w:val="en-NZ"/>
              </w:rPr>
            </w:pPr>
          </w:p>
        </w:tc>
        <w:tc>
          <w:tcPr>
            <w:tcW w:w="2126" w:type="dxa"/>
            <w:tcBorders>
              <w:top w:val="single" w:sz="4" w:space="0" w:color="auto"/>
              <w:left w:val="single" w:sz="4" w:space="0" w:color="auto"/>
              <w:bottom w:val="single" w:sz="4" w:space="0" w:color="auto"/>
              <w:right w:val="single" w:sz="4" w:space="0" w:color="auto"/>
            </w:tcBorders>
          </w:tcPr>
          <w:p w14:paraId="1D2F7499" w14:textId="7732094F" w:rsidR="00FF2951" w:rsidRDefault="00FF2951" w:rsidP="00FF2951">
            <w:pPr>
              <w:contextualSpacing/>
              <w:jc w:val="center"/>
              <w:cnfStyle w:val="000000000000" w:firstRow="0" w:lastRow="0" w:firstColumn="0" w:lastColumn="0" w:oddVBand="0" w:evenVBand="0" w:oddHBand="0" w:evenHBand="0" w:firstRowFirstColumn="0" w:firstRowLastColumn="0" w:lastRowFirstColumn="0" w:lastRowLastColumn="0"/>
              <w:rPr>
                <w:lang w:val="en-NZ"/>
              </w:rPr>
            </w:pPr>
            <w:r w:rsidRPr="008C2D93">
              <w:rPr>
                <w:color w:val="auto"/>
                <w:lang w:val="en-NZ"/>
              </w:rPr>
              <w:t>25+ year-olds</w:t>
            </w:r>
          </w:p>
        </w:tc>
        <w:tc>
          <w:tcPr>
            <w:tcW w:w="1088" w:type="dxa"/>
            <w:tcBorders>
              <w:top w:val="single" w:sz="4" w:space="0" w:color="auto"/>
              <w:left w:val="single" w:sz="4" w:space="0" w:color="auto"/>
              <w:bottom w:val="single" w:sz="4" w:space="0" w:color="auto"/>
              <w:right w:val="single" w:sz="4" w:space="0" w:color="auto"/>
            </w:tcBorders>
          </w:tcPr>
          <w:p w14:paraId="4098CF19" w14:textId="3BF08CA5" w:rsidR="00FF2951" w:rsidRPr="005571D4" w:rsidRDefault="00FF2951" w:rsidP="00FF2951">
            <w:pPr>
              <w:ind w:left="360"/>
              <w:contextualSpacing/>
              <w:jc w:val="center"/>
              <w:cnfStyle w:val="000000000000" w:firstRow="0" w:lastRow="0" w:firstColumn="0" w:lastColumn="0" w:oddVBand="0" w:evenVBand="0" w:oddHBand="0" w:evenHBand="0" w:firstRowFirstColumn="0" w:firstRowLastColumn="0" w:lastRowFirstColumn="0" w:lastRowLastColumn="0"/>
              <w:rPr>
                <w:color w:val="auto"/>
                <w:lang w:val="en-NZ"/>
              </w:rPr>
            </w:pPr>
            <w:r w:rsidRPr="005571D4">
              <w:rPr>
                <w:color w:val="auto"/>
                <w:lang w:val="en-NZ"/>
              </w:rPr>
              <w:t>33%</w:t>
            </w:r>
          </w:p>
        </w:tc>
      </w:tr>
    </w:tbl>
    <w:p w14:paraId="02DAEBEA" w14:textId="08ADF06F" w:rsidR="00CC3280" w:rsidRDefault="00CC3280">
      <w:pPr>
        <w:rPr>
          <w:b/>
          <w:bCs/>
          <w:lang w:val="en-NZ"/>
        </w:rPr>
      </w:pPr>
    </w:p>
    <w:p w14:paraId="22834179" w14:textId="77777777" w:rsidR="00CC3280" w:rsidRDefault="00CC3280">
      <w:pPr>
        <w:rPr>
          <w:rFonts w:ascii="Basic Sans" w:eastAsiaTheme="majorEastAsia" w:hAnsi="Basic Sans" w:cstheme="majorBidi"/>
          <w:color w:val="005E85" w:themeColor="text2"/>
          <w:sz w:val="28"/>
        </w:rPr>
      </w:pPr>
      <w:r>
        <w:rPr>
          <w:rFonts w:ascii="Basic Sans" w:eastAsiaTheme="majorEastAsia" w:hAnsi="Basic Sans" w:cstheme="majorBidi"/>
          <w:color w:val="005E85" w:themeColor="text2"/>
          <w:sz w:val="28"/>
        </w:rPr>
        <w:br w:type="page"/>
      </w:r>
    </w:p>
    <w:p w14:paraId="581487CD" w14:textId="3B15FA29" w:rsidR="00CC3280" w:rsidRPr="00CC3280" w:rsidRDefault="009D7BFF" w:rsidP="00CC3280">
      <w:pPr>
        <w:keepNext/>
        <w:keepLines/>
        <w:outlineLvl w:val="2"/>
        <w:rPr>
          <w:rFonts w:ascii="Basic Sans" w:eastAsiaTheme="majorEastAsia" w:hAnsi="Basic Sans" w:cstheme="majorBidi"/>
          <w:color w:val="005E85" w:themeColor="text2"/>
          <w:sz w:val="28"/>
        </w:rPr>
      </w:pPr>
      <w:r w:rsidRPr="009D7BFF">
        <w:rPr>
          <w:rFonts w:ascii="Basic Sans" w:eastAsiaTheme="majorEastAsia" w:hAnsi="Basic Sans" w:cstheme="majorBidi"/>
          <w:color w:val="005E85" w:themeColor="text2"/>
          <w:sz w:val="28"/>
        </w:rPr>
        <w:t>Youth access to mental health and addiction services</w:t>
      </w:r>
    </w:p>
    <w:p w14:paraId="26AAB5D1" w14:textId="7ED233BD" w:rsidR="00CC3280" w:rsidRPr="00CC3280" w:rsidRDefault="00CC3280" w:rsidP="00CC3280">
      <w:r>
        <w:t xml:space="preserve">The He Ara </w:t>
      </w:r>
      <w:proofErr w:type="spellStart"/>
      <w:r>
        <w:t>Oranga</w:t>
      </w:r>
      <w:proofErr w:type="spellEnd"/>
      <w:r>
        <w:t xml:space="preserve"> framework describes what wellbeing looks like for people and whānau in Aotearoa New Zealand</w:t>
      </w:r>
      <w:r w:rsidR="00B526FD">
        <w:t xml:space="preserve">, at a population level, </w:t>
      </w:r>
      <w:r>
        <w:t xml:space="preserve">while He Ara </w:t>
      </w:r>
      <w:proofErr w:type="spellStart"/>
      <w:r>
        <w:t>Āwhina</w:t>
      </w:r>
      <w:proofErr w:type="spellEnd"/>
      <w:r w:rsidR="009D7BFF">
        <w:t xml:space="preserve"> [</w:t>
      </w:r>
      <w:r w:rsidR="009D7BFF" w:rsidRPr="3607F0B1">
        <w:rPr>
          <w:color w:val="0070C0"/>
        </w:rPr>
        <w:t xml:space="preserve">link to </w:t>
      </w:r>
      <w:r w:rsidR="00287510" w:rsidRPr="3607F0B1">
        <w:rPr>
          <w:color w:val="0070C0"/>
        </w:rPr>
        <w:t>https://www.mhwc.govt.nz/our-work/mental-health-and-addiction-system/he-ara-awhina-framework/</w:t>
      </w:r>
      <w:r w:rsidR="009D7BFF" w:rsidRPr="3607F0B1">
        <w:rPr>
          <w:color w:val="0070C0"/>
        </w:rPr>
        <w:t xml:space="preserve"> if possible</w:t>
      </w:r>
      <w:r w:rsidR="009D7BFF">
        <w:t>]</w:t>
      </w:r>
      <w:r>
        <w:t xml:space="preserve"> describes an ideal mental health and addiction system. These frameworks </w:t>
      </w:r>
      <w:r w:rsidR="00B526FD">
        <w:t xml:space="preserve">are designed to </w:t>
      </w:r>
      <w:r>
        <w:t xml:space="preserve">work together, acknowledging the critical contribution </w:t>
      </w:r>
      <w:r w:rsidR="00B526FD">
        <w:t xml:space="preserve">of </w:t>
      </w:r>
      <w:r>
        <w:t>the mental health and addiction system to</w:t>
      </w:r>
      <w:r w:rsidR="00B526FD">
        <w:t xml:space="preserve"> achieving broader</w:t>
      </w:r>
      <w:r>
        <w:t xml:space="preserve"> wellbeing</w:t>
      </w:r>
      <w:r w:rsidR="00B526FD">
        <w:t xml:space="preserve"> outcomes</w:t>
      </w:r>
      <w:r>
        <w:t xml:space="preserve"> by providing services and support where needed.</w:t>
      </w:r>
    </w:p>
    <w:p w14:paraId="728F62EE" w14:textId="33B75350" w:rsidR="00CC3280" w:rsidRDefault="009D7BFF" w:rsidP="00CC3280">
      <w:r>
        <w:t xml:space="preserve">In our report </w:t>
      </w:r>
      <w:hyperlink r:id="rId12" w:history="1">
        <w:r w:rsidRPr="00B30BE7">
          <w:rPr>
            <w:rStyle w:val="Hyperlink"/>
          </w:rPr>
          <w:t xml:space="preserve">Kua </w:t>
        </w:r>
        <w:proofErr w:type="spellStart"/>
        <w:r w:rsidRPr="00B30BE7">
          <w:rPr>
            <w:rStyle w:val="Hyperlink"/>
          </w:rPr>
          <w:t>Tīmata</w:t>
        </w:r>
        <w:proofErr w:type="spellEnd"/>
        <w:r w:rsidRPr="00B30BE7">
          <w:rPr>
            <w:rStyle w:val="Hyperlink"/>
          </w:rPr>
          <w:t xml:space="preserve"> Te </w:t>
        </w:r>
        <w:proofErr w:type="spellStart"/>
        <w:r w:rsidRPr="00B30BE7">
          <w:rPr>
            <w:rStyle w:val="Hyperlink"/>
          </w:rPr>
          <w:t>Haerenga</w:t>
        </w:r>
        <w:proofErr w:type="spellEnd"/>
        <w:r w:rsidRPr="00B30BE7">
          <w:rPr>
            <w:rStyle w:val="Hyperlink"/>
          </w:rPr>
          <w:t xml:space="preserve"> | The Journey has Begun</w:t>
        </w:r>
      </w:hyperlink>
      <w:r w:rsidR="00CC3280">
        <w:t xml:space="preserve">, we use </w:t>
      </w:r>
      <w:proofErr w:type="gramStart"/>
      <w:r w:rsidR="00CC3280">
        <w:t>He</w:t>
      </w:r>
      <w:proofErr w:type="gramEnd"/>
      <w:r w:rsidR="00CC3280">
        <w:t xml:space="preserve"> Ara </w:t>
      </w:r>
      <w:proofErr w:type="spellStart"/>
      <w:r w:rsidR="00CC3280">
        <w:t>Āwhina</w:t>
      </w:r>
      <w:proofErr w:type="spellEnd"/>
      <w:r w:rsidR="00CC3280">
        <w:t xml:space="preserve"> to </w:t>
      </w:r>
      <w:r>
        <w:t>monitor access to mental health and addiction services and the service options available to people</w:t>
      </w:r>
      <w:r w:rsidR="00CC3280">
        <w:t>.</w:t>
      </w:r>
      <w:r w:rsidR="000A1769">
        <w:t xml:space="preserve"> Below we present the key results for</w:t>
      </w:r>
      <w:r>
        <w:t xml:space="preserve"> you</w:t>
      </w:r>
      <w:r w:rsidR="1CEBB3C7">
        <w:t>ng people</w:t>
      </w:r>
      <w:r w:rsidR="000A1769">
        <w:t>.</w:t>
      </w:r>
    </w:p>
    <w:p w14:paraId="00B05C65" w14:textId="0FD6687D" w:rsidR="000A1769" w:rsidRPr="00646EF7" w:rsidRDefault="000A1769" w:rsidP="00CC2CB6">
      <w:pPr>
        <w:pStyle w:val="HyperlinkMHWC"/>
        <w:rPr>
          <w:b/>
          <w:bCs/>
          <w:color w:val="auto"/>
          <w:u w:val="single"/>
          <w:lang w:val="en-NZ" w:eastAsia="en-NZ" w:bidi="ar-SA"/>
        </w:rPr>
      </w:pPr>
      <w:r w:rsidRPr="145993F1">
        <w:rPr>
          <w:b/>
          <w:bCs/>
          <w:color w:val="auto"/>
          <w:u w:val="single"/>
          <w:lang w:val="en-NZ" w:eastAsia="en-NZ" w:bidi="ar-SA"/>
        </w:rPr>
        <w:t>Young people experienced high</w:t>
      </w:r>
      <w:r w:rsidR="2BDFAEB8" w:rsidRPr="145993F1">
        <w:rPr>
          <w:b/>
          <w:bCs/>
          <w:color w:val="auto"/>
          <w:u w:val="single"/>
          <w:lang w:val="en-NZ" w:eastAsia="en-NZ" w:bidi="ar-SA"/>
        </w:rPr>
        <w:t>er</w:t>
      </w:r>
      <w:r w:rsidRPr="145993F1">
        <w:rPr>
          <w:b/>
          <w:bCs/>
          <w:color w:val="auto"/>
          <w:u w:val="single"/>
          <w:lang w:val="en-NZ" w:eastAsia="en-NZ" w:bidi="ar-SA"/>
        </w:rPr>
        <w:t xml:space="preserve"> rates of psychological distress</w:t>
      </w:r>
      <w:r w:rsidR="3A20001B" w:rsidRPr="145993F1">
        <w:rPr>
          <w:b/>
          <w:bCs/>
          <w:color w:val="auto"/>
          <w:u w:val="single"/>
          <w:lang w:val="en-NZ" w:eastAsia="en-NZ" w:bidi="ar-SA"/>
        </w:rPr>
        <w:t xml:space="preserve"> than older people and rates of distress </w:t>
      </w:r>
      <w:r w:rsidR="6AE47D34" w:rsidRPr="145993F1">
        <w:rPr>
          <w:b/>
          <w:bCs/>
          <w:color w:val="auto"/>
          <w:u w:val="single"/>
          <w:lang w:val="en-NZ" w:eastAsia="en-NZ" w:bidi="ar-SA"/>
        </w:rPr>
        <w:t xml:space="preserve">have </w:t>
      </w:r>
      <w:r w:rsidR="3A20001B" w:rsidRPr="145993F1">
        <w:rPr>
          <w:b/>
          <w:bCs/>
          <w:color w:val="auto"/>
          <w:u w:val="single"/>
          <w:lang w:val="en-NZ" w:eastAsia="en-NZ" w:bidi="ar-SA"/>
        </w:rPr>
        <w:t>increased over time</w:t>
      </w:r>
      <w:r w:rsidR="00B75DB7">
        <w:rPr>
          <w:rFonts w:ascii="Calibri" w:hAnsi="Calibri" w:cs="Calibri"/>
          <w:b/>
          <w:bCs/>
          <w:color w:val="auto"/>
          <w:u w:val="single"/>
          <w:lang w:val="en-NZ" w:eastAsia="en-NZ" w:bidi="ar-SA"/>
        </w:rPr>
        <w:t>.</w:t>
      </w:r>
    </w:p>
    <w:p w14:paraId="08D538E1" w14:textId="1DDA42E4" w:rsidR="000A1769" w:rsidRPr="000A1769" w:rsidRDefault="000A1769" w:rsidP="000A1769">
      <w:pPr>
        <w:pStyle w:val="ListParagraph"/>
        <w:numPr>
          <w:ilvl w:val="0"/>
          <w:numId w:val="41"/>
        </w:numPr>
        <w:rPr>
          <w:lang w:val="en-NZ" w:eastAsia="en-NZ" w:bidi="ar-SA"/>
        </w:rPr>
      </w:pPr>
      <w:r w:rsidRPr="3607F0B1">
        <w:rPr>
          <w:lang w:val="en-NZ" w:eastAsia="en-NZ" w:bidi="ar-SA"/>
        </w:rPr>
        <w:t xml:space="preserve">One in five </w:t>
      </w:r>
      <w:r w:rsidRPr="3607F0B1" w:rsidDel="000A1769">
        <w:rPr>
          <w:lang w:val="en-NZ" w:eastAsia="en-NZ" w:bidi="ar-SA"/>
        </w:rPr>
        <w:t>15 to 24-year-olds</w:t>
      </w:r>
      <w:r w:rsidRPr="3607F0B1">
        <w:rPr>
          <w:lang w:val="en-NZ" w:eastAsia="en-NZ" w:bidi="ar-SA"/>
        </w:rPr>
        <w:t xml:space="preserve"> experienced psychological distress in 2022/23. This is higher than other age groups, and it has risen over time.</w:t>
      </w:r>
      <w:r w:rsidRPr="3607F0B1">
        <w:rPr>
          <w:rFonts w:ascii="Calibri" w:hAnsi="Calibri" w:cs="Calibri"/>
          <w:lang w:val="en-NZ" w:eastAsia="en-NZ" w:bidi="ar-SA"/>
        </w:rPr>
        <w:t> </w:t>
      </w:r>
    </w:p>
    <w:tbl>
      <w:tblPr>
        <w:tblStyle w:val="ListTable6Colorful-Accent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2164"/>
        <w:gridCol w:w="1281"/>
        <w:gridCol w:w="1281"/>
      </w:tblGrid>
      <w:tr w:rsidR="00646EF7" w:rsidRPr="00646EF7" w14:paraId="59BF2F61" w14:textId="77777777" w:rsidTr="00646E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95" w:type="dxa"/>
            <w:hideMark/>
          </w:tcPr>
          <w:p w14:paraId="76F3CD54" w14:textId="77777777" w:rsidR="000A1769" w:rsidRPr="000A1769" w:rsidRDefault="000A1769" w:rsidP="000A1769">
            <w:pPr>
              <w:ind w:left="45" w:right="45"/>
              <w:textAlignment w:val="baseline"/>
              <w:rPr>
                <w:rFonts w:ascii="Times New Roman" w:eastAsia="Times New Roman" w:hAnsi="Times New Roman" w:cs="Times New Roman"/>
                <w:b w:val="0"/>
                <w:bCs w:val="0"/>
                <w:color w:val="auto"/>
                <w:kern w:val="0"/>
                <w:lang w:val="en-NZ" w:eastAsia="en-NZ" w:bidi="ar-SA"/>
                <w14:ligatures w14:val="none"/>
              </w:rPr>
            </w:pPr>
            <w:r w:rsidRPr="000A1769">
              <w:rPr>
                <w:rFonts w:ascii="Calibri" w:eastAsia="Times New Roman" w:hAnsi="Calibri" w:cs="Calibri"/>
                <w:b w:val="0"/>
                <w:bCs w:val="0"/>
                <w:color w:val="auto"/>
                <w:kern w:val="0"/>
                <w:lang w:val="en-NZ" w:eastAsia="en-NZ" w:bidi="ar-SA"/>
                <w14:ligatures w14:val="none"/>
              </w:rPr>
              <w:t> </w:t>
            </w:r>
          </w:p>
        </w:tc>
        <w:tc>
          <w:tcPr>
            <w:tcW w:w="2220" w:type="dxa"/>
            <w:hideMark/>
          </w:tcPr>
          <w:p w14:paraId="021900B3" w14:textId="77777777" w:rsidR="000A1769" w:rsidRPr="000A1769" w:rsidRDefault="000A1769" w:rsidP="000A1769">
            <w:pPr>
              <w:ind w:left="45" w:right="45"/>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0"/>
                <w:lang w:val="en-NZ" w:eastAsia="en-NZ" w:bidi="ar-SA"/>
                <w14:ligatures w14:val="none"/>
              </w:rPr>
            </w:pPr>
            <w:r w:rsidRPr="000A1769">
              <w:rPr>
                <w:rFonts w:ascii="Calibri" w:eastAsia="Times New Roman" w:hAnsi="Calibri" w:cs="Calibri"/>
                <w:b w:val="0"/>
                <w:bCs w:val="0"/>
                <w:color w:val="auto"/>
                <w:kern w:val="0"/>
                <w:lang w:val="en-NZ" w:eastAsia="en-NZ" w:bidi="ar-SA"/>
                <w14:ligatures w14:val="none"/>
              </w:rPr>
              <w:t> </w:t>
            </w:r>
          </w:p>
        </w:tc>
        <w:tc>
          <w:tcPr>
            <w:tcW w:w="1140" w:type="dxa"/>
            <w:hideMark/>
          </w:tcPr>
          <w:p w14:paraId="143C8190" w14:textId="25EDFD6D" w:rsidR="000A1769" w:rsidRPr="00CC2CB6" w:rsidRDefault="000A1769" w:rsidP="001C200F">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B75DB7">
              <w:rPr>
                <w:rFonts w:eastAsia="Times New Roman" w:cs="Times New Roman"/>
                <w:kern w:val="0"/>
                <w:lang w:val="en-NZ" w:eastAsia="en-NZ" w:bidi="ar-SA"/>
                <w14:ligatures w14:val="none"/>
              </w:rPr>
              <w:t>2018/19</w:t>
            </w:r>
          </w:p>
        </w:tc>
        <w:tc>
          <w:tcPr>
            <w:tcW w:w="1260" w:type="dxa"/>
            <w:hideMark/>
          </w:tcPr>
          <w:p w14:paraId="70431D12" w14:textId="361FFFDC" w:rsidR="000A1769" w:rsidRPr="00CC2CB6" w:rsidRDefault="000A1769" w:rsidP="001C200F">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B75DB7">
              <w:rPr>
                <w:rFonts w:eastAsia="Times New Roman" w:cs="Times New Roman"/>
                <w:kern w:val="0"/>
                <w:lang w:val="en-NZ" w:eastAsia="en-NZ" w:bidi="ar-SA"/>
                <w14:ligatures w14:val="none"/>
              </w:rPr>
              <w:t>2022/23</w:t>
            </w:r>
          </w:p>
        </w:tc>
      </w:tr>
      <w:tr w:rsidR="00646EF7" w:rsidRPr="00646EF7" w14:paraId="1FC25B15" w14:textId="77777777" w:rsidTr="00646E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vMerge w:val="restart"/>
            <w:hideMark/>
          </w:tcPr>
          <w:p w14:paraId="16896F30" w14:textId="53151778" w:rsidR="000A1769" w:rsidRPr="000A1769" w:rsidRDefault="000A1769" w:rsidP="000A1769">
            <w:pPr>
              <w:ind w:left="45" w:right="45"/>
              <w:textAlignment w:val="baseline"/>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 xml:space="preserve">% of people who experienced high or very high levels of psychological distress in the last four weeks </w:t>
            </w:r>
            <w:r w:rsidR="00646EF7">
              <w:rPr>
                <w:rStyle w:val="FootnoteReference"/>
                <w:rFonts w:eastAsia="Times New Roman" w:cs="Times New Roman"/>
                <w:color w:val="auto"/>
                <w:kern w:val="0"/>
                <w:lang w:val="en-NZ" w:eastAsia="en-NZ" w:bidi="ar-SA"/>
                <w14:ligatures w14:val="none"/>
              </w:rPr>
              <w:footnoteReference w:id="14"/>
            </w:r>
          </w:p>
        </w:tc>
        <w:tc>
          <w:tcPr>
            <w:tcW w:w="2220" w:type="dxa"/>
            <w:hideMark/>
          </w:tcPr>
          <w:p w14:paraId="317B3AD6" w14:textId="77777777" w:rsidR="000A1769" w:rsidRPr="000A1769" w:rsidRDefault="000A1769" w:rsidP="000A1769">
            <w:pPr>
              <w:ind w:left="45" w:right="45"/>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15 to 24-year-olds</w:t>
            </w:r>
            <w:r w:rsidRPr="000A1769">
              <w:rPr>
                <w:rFonts w:ascii="Calibri" w:eastAsia="Times New Roman" w:hAnsi="Calibri" w:cs="Calibri"/>
                <w:color w:val="auto"/>
                <w:kern w:val="0"/>
                <w:lang w:val="en-NZ" w:eastAsia="en-NZ" w:bidi="ar-SA"/>
                <w14:ligatures w14:val="none"/>
              </w:rPr>
              <w:t> </w:t>
            </w:r>
          </w:p>
        </w:tc>
        <w:tc>
          <w:tcPr>
            <w:tcW w:w="1140" w:type="dxa"/>
            <w:hideMark/>
          </w:tcPr>
          <w:p w14:paraId="5F8CF8A2" w14:textId="24AB8125" w:rsidR="000A1769" w:rsidRPr="000A1769" w:rsidRDefault="000A1769" w:rsidP="001C200F">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15%</w:t>
            </w:r>
          </w:p>
        </w:tc>
        <w:tc>
          <w:tcPr>
            <w:tcW w:w="1260" w:type="dxa"/>
            <w:hideMark/>
          </w:tcPr>
          <w:p w14:paraId="3E2B5756" w14:textId="62864188" w:rsidR="000A1769" w:rsidRPr="000A1769" w:rsidRDefault="000A1769" w:rsidP="001C200F">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21%</w:t>
            </w:r>
          </w:p>
        </w:tc>
      </w:tr>
      <w:tr w:rsidR="00646EF7" w:rsidRPr="00646EF7" w14:paraId="6E7DCA98" w14:textId="77777777" w:rsidTr="001C200F">
        <w:trPr>
          <w:trHeight w:val="7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2CEA20" w14:textId="77777777" w:rsidR="000A1769" w:rsidRPr="000A1769" w:rsidRDefault="000A1769" w:rsidP="000A1769">
            <w:pPr>
              <w:rPr>
                <w:rFonts w:ascii="Times New Roman" w:eastAsia="Times New Roman" w:hAnsi="Times New Roman" w:cs="Times New Roman"/>
                <w:kern w:val="0"/>
                <w:lang w:val="en-NZ" w:eastAsia="en-NZ" w:bidi="ar-SA"/>
                <w14:ligatures w14:val="none"/>
              </w:rPr>
            </w:pPr>
          </w:p>
        </w:tc>
        <w:tc>
          <w:tcPr>
            <w:tcW w:w="2220" w:type="dxa"/>
            <w:hideMark/>
          </w:tcPr>
          <w:p w14:paraId="1C1EC1FE" w14:textId="77777777" w:rsidR="000A1769" w:rsidRPr="000A1769" w:rsidRDefault="000A1769" w:rsidP="000A1769">
            <w:pPr>
              <w:ind w:left="45" w:right="45"/>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All ages</w:t>
            </w:r>
            <w:r w:rsidRPr="000A1769">
              <w:rPr>
                <w:rFonts w:ascii="Calibri" w:eastAsia="Times New Roman" w:hAnsi="Calibri" w:cs="Calibri"/>
                <w:color w:val="auto"/>
                <w:kern w:val="0"/>
                <w:lang w:val="en-NZ" w:eastAsia="en-NZ" w:bidi="ar-SA"/>
                <w14:ligatures w14:val="none"/>
              </w:rPr>
              <w:t> </w:t>
            </w:r>
          </w:p>
        </w:tc>
        <w:tc>
          <w:tcPr>
            <w:tcW w:w="1140" w:type="dxa"/>
            <w:hideMark/>
          </w:tcPr>
          <w:p w14:paraId="6304E432" w14:textId="538CD71F" w:rsidR="000A1769" w:rsidRPr="000A1769" w:rsidRDefault="000A1769" w:rsidP="001C200F">
            <w:pPr>
              <w:ind w:left="45" w:righ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8%</w:t>
            </w:r>
          </w:p>
        </w:tc>
        <w:tc>
          <w:tcPr>
            <w:tcW w:w="1260" w:type="dxa"/>
            <w:hideMark/>
          </w:tcPr>
          <w:p w14:paraId="4DB33179" w14:textId="5D259C7F" w:rsidR="000A1769" w:rsidRPr="000A1769" w:rsidRDefault="000A1769" w:rsidP="001C200F">
            <w:pPr>
              <w:ind w:left="45" w:righ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0A1769">
              <w:rPr>
                <w:rFonts w:eastAsia="Times New Roman" w:cs="Times New Roman"/>
                <w:color w:val="auto"/>
                <w:kern w:val="0"/>
                <w:lang w:val="en-NZ" w:eastAsia="en-NZ" w:bidi="ar-SA"/>
                <w14:ligatures w14:val="none"/>
              </w:rPr>
              <w:t>12%</w:t>
            </w:r>
          </w:p>
        </w:tc>
      </w:tr>
    </w:tbl>
    <w:p w14:paraId="6AD208AD" w14:textId="77777777" w:rsidR="000A1769" w:rsidRPr="000A1769" w:rsidRDefault="000A1769" w:rsidP="000A1769">
      <w:pPr>
        <w:spacing w:after="0" w:line="240" w:lineRule="auto"/>
        <w:ind w:left="45" w:right="45"/>
        <w:textAlignment w:val="baseline"/>
        <w:rPr>
          <w:rFonts w:ascii="Segoe UI" w:eastAsia="Times New Roman" w:hAnsi="Segoe UI" w:cs="Segoe UI"/>
          <w:color w:val="3366CC"/>
          <w:kern w:val="0"/>
          <w:sz w:val="18"/>
          <w:szCs w:val="18"/>
          <w:lang w:val="en-NZ" w:eastAsia="en-NZ" w:bidi="ar-SA"/>
          <w14:ligatures w14:val="none"/>
        </w:rPr>
      </w:pPr>
      <w:r w:rsidRPr="000A1769">
        <w:rPr>
          <w:rFonts w:ascii="Calibri" w:eastAsia="Times New Roman" w:hAnsi="Calibri" w:cs="Calibri"/>
          <w:color w:val="3366CC"/>
          <w:kern w:val="0"/>
          <w:lang w:val="en-NZ" w:eastAsia="en-NZ" w:bidi="ar-SA"/>
          <w14:ligatures w14:val="none"/>
        </w:rPr>
        <w:t> </w:t>
      </w:r>
    </w:p>
    <w:p w14:paraId="55F1FB6A" w14:textId="22FED6E6" w:rsidR="00A54916" w:rsidRPr="00A54916" w:rsidRDefault="00A54916" w:rsidP="00CC2CB6">
      <w:pPr>
        <w:pStyle w:val="HyperlinkMHWC"/>
        <w:rPr>
          <w:b/>
          <w:bCs/>
          <w:color w:val="auto"/>
          <w:u w:val="single"/>
          <w:lang w:val="en-NZ" w:eastAsia="en-NZ" w:bidi="ar-SA"/>
        </w:rPr>
      </w:pPr>
      <w:r w:rsidRPr="145993F1">
        <w:rPr>
          <w:b/>
          <w:bCs/>
          <w:color w:val="auto"/>
          <w:u w:val="single"/>
          <w:lang w:val="en-NZ" w:eastAsia="en-NZ" w:bidi="ar-SA"/>
        </w:rPr>
        <w:t>Some young people can’t get mental health support when they need it</w:t>
      </w:r>
      <w:r w:rsidR="00B75DB7">
        <w:rPr>
          <w:rFonts w:ascii="Calibri" w:hAnsi="Calibri" w:cs="Calibri"/>
          <w:b/>
          <w:bCs/>
          <w:color w:val="auto"/>
          <w:u w:val="single"/>
          <w:lang w:val="en-NZ" w:eastAsia="en-NZ" w:bidi="ar-SA"/>
        </w:rPr>
        <w:t>.</w:t>
      </w:r>
    </w:p>
    <w:p w14:paraId="3F4703EC" w14:textId="47FE85F2" w:rsidR="00A54916" w:rsidRPr="00A54916" w:rsidRDefault="00A54916" w:rsidP="00BD3EDC">
      <w:pPr>
        <w:pStyle w:val="ListParagraph"/>
        <w:numPr>
          <w:ilvl w:val="0"/>
          <w:numId w:val="41"/>
        </w:numPr>
        <w:rPr>
          <w:lang w:val="en-NZ" w:eastAsia="en-NZ" w:bidi="ar-SA"/>
        </w:rPr>
      </w:pPr>
      <w:r w:rsidRPr="3607F0B1">
        <w:rPr>
          <w:lang w:val="en-NZ" w:eastAsia="en-NZ" w:bidi="ar-SA"/>
        </w:rPr>
        <w:t>You</w:t>
      </w:r>
      <w:r w:rsidR="04CCAADE" w:rsidRPr="3607F0B1">
        <w:rPr>
          <w:lang w:val="en-NZ" w:eastAsia="en-NZ" w:bidi="ar-SA"/>
        </w:rPr>
        <w:t>ng people</w:t>
      </w:r>
      <w:r w:rsidRPr="3607F0B1">
        <w:rPr>
          <w:lang w:val="en-NZ" w:eastAsia="en-NZ" w:bidi="ar-SA"/>
        </w:rPr>
        <w:t xml:space="preserve"> are less likely to be able to get professional help for their mental health needs compared to other age groups.</w:t>
      </w:r>
      <w:r w:rsidRPr="3607F0B1">
        <w:rPr>
          <w:rFonts w:ascii="Calibri" w:hAnsi="Calibri" w:cs="Calibri"/>
          <w:lang w:val="en-NZ" w:eastAsia="en-NZ" w:bidi="ar-SA"/>
        </w:rPr>
        <w:t> </w:t>
      </w:r>
    </w:p>
    <w:tbl>
      <w:tblPr>
        <w:tblStyle w:val="ListTable6Colorful-Accent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386"/>
        <w:gridCol w:w="1299"/>
      </w:tblGrid>
      <w:tr w:rsidR="00A13D8B" w:rsidRPr="00A13D8B" w14:paraId="3F9F3264" w14:textId="77777777" w:rsidTr="145993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hideMark/>
          </w:tcPr>
          <w:p w14:paraId="226E5C96" w14:textId="77777777" w:rsidR="00A13D8B" w:rsidRPr="00A54916" w:rsidRDefault="00A13D8B" w:rsidP="00A54916">
            <w:pPr>
              <w:ind w:left="45" w:right="45"/>
              <w:textAlignment w:val="baseline"/>
              <w:rPr>
                <w:rFonts w:ascii="Times New Roman" w:eastAsia="Times New Roman" w:hAnsi="Times New Roman" w:cs="Times New Roman"/>
                <w:b w:val="0"/>
                <w:bCs w:val="0"/>
                <w:color w:val="auto"/>
                <w:kern w:val="0"/>
                <w:lang w:val="en-NZ" w:eastAsia="en-NZ" w:bidi="ar-SA"/>
                <w14:ligatures w14:val="none"/>
              </w:rPr>
            </w:pPr>
            <w:r w:rsidRPr="00A54916">
              <w:rPr>
                <w:rFonts w:ascii="Calibri" w:eastAsia="Times New Roman" w:hAnsi="Calibri" w:cs="Calibri"/>
                <w:b w:val="0"/>
                <w:bCs w:val="0"/>
                <w:color w:val="auto"/>
                <w:kern w:val="0"/>
                <w:lang w:val="en-NZ" w:eastAsia="en-NZ" w:bidi="ar-SA"/>
                <w14:ligatures w14:val="none"/>
              </w:rPr>
              <w:t> </w:t>
            </w:r>
          </w:p>
        </w:tc>
        <w:tc>
          <w:tcPr>
            <w:tcW w:w="2386" w:type="dxa"/>
            <w:hideMark/>
          </w:tcPr>
          <w:p w14:paraId="7EE2B6E3" w14:textId="77777777" w:rsidR="00A13D8B" w:rsidRPr="00A54916" w:rsidRDefault="00A13D8B" w:rsidP="00A54916">
            <w:pPr>
              <w:ind w:left="45" w:right="45"/>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0"/>
                <w:lang w:val="en-NZ" w:eastAsia="en-NZ" w:bidi="ar-SA"/>
                <w14:ligatures w14:val="none"/>
              </w:rPr>
            </w:pPr>
            <w:r w:rsidRPr="00A54916">
              <w:rPr>
                <w:rFonts w:ascii="Calibri" w:eastAsia="Times New Roman" w:hAnsi="Calibri" w:cs="Calibri"/>
                <w:b w:val="0"/>
                <w:bCs w:val="0"/>
                <w:color w:val="auto"/>
                <w:kern w:val="0"/>
                <w:lang w:val="en-NZ" w:eastAsia="en-NZ" w:bidi="ar-SA"/>
                <w14:ligatures w14:val="none"/>
              </w:rPr>
              <w:t> </w:t>
            </w:r>
          </w:p>
        </w:tc>
        <w:tc>
          <w:tcPr>
            <w:tcW w:w="1299" w:type="dxa"/>
            <w:hideMark/>
          </w:tcPr>
          <w:p w14:paraId="5A8F1ED8" w14:textId="0979B2D3" w:rsidR="00A13D8B" w:rsidRPr="00CC2CB6" w:rsidRDefault="00A13D8B" w:rsidP="001C200F">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B75DB7">
              <w:rPr>
                <w:rFonts w:eastAsia="Times New Roman" w:cs="Times New Roman"/>
                <w:kern w:val="0"/>
                <w:lang w:val="en-NZ" w:eastAsia="en-NZ" w:bidi="ar-SA"/>
                <w14:ligatures w14:val="none"/>
              </w:rPr>
              <w:t>2022/23</w:t>
            </w:r>
          </w:p>
        </w:tc>
      </w:tr>
      <w:tr w:rsidR="00A13D8B" w:rsidRPr="00A13D8B" w14:paraId="602F4D15" w14:textId="77777777" w:rsidTr="145993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vMerge w:val="restart"/>
            <w:hideMark/>
          </w:tcPr>
          <w:p w14:paraId="595CEBB6" w14:textId="77777777" w:rsidR="00A13D8B" w:rsidRPr="00A54916" w:rsidRDefault="00A13D8B" w:rsidP="00A54916">
            <w:pPr>
              <w:ind w:left="45" w:right="45"/>
              <w:textAlignment w:val="baseline"/>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 of people who, in the last 12 months, did not receive professional help for mental health when they felt they needed it</w:t>
            </w:r>
            <w:r w:rsidRPr="00A54916">
              <w:rPr>
                <w:rFonts w:ascii="Calibri" w:eastAsia="Times New Roman" w:hAnsi="Calibri" w:cs="Calibri"/>
                <w:color w:val="auto"/>
                <w:kern w:val="0"/>
                <w:lang w:val="en-NZ" w:eastAsia="en-NZ" w:bidi="ar-SA"/>
                <w14:ligatures w14:val="none"/>
              </w:rPr>
              <w:t> </w:t>
            </w:r>
          </w:p>
        </w:tc>
        <w:tc>
          <w:tcPr>
            <w:tcW w:w="2386" w:type="dxa"/>
            <w:hideMark/>
          </w:tcPr>
          <w:p w14:paraId="5CCB8699" w14:textId="77777777" w:rsidR="00A13D8B" w:rsidRPr="00A54916" w:rsidRDefault="00A13D8B" w:rsidP="00A54916">
            <w:pPr>
              <w:ind w:left="45" w:right="45"/>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15 to 24-year-olds</w:t>
            </w:r>
            <w:r w:rsidRPr="00A54916">
              <w:rPr>
                <w:rFonts w:ascii="Calibri" w:eastAsia="Times New Roman" w:hAnsi="Calibri" w:cs="Calibri"/>
                <w:color w:val="auto"/>
                <w:kern w:val="0"/>
                <w:lang w:val="en-NZ" w:eastAsia="en-NZ" w:bidi="ar-SA"/>
                <w14:ligatures w14:val="none"/>
              </w:rPr>
              <w:t> </w:t>
            </w:r>
          </w:p>
        </w:tc>
        <w:tc>
          <w:tcPr>
            <w:tcW w:w="1299" w:type="dxa"/>
            <w:hideMark/>
          </w:tcPr>
          <w:p w14:paraId="06F7817D" w14:textId="1CCE0AD1" w:rsidR="00A13D8B" w:rsidRPr="00A54916" w:rsidRDefault="00A13D8B" w:rsidP="001C200F">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16%</w:t>
            </w:r>
          </w:p>
        </w:tc>
      </w:tr>
      <w:tr w:rsidR="00A13D8B" w:rsidRPr="00A13D8B" w14:paraId="4E670DED" w14:textId="77777777" w:rsidTr="145993F1">
        <w:trPr>
          <w:trHeight w:val="327"/>
        </w:trPr>
        <w:tc>
          <w:tcPr>
            <w:cnfStyle w:val="001000000000" w:firstRow="0" w:lastRow="0" w:firstColumn="1" w:lastColumn="0" w:oddVBand="0" w:evenVBand="0" w:oddHBand="0" w:evenHBand="0" w:firstRowFirstColumn="0" w:firstRowLastColumn="0" w:lastRowFirstColumn="0" w:lastRowLastColumn="0"/>
            <w:tcW w:w="5387" w:type="dxa"/>
            <w:vMerge/>
            <w:hideMark/>
          </w:tcPr>
          <w:p w14:paraId="11AD1312" w14:textId="77777777" w:rsidR="00A13D8B" w:rsidRPr="00A54916" w:rsidRDefault="00A13D8B" w:rsidP="00A54916">
            <w:pPr>
              <w:rPr>
                <w:rFonts w:ascii="Times New Roman" w:eastAsia="Times New Roman" w:hAnsi="Times New Roman" w:cs="Times New Roman"/>
                <w:kern w:val="0"/>
                <w:lang w:val="en-NZ" w:eastAsia="en-NZ" w:bidi="ar-SA"/>
                <w14:ligatures w14:val="none"/>
              </w:rPr>
            </w:pPr>
          </w:p>
        </w:tc>
        <w:tc>
          <w:tcPr>
            <w:tcW w:w="2386" w:type="dxa"/>
            <w:hideMark/>
          </w:tcPr>
          <w:p w14:paraId="37C1575B" w14:textId="77777777" w:rsidR="00A13D8B" w:rsidRPr="00A54916" w:rsidRDefault="00A13D8B" w:rsidP="00A54916">
            <w:pPr>
              <w:ind w:left="45" w:right="45"/>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All ages</w:t>
            </w:r>
            <w:r w:rsidRPr="00A54916">
              <w:rPr>
                <w:rFonts w:ascii="Calibri" w:eastAsia="Times New Roman" w:hAnsi="Calibri" w:cs="Calibri"/>
                <w:color w:val="auto"/>
                <w:kern w:val="0"/>
                <w:lang w:val="en-NZ" w:eastAsia="en-NZ" w:bidi="ar-SA"/>
                <w14:ligatures w14:val="none"/>
              </w:rPr>
              <w:t> </w:t>
            </w:r>
          </w:p>
        </w:tc>
        <w:tc>
          <w:tcPr>
            <w:tcW w:w="1299" w:type="dxa"/>
            <w:hideMark/>
          </w:tcPr>
          <w:p w14:paraId="0F411248" w14:textId="38446FB8" w:rsidR="00A13D8B" w:rsidRPr="00A54916" w:rsidRDefault="538402D8" w:rsidP="001C200F">
            <w:pPr>
              <w:ind w:left="45" w:righ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w:t>
            </w:r>
          </w:p>
        </w:tc>
      </w:tr>
    </w:tbl>
    <w:p w14:paraId="628E18A9" w14:textId="77777777" w:rsidR="00A54916" w:rsidRPr="00A54916" w:rsidRDefault="00A54916" w:rsidP="00A54916">
      <w:pPr>
        <w:spacing w:after="0" w:line="240" w:lineRule="auto"/>
        <w:ind w:left="720" w:right="45"/>
        <w:textAlignment w:val="baseline"/>
        <w:rPr>
          <w:rFonts w:ascii="Segoe UI" w:eastAsia="Times New Roman" w:hAnsi="Segoe UI" w:cs="Segoe UI"/>
          <w:color w:val="3366CC"/>
          <w:kern w:val="0"/>
          <w:sz w:val="18"/>
          <w:szCs w:val="18"/>
          <w:lang w:val="en-NZ" w:eastAsia="en-NZ" w:bidi="ar-SA"/>
          <w14:ligatures w14:val="none"/>
        </w:rPr>
      </w:pPr>
      <w:r w:rsidRPr="00A54916">
        <w:rPr>
          <w:rFonts w:ascii="Calibri" w:eastAsia="Times New Roman" w:hAnsi="Calibri" w:cs="Calibri"/>
          <w:color w:val="3366CC"/>
          <w:kern w:val="0"/>
          <w:lang w:val="en-NZ" w:eastAsia="en-NZ" w:bidi="ar-SA"/>
          <w14:ligatures w14:val="none"/>
        </w:rPr>
        <w:t> </w:t>
      </w:r>
    </w:p>
    <w:p w14:paraId="0054E3E4" w14:textId="58A178B0" w:rsidR="00E7469C" w:rsidRDefault="00A54916" w:rsidP="00A54916">
      <w:pPr>
        <w:spacing w:after="0" w:line="240" w:lineRule="auto"/>
        <w:textAlignment w:val="baseline"/>
        <w:rPr>
          <w:rFonts w:ascii="Calibri" w:eastAsia="Times New Roman" w:hAnsi="Calibri" w:cs="Calibri"/>
          <w:color w:val="3366CC"/>
          <w:kern w:val="0"/>
          <w:lang w:val="en-NZ" w:eastAsia="en-NZ" w:bidi="ar-SA"/>
          <w14:ligatures w14:val="none"/>
        </w:rPr>
      </w:pPr>
      <w:r w:rsidRPr="00A54916">
        <w:rPr>
          <w:rFonts w:ascii="Calibri" w:eastAsia="Times New Roman" w:hAnsi="Calibri" w:cs="Calibri"/>
          <w:color w:val="3366CC"/>
          <w:kern w:val="0"/>
          <w:lang w:val="en-NZ" w:eastAsia="en-NZ" w:bidi="ar-SA"/>
          <w14:ligatures w14:val="none"/>
        </w:rPr>
        <w:t> </w:t>
      </w:r>
    </w:p>
    <w:p w14:paraId="459FD287" w14:textId="77777777" w:rsidR="00E7469C" w:rsidRDefault="00E7469C">
      <w:pPr>
        <w:rPr>
          <w:rFonts w:ascii="Calibri" w:eastAsia="Times New Roman" w:hAnsi="Calibri" w:cs="Calibri"/>
          <w:color w:val="3366CC"/>
          <w:kern w:val="0"/>
          <w:lang w:val="en-NZ" w:eastAsia="en-NZ" w:bidi="ar-SA"/>
          <w14:ligatures w14:val="none"/>
        </w:rPr>
      </w:pPr>
      <w:r>
        <w:rPr>
          <w:rFonts w:ascii="Calibri" w:eastAsia="Times New Roman" w:hAnsi="Calibri" w:cs="Calibri"/>
          <w:color w:val="3366CC"/>
          <w:kern w:val="0"/>
          <w:lang w:val="en-NZ" w:eastAsia="en-NZ" w:bidi="ar-SA"/>
          <w14:ligatures w14:val="none"/>
        </w:rPr>
        <w:br w:type="page"/>
      </w:r>
    </w:p>
    <w:p w14:paraId="53B742CC" w14:textId="005F282D" w:rsidR="00A54916" w:rsidRPr="00A54916" w:rsidRDefault="00A54916" w:rsidP="00CC2CB6">
      <w:pPr>
        <w:pStyle w:val="HyperlinkMHWC"/>
        <w:rPr>
          <w:b/>
          <w:bCs/>
          <w:color w:val="auto"/>
          <w:u w:val="single"/>
          <w:lang w:val="en-NZ" w:eastAsia="en-NZ" w:bidi="ar-SA"/>
        </w:rPr>
      </w:pPr>
      <w:r w:rsidRPr="145993F1">
        <w:rPr>
          <w:b/>
          <w:bCs/>
          <w:color w:val="auto"/>
          <w:u w:val="single"/>
          <w:lang w:val="en-NZ" w:eastAsia="en-NZ" w:bidi="ar-SA"/>
        </w:rPr>
        <w:t>However, options for initial mental health support are increasing</w:t>
      </w:r>
      <w:r w:rsidR="00B75DB7">
        <w:rPr>
          <w:b/>
          <w:bCs/>
          <w:color w:val="auto"/>
          <w:u w:val="single"/>
          <w:lang w:val="en-NZ" w:eastAsia="en-NZ" w:bidi="ar-SA"/>
        </w:rPr>
        <w:t>.</w:t>
      </w:r>
      <w:r w:rsidRPr="145993F1">
        <w:rPr>
          <w:rFonts w:ascii="Calibri" w:hAnsi="Calibri" w:cs="Calibri"/>
          <w:b/>
          <w:bCs/>
          <w:color w:val="auto"/>
          <w:u w:val="single"/>
          <w:lang w:val="en-NZ" w:eastAsia="en-NZ" w:bidi="ar-SA"/>
        </w:rPr>
        <w:t> </w:t>
      </w:r>
    </w:p>
    <w:p w14:paraId="388A62F4" w14:textId="77777777" w:rsidR="00A54916" w:rsidRPr="00A54916" w:rsidRDefault="00A54916" w:rsidP="00BD3EDC">
      <w:pPr>
        <w:pStyle w:val="ListParagraph"/>
        <w:numPr>
          <w:ilvl w:val="0"/>
          <w:numId w:val="41"/>
        </w:numPr>
        <w:rPr>
          <w:color w:val="3366CC"/>
          <w:lang w:val="en-NZ" w:eastAsia="en-NZ" w:bidi="ar-SA"/>
        </w:rPr>
      </w:pPr>
      <w:r w:rsidRPr="00BD3EDC">
        <w:rPr>
          <w:lang w:val="en-NZ" w:eastAsia="en-NZ" w:bidi="ar-SA"/>
        </w:rPr>
        <w:t>Telehealth services can provide accessible help for young people in addition to a wide range of digital tools, online platforms, and social media.</w:t>
      </w:r>
      <w:r w:rsidRPr="00BD3EDC">
        <w:rPr>
          <w:rFonts w:ascii="Calibri" w:hAnsi="Calibri" w:cs="Calibri"/>
          <w:lang w:val="en-NZ" w:eastAsia="en-NZ" w:bidi="ar-SA"/>
        </w:rPr>
        <w:t> </w:t>
      </w:r>
    </w:p>
    <w:tbl>
      <w:tblPr>
        <w:tblStyle w:val="ListTable6Colorful-Accent2"/>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4"/>
        <w:gridCol w:w="1281"/>
      </w:tblGrid>
      <w:tr w:rsidR="00E7469C" w:rsidRPr="00E51C31" w14:paraId="2CB2F43F" w14:textId="77777777" w:rsidTr="00E746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2" w:type="dxa"/>
            <w:hideMark/>
          </w:tcPr>
          <w:p w14:paraId="30030082" w14:textId="77777777" w:rsidR="00A54916" w:rsidRPr="00A54916" w:rsidRDefault="00A54916" w:rsidP="00A54916">
            <w:pPr>
              <w:ind w:left="45" w:right="45"/>
              <w:textAlignment w:val="baseline"/>
              <w:rPr>
                <w:rFonts w:ascii="Times New Roman" w:eastAsia="Times New Roman" w:hAnsi="Times New Roman" w:cs="Times New Roman"/>
                <w:b w:val="0"/>
                <w:bCs w:val="0"/>
                <w:color w:val="auto"/>
                <w:kern w:val="0"/>
                <w:lang w:val="en-NZ" w:eastAsia="en-NZ" w:bidi="ar-SA"/>
                <w14:ligatures w14:val="none"/>
              </w:rPr>
            </w:pPr>
            <w:r w:rsidRPr="00A54916">
              <w:rPr>
                <w:rFonts w:ascii="Calibri" w:eastAsia="Times New Roman" w:hAnsi="Calibri" w:cs="Calibri"/>
                <w:b w:val="0"/>
                <w:bCs w:val="0"/>
                <w:color w:val="auto"/>
                <w:kern w:val="0"/>
                <w:lang w:val="en-NZ" w:eastAsia="en-NZ" w:bidi="ar-SA"/>
                <w14:ligatures w14:val="none"/>
              </w:rPr>
              <w:t> </w:t>
            </w:r>
          </w:p>
        </w:tc>
        <w:tc>
          <w:tcPr>
            <w:tcW w:w="1163" w:type="dxa"/>
            <w:hideMark/>
          </w:tcPr>
          <w:p w14:paraId="7E375B35" w14:textId="06F1A4FC" w:rsidR="00A54916" w:rsidRPr="00CC2CB6" w:rsidRDefault="00A54916" w:rsidP="001C200F">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lang w:val="en-NZ" w:eastAsia="en-NZ" w:bidi="ar-SA"/>
                <w14:ligatures w14:val="none"/>
              </w:rPr>
            </w:pPr>
            <w:r w:rsidRPr="00E51C31">
              <w:rPr>
                <w:rFonts w:eastAsia="Times New Roman" w:cs="Times New Roman"/>
                <w:kern w:val="0"/>
                <w:lang w:val="en-NZ" w:eastAsia="en-NZ" w:bidi="ar-SA"/>
                <w14:ligatures w14:val="none"/>
              </w:rPr>
              <w:t>2022/23</w:t>
            </w:r>
          </w:p>
        </w:tc>
      </w:tr>
      <w:tr w:rsidR="00E7469C" w:rsidRPr="00E7469C" w14:paraId="50DF94D5" w14:textId="77777777" w:rsidTr="00E746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2" w:type="dxa"/>
            <w:hideMark/>
          </w:tcPr>
          <w:p w14:paraId="6850CF41" w14:textId="77777777" w:rsidR="00A54916" w:rsidRPr="00A54916" w:rsidRDefault="00A54916" w:rsidP="00A54916">
            <w:pPr>
              <w:ind w:left="45" w:right="45"/>
              <w:textAlignment w:val="baseline"/>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 xml:space="preserve">% of callers to the 1737 </w:t>
            </w:r>
            <w:proofErr w:type="spellStart"/>
            <w:r w:rsidRPr="00A54916">
              <w:rPr>
                <w:rFonts w:eastAsia="Times New Roman" w:cs="Times New Roman"/>
                <w:color w:val="auto"/>
                <w:kern w:val="0"/>
                <w:lang w:val="en-NZ" w:eastAsia="en-NZ" w:bidi="ar-SA"/>
                <w14:ligatures w14:val="none"/>
              </w:rPr>
              <w:t>Whakarongorau</w:t>
            </w:r>
            <w:proofErr w:type="spellEnd"/>
            <w:r w:rsidRPr="00A54916">
              <w:rPr>
                <w:rFonts w:eastAsia="Times New Roman" w:cs="Times New Roman"/>
                <w:color w:val="auto"/>
                <w:kern w:val="0"/>
                <w:lang w:val="en-NZ" w:eastAsia="en-NZ" w:bidi="ar-SA"/>
                <w14:ligatures w14:val="none"/>
              </w:rPr>
              <w:t xml:space="preserve"> telehealth service who were under 25</w:t>
            </w:r>
            <w:r w:rsidRPr="00A54916">
              <w:rPr>
                <w:rFonts w:ascii="Calibri" w:eastAsia="Times New Roman" w:hAnsi="Calibri" w:cs="Calibri"/>
                <w:color w:val="auto"/>
                <w:kern w:val="0"/>
                <w:lang w:val="en-NZ" w:eastAsia="en-NZ" w:bidi="ar-SA"/>
                <w14:ligatures w14:val="none"/>
              </w:rPr>
              <w:t> </w:t>
            </w:r>
          </w:p>
        </w:tc>
        <w:tc>
          <w:tcPr>
            <w:tcW w:w="1163" w:type="dxa"/>
            <w:hideMark/>
          </w:tcPr>
          <w:p w14:paraId="7F2BDD8E" w14:textId="7F52F9C9" w:rsidR="00A54916" w:rsidRPr="00A54916" w:rsidRDefault="00A54916" w:rsidP="001C200F">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42%</w:t>
            </w:r>
          </w:p>
        </w:tc>
      </w:tr>
    </w:tbl>
    <w:p w14:paraId="2C5DA026" w14:textId="77777777" w:rsidR="00A54916" w:rsidRPr="00A54916" w:rsidRDefault="00A54916" w:rsidP="00A54916">
      <w:pPr>
        <w:spacing w:after="0" w:line="240" w:lineRule="auto"/>
        <w:ind w:left="45" w:right="45"/>
        <w:textAlignment w:val="baseline"/>
        <w:rPr>
          <w:rFonts w:ascii="Segoe UI" w:eastAsia="Times New Roman" w:hAnsi="Segoe UI" w:cs="Segoe UI"/>
          <w:color w:val="3366CC"/>
          <w:kern w:val="0"/>
          <w:sz w:val="18"/>
          <w:szCs w:val="18"/>
          <w:lang w:val="en-NZ" w:eastAsia="en-NZ" w:bidi="ar-SA"/>
          <w14:ligatures w14:val="none"/>
        </w:rPr>
      </w:pPr>
      <w:r w:rsidRPr="00A54916">
        <w:rPr>
          <w:rFonts w:ascii="Calibri" w:eastAsia="Times New Roman" w:hAnsi="Calibri" w:cs="Calibri"/>
          <w:color w:val="3366CC"/>
          <w:kern w:val="0"/>
          <w:lang w:val="en-NZ" w:eastAsia="en-NZ" w:bidi="ar-SA"/>
          <w14:ligatures w14:val="none"/>
        </w:rPr>
        <w:t> </w:t>
      </w:r>
    </w:p>
    <w:p w14:paraId="1ED59372" w14:textId="75D756D0" w:rsidR="00A54916" w:rsidRPr="00A54916" w:rsidDel="00681A56" w:rsidRDefault="024772D7" w:rsidP="00CC2CB6">
      <w:pPr>
        <w:rPr>
          <w:rFonts w:ascii="Calibri" w:hAnsi="Calibri" w:cs="Calibri"/>
          <w:lang w:val="en-NZ" w:eastAsia="en-NZ" w:bidi="ar-SA"/>
        </w:rPr>
      </w:pPr>
      <w:r w:rsidRPr="3436BC40">
        <w:rPr>
          <w:lang w:val="en-NZ" w:eastAsia="en-NZ" w:bidi="ar-SA"/>
        </w:rPr>
        <w:t>Access has increased since 2020 with four service types now available – Integrated Primary Mental Health and Addiction Services, Kaupapa Maori, Pacific and Youth services</w:t>
      </w:r>
      <w:r w:rsidR="65213C9A" w:rsidRPr="3436BC40">
        <w:rPr>
          <w:lang w:val="en-NZ" w:eastAsia="en-NZ" w:bidi="ar-SA"/>
        </w:rPr>
        <w:t xml:space="preserve">. </w:t>
      </w:r>
      <w:r w:rsidR="00A54916" w:rsidRPr="3436BC40">
        <w:rPr>
          <w:lang w:val="en-NZ" w:eastAsia="en-NZ" w:bidi="ar-SA"/>
        </w:rPr>
        <w:t xml:space="preserve"> These services were used by thousands of young people in 2022/23</w:t>
      </w:r>
    </w:p>
    <w:p w14:paraId="52F700ED" w14:textId="2866C884" w:rsidR="00681A56" w:rsidRDefault="00681A56" w:rsidP="00CC2CB6">
      <w:pPr>
        <w:rPr>
          <w:rFonts w:ascii="Calibri" w:eastAsia="Times New Roman" w:hAnsi="Calibri" w:cs="Calibri"/>
          <w:color w:val="3366CC"/>
          <w:kern w:val="0"/>
          <w:lang w:val="en-NZ" w:eastAsia="en-NZ" w:bidi="ar-SA"/>
          <w14:ligatures w14:val="none"/>
        </w:rPr>
      </w:pPr>
    </w:p>
    <w:tbl>
      <w:tblPr>
        <w:tblStyle w:val="ListTable6Colorful-Accent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953"/>
        <w:gridCol w:w="1284"/>
      </w:tblGrid>
      <w:tr w:rsidR="00BB6F17" w:rsidRPr="00A13D8B" w14:paraId="35A5A721" w14:textId="77777777" w:rsidTr="00CC2C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hideMark/>
          </w:tcPr>
          <w:p w14:paraId="59BA3A51" w14:textId="77777777" w:rsidR="00BB6F17" w:rsidRPr="00A54916" w:rsidRDefault="00BB6F17">
            <w:pPr>
              <w:ind w:left="45" w:right="45"/>
              <w:textAlignment w:val="baseline"/>
              <w:rPr>
                <w:rFonts w:ascii="Times New Roman" w:eastAsia="Times New Roman" w:hAnsi="Times New Roman" w:cs="Times New Roman"/>
                <w:b w:val="0"/>
                <w:bCs w:val="0"/>
                <w:color w:val="auto"/>
                <w:kern w:val="0"/>
                <w:lang w:val="en-NZ" w:eastAsia="en-NZ" w:bidi="ar-SA"/>
                <w14:ligatures w14:val="none"/>
              </w:rPr>
            </w:pPr>
            <w:r w:rsidRPr="00A54916">
              <w:rPr>
                <w:rFonts w:ascii="Calibri" w:eastAsia="Times New Roman" w:hAnsi="Calibri" w:cs="Calibri"/>
                <w:b w:val="0"/>
                <w:bCs w:val="0"/>
                <w:color w:val="auto"/>
                <w:kern w:val="0"/>
                <w:lang w:val="en-NZ" w:eastAsia="en-NZ" w:bidi="ar-SA"/>
                <w14:ligatures w14:val="none"/>
              </w:rPr>
              <w:t> </w:t>
            </w:r>
          </w:p>
        </w:tc>
        <w:tc>
          <w:tcPr>
            <w:tcW w:w="4943" w:type="dxa"/>
            <w:hideMark/>
          </w:tcPr>
          <w:p w14:paraId="585C1795" w14:textId="77777777" w:rsidR="00BB6F17" w:rsidRPr="00A54916" w:rsidRDefault="00BB6F17">
            <w:pPr>
              <w:ind w:left="45" w:right="45"/>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0"/>
                <w:lang w:val="en-NZ" w:eastAsia="en-NZ" w:bidi="ar-SA"/>
                <w14:ligatures w14:val="none"/>
              </w:rPr>
            </w:pPr>
            <w:r w:rsidRPr="00A54916">
              <w:rPr>
                <w:rFonts w:ascii="Calibri" w:eastAsia="Times New Roman" w:hAnsi="Calibri" w:cs="Calibri"/>
                <w:b w:val="0"/>
                <w:bCs w:val="0"/>
                <w:color w:val="auto"/>
                <w:kern w:val="0"/>
                <w:lang w:val="en-NZ" w:eastAsia="en-NZ" w:bidi="ar-SA"/>
                <w14:ligatures w14:val="none"/>
              </w:rPr>
              <w:t> </w:t>
            </w:r>
          </w:p>
        </w:tc>
        <w:tc>
          <w:tcPr>
            <w:tcW w:w="0" w:type="dxa"/>
            <w:hideMark/>
          </w:tcPr>
          <w:p w14:paraId="60018705" w14:textId="77777777" w:rsidR="00BB6F17" w:rsidRPr="006B1708" w:rsidRDefault="00BB6F17">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6B1708">
              <w:rPr>
                <w:rFonts w:eastAsia="Times New Roman" w:cs="Times New Roman"/>
                <w:color w:val="auto"/>
                <w:kern w:val="0"/>
                <w:lang w:val="en-NZ" w:eastAsia="en-NZ" w:bidi="ar-SA"/>
                <w14:ligatures w14:val="none"/>
              </w:rPr>
              <w:t>2022/23</w:t>
            </w:r>
          </w:p>
        </w:tc>
      </w:tr>
      <w:tr w:rsidR="00BB6F17" w:rsidRPr="00A13D8B" w14:paraId="158B1709" w14:textId="77777777" w:rsidTr="00CC2C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14:paraId="2F096E70" w14:textId="49C14B28" w:rsidR="00BB6F17" w:rsidRPr="00A54916" w:rsidRDefault="00BB6F17">
            <w:pPr>
              <w:ind w:left="45" w:right="45"/>
              <w:textAlignment w:val="baseline"/>
              <w:rPr>
                <w:rFonts w:ascii="Times New Roman" w:eastAsia="Times New Roman" w:hAnsi="Times New Roman" w:cs="Times New Roman"/>
                <w:color w:val="auto"/>
                <w:kern w:val="0"/>
                <w:lang w:val="en-NZ" w:eastAsia="en-NZ" w:bidi="ar-SA"/>
                <w14:ligatures w14:val="none"/>
              </w:rPr>
            </w:pPr>
            <w:r w:rsidRPr="00CC2CB6">
              <w:rPr>
                <w:rFonts w:eastAsia="Times New Roman" w:cs="Times New Roman"/>
                <w:kern w:val="0"/>
                <w:lang w:val="en-NZ" w:eastAsia="en-NZ" w:bidi="ar-SA"/>
                <w14:ligatures w14:val="none"/>
              </w:rPr>
              <w:t>Number of people aged under 25 new to using access and choice services</w:t>
            </w:r>
          </w:p>
        </w:tc>
        <w:tc>
          <w:tcPr>
            <w:tcW w:w="4943" w:type="dxa"/>
            <w:hideMark/>
          </w:tcPr>
          <w:p w14:paraId="17DE832D" w14:textId="3D1676FF" w:rsidR="00BB6F17" w:rsidRPr="00A54916" w:rsidRDefault="00BB6F17">
            <w:pPr>
              <w:ind w:left="45" w:right="45"/>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145993F1">
              <w:rPr>
                <w:rFonts w:eastAsia="Times New Roman" w:cs="Times New Roman"/>
                <w:color w:val="auto"/>
                <w:lang w:val="en-NZ" w:eastAsia="en-NZ" w:bidi="ar-SA"/>
              </w:rPr>
              <w:t>Integrated primary mental health and addiction services</w:t>
            </w:r>
          </w:p>
        </w:tc>
        <w:tc>
          <w:tcPr>
            <w:tcW w:w="0" w:type="dxa"/>
            <w:hideMark/>
          </w:tcPr>
          <w:p w14:paraId="4E5B0992" w14:textId="1B5FDE37" w:rsidR="00BB6F17" w:rsidRPr="00A54916" w:rsidRDefault="00BB6F17">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145993F1">
              <w:rPr>
                <w:rFonts w:eastAsia="Times New Roman" w:cs="Times New Roman"/>
                <w:color w:val="auto"/>
                <w:lang w:val="en-NZ" w:eastAsia="en-NZ" w:bidi="ar-SA"/>
              </w:rPr>
              <w:t>21,603</w:t>
            </w:r>
          </w:p>
        </w:tc>
      </w:tr>
      <w:tr w:rsidR="00BB6F17" w:rsidRPr="00A13D8B" w14:paraId="2886B169" w14:textId="77777777" w:rsidTr="00CC2CB6">
        <w:trPr>
          <w:trHeight w:val="327"/>
        </w:trPr>
        <w:tc>
          <w:tcPr>
            <w:cnfStyle w:val="001000000000" w:firstRow="0" w:lastRow="0" w:firstColumn="1" w:lastColumn="0" w:oddVBand="0" w:evenVBand="0" w:oddHBand="0" w:evenHBand="0" w:firstRowFirstColumn="0" w:firstRowLastColumn="0" w:lastRowFirstColumn="0" w:lastRowLastColumn="0"/>
            <w:tcW w:w="2830" w:type="dxa"/>
            <w:vMerge/>
            <w:hideMark/>
          </w:tcPr>
          <w:p w14:paraId="13FF6474" w14:textId="77777777" w:rsidR="00BB6F17" w:rsidRPr="00A54916" w:rsidRDefault="00BB6F17">
            <w:pPr>
              <w:rPr>
                <w:rFonts w:ascii="Times New Roman" w:eastAsia="Times New Roman" w:hAnsi="Times New Roman" w:cs="Times New Roman"/>
                <w:kern w:val="0"/>
                <w:lang w:val="en-NZ" w:eastAsia="en-NZ" w:bidi="ar-SA"/>
                <w14:ligatures w14:val="none"/>
              </w:rPr>
            </w:pPr>
          </w:p>
        </w:tc>
        <w:tc>
          <w:tcPr>
            <w:tcW w:w="4943" w:type="dxa"/>
            <w:hideMark/>
          </w:tcPr>
          <w:p w14:paraId="47BD61C0" w14:textId="12519A01" w:rsidR="00BB6F17" w:rsidRPr="00A54916" w:rsidRDefault="00BB6F17">
            <w:pPr>
              <w:ind w:left="45" w:right="45"/>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145993F1">
              <w:rPr>
                <w:rFonts w:eastAsia="Times New Roman" w:cs="Times New Roman"/>
                <w:color w:val="auto"/>
                <w:lang w:val="en-NZ" w:eastAsia="en-NZ" w:bidi="ar-SA"/>
              </w:rPr>
              <w:t>Youth services</w:t>
            </w:r>
          </w:p>
        </w:tc>
        <w:tc>
          <w:tcPr>
            <w:tcW w:w="0" w:type="dxa"/>
            <w:hideMark/>
          </w:tcPr>
          <w:p w14:paraId="475BD1A6" w14:textId="50F22036" w:rsidR="00BB6F17" w:rsidRPr="00A54916" w:rsidRDefault="00BB6F17">
            <w:pPr>
              <w:ind w:left="45" w:righ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145993F1">
              <w:rPr>
                <w:rFonts w:eastAsia="Times New Roman" w:cs="Times New Roman"/>
                <w:color w:val="auto"/>
                <w:lang w:val="en-NZ" w:eastAsia="en-NZ" w:bidi="ar-SA"/>
              </w:rPr>
              <w:t>6,460</w:t>
            </w:r>
          </w:p>
        </w:tc>
      </w:tr>
      <w:tr w:rsidR="00BB6F17" w:rsidRPr="00A13D8B" w14:paraId="69251562" w14:textId="77777777" w:rsidTr="00CC2CB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830" w:type="dxa"/>
            <w:vMerge/>
          </w:tcPr>
          <w:p w14:paraId="44CCC544" w14:textId="77777777" w:rsidR="00BB6F17" w:rsidRPr="00A54916" w:rsidRDefault="00BB6F17">
            <w:pPr>
              <w:rPr>
                <w:rFonts w:ascii="Times New Roman" w:eastAsia="Times New Roman" w:hAnsi="Times New Roman" w:cs="Times New Roman"/>
                <w:kern w:val="0"/>
                <w:lang w:val="en-NZ" w:eastAsia="en-NZ" w:bidi="ar-SA"/>
                <w14:ligatures w14:val="none"/>
              </w:rPr>
            </w:pPr>
          </w:p>
        </w:tc>
        <w:tc>
          <w:tcPr>
            <w:tcW w:w="4943" w:type="dxa"/>
          </w:tcPr>
          <w:p w14:paraId="7EB89EC3" w14:textId="46F7A9CD" w:rsidR="00BB6F17" w:rsidRPr="00A54916" w:rsidRDefault="00BB6F17">
            <w:pPr>
              <w:ind w:left="45" w:right="45"/>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en-NZ" w:eastAsia="en-NZ" w:bidi="ar-SA"/>
                <w14:ligatures w14:val="none"/>
              </w:rPr>
            </w:pPr>
            <w:r w:rsidRPr="145993F1">
              <w:rPr>
                <w:rFonts w:eastAsia="Times New Roman" w:cs="Times New Roman"/>
                <w:color w:val="auto"/>
                <w:lang w:val="en-NZ" w:eastAsia="en-NZ" w:bidi="ar-SA"/>
              </w:rPr>
              <w:t>Kaupapa Māori services</w:t>
            </w:r>
          </w:p>
        </w:tc>
        <w:tc>
          <w:tcPr>
            <w:tcW w:w="0" w:type="dxa"/>
          </w:tcPr>
          <w:p w14:paraId="0BAF8F9C" w14:textId="2FF39FE7" w:rsidR="00BB6F17" w:rsidRPr="00A54916" w:rsidRDefault="00BB6F17">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en-NZ" w:eastAsia="en-NZ" w:bidi="ar-SA"/>
                <w14:ligatures w14:val="none"/>
              </w:rPr>
            </w:pPr>
            <w:r w:rsidRPr="145993F1">
              <w:rPr>
                <w:rFonts w:eastAsia="Times New Roman" w:cs="Times New Roman"/>
                <w:color w:val="auto"/>
                <w:lang w:val="en-NZ" w:eastAsia="en-NZ" w:bidi="ar-SA"/>
              </w:rPr>
              <w:t>13,998</w:t>
            </w:r>
          </w:p>
        </w:tc>
      </w:tr>
      <w:tr w:rsidR="00BB6F17" w:rsidRPr="00A13D8B" w14:paraId="5166A3EF" w14:textId="77777777" w:rsidTr="00CC2CB6">
        <w:trPr>
          <w:trHeight w:val="327"/>
        </w:trPr>
        <w:tc>
          <w:tcPr>
            <w:cnfStyle w:val="001000000000" w:firstRow="0" w:lastRow="0" w:firstColumn="1" w:lastColumn="0" w:oddVBand="0" w:evenVBand="0" w:oddHBand="0" w:evenHBand="0" w:firstRowFirstColumn="0" w:firstRowLastColumn="0" w:lastRowFirstColumn="0" w:lastRowLastColumn="0"/>
            <w:tcW w:w="2830" w:type="dxa"/>
            <w:vMerge/>
          </w:tcPr>
          <w:p w14:paraId="3E92ECFD" w14:textId="77777777" w:rsidR="00BB6F17" w:rsidRPr="00A54916" w:rsidRDefault="00BB6F17">
            <w:pPr>
              <w:rPr>
                <w:rFonts w:ascii="Times New Roman" w:eastAsia="Times New Roman" w:hAnsi="Times New Roman" w:cs="Times New Roman"/>
                <w:kern w:val="0"/>
                <w:lang w:val="en-NZ" w:eastAsia="en-NZ" w:bidi="ar-SA"/>
                <w14:ligatures w14:val="none"/>
              </w:rPr>
            </w:pPr>
          </w:p>
        </w:tc>
        <w:tc>
          <w:tcPr>
            <w:tcW w:w="4943" w:type="dxa"/>
          </w:tcPr>
          <w:p w14:paraId="259A7EDA" w14:textId="622F83B4" w:rsidR="00BB6F17" w:rsidRPr="00A54916" w:rsidRDefault="00BB6F17">
            <w:pPr>
              <w:ind w:left="45" w:right="45"/>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val="en-NZ" w:eastAsia="en-NZ" w:bidi="ar-SA"/>
                <w14:ligatures w14:val="none"/>
              </w:rPr>
            </w:pPr>
            <w:r w:rsidRPr="145993F1">
              <w:rPr>
                <w:rFonts w:eastAsia="Times New Roman" w:cs="Times New Roman"/>
                <w:color w:val="auto"/>
                <w:lang w:val="en-NZ" w:eastAsia="en-NZ" w:bidi="ar-SA"/>
              </w:rPr>
              <w:t>Pacific services</w:t>
            </w:r>
          </w:p>
        </w:tc>
        <w:tc>
          <w:tcPr>
            <w:tcW w:w="0" w:type="dxa"/>
          </w:tcPr>
          <w:p w14:paraId="33013BFA" w14:textId="685242D5" w:rsidR="00BB6F17" w:rsidRPr="00A54916" w:rsidRDefault="00BB6F17">
            <w:pPr>
              <w:ind w:left="45" w:right="45"/>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val="en-NZ" w:eastAsia="en-NZ" w:bidi="ar-SA"/>
                <w14:ligatures w14:val="none"/>
              </w:rPr>
            </w:pPr>
            <w:r w:rsidRPr="145993F1">
              <w:rPr>
                <w:rFonts w:eastAsia="Times New Roman" w:cs="Times New Roman"/>
                <w:color w:val="auto"/>
                <w:lang w:val="en-NZ" w:eastAsia="en-NZ" w:bidi="ar-SA"/>
              </w:rPr>
              <w:t>2,078</w:t>
            </w:r>
          </w:p>
        </w:tc>
      </w:tr>
    </w:tbl>
    <w:p w14:paraId="7DDFB591" w14:textId="77777777" w:rsidR="00011333" w:rsidRPr="00A54916" w:rsidRDefault="00011333" w:rsidP="00A54916">
      <w:pPr>
        <w:spacing w:after="0" w:line="240" w:lineRule="auto"/>
        <w:ind w:right="45"/>
        <w:textAlignment w:val="baseline"/>
        <w:rPr>
          <w:rFonts w:ascii="Segoe UI" w:eastAsia="Times New Roman" w:hAnsi="Segoe UI" w:cs="Segoe UI"/>
          <w:color w:val="3366CC"/>
          <w:kern w:val="0"/>
          <w:sz w:val="18"/>
          <w:szCs w:val="18"/>
          <w:lang w:val="en-NZ" w:eastAsia="en-NZ" w:bidi="ar-SA"/>
          <w14:ligatures w14:val="none"/>
        </w:rPr>
      </w:pPr>
    </w:p>
    <w:p w14:paraId="54067A54" w14:textId="4546BD49" w:rsidR="00A54916" w:rsidRPr="00011333" w:rsidRDefault="27EB6DB7" w:rsidP="00CC2CB6">
      <w:pPr>
        <w:pStyle w:val="HyperlinkMHWC"/>
        <w:rPr>
          <w:b/>
          <w:bCs/>
          <w:u w:val="single"/>
          <w:lang w:val="en-NZ" w:eastAsia="en-NZ" w:bidi="ar-SA"/>
        </w:rPr>
      </w:pPr>
      <w:r w:rsidRPr="145993F1">
        <w:rPr>
          <w:b/>
          <w:bCs/>
          <w:color w:val="auto"/>
          <w:u w:val="single"/>
          <w:lang w:val="en-NZ" w:eastAsia="en-NZ" w:bidi="ar-SA"/>
        </w:rPr>
        <w:t>Compared to adults, more young people used specialist services, but rates are decreasing</w:t>
      </w:r>
      <w:r w:rsidR="00B94DF4">
        <w:rPr>
          <w:b/>
          <w:bCs/>
          <w:color w:val="auto"/>
          <w:u w:val="single"/>
          <w:lang w:val="en-NZ" w:eastAsia="en-NZ" w:bidi="ar-SA"/>
        </w:rPr>
        <w:t>.</w:t>
      </w:r>
    </w:p>
    <w:p w14:paraId="36D07146" w14:textId="55310E49" w:rsidR="00A54916" w:rsidRPr="00011333" w:rsidRDefault="27EB6DB7" w:rsidP="145993F1">
      <w:pPr>
        <w:rPr>
          <w:b/>
          <w:bCs/>
          <w:u w:val="single"/>
          <w:lang w:val="en-NZ" w:eastAsia="en-NZ" w:bidi="ar-SA"/>
        </w:rPr>
      </w:pPr>
      <w:r w:rsidRPr="145993F1">
        <w:rPr>
          <w:rStyle w:val="ListParagraphChar"/>
          <w:lang w:val="en-NZ" w:eastAsia="en-NZ" w:bidi="ar-SA"/>
        </w:rPr>
        <w:t xml:space="preserve">Access rates of young people under 25 are decreasing. The rate of young people aged 19 to 24 using specialist services has decreased more than other age groups over the last five years </w:t>
      </w:r>
    </w:p>
    <w:tbl>
      <w:tblPr>
        <w:tblStyle w:val="ListTable6Colorful-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335"/>
        <w:gridCol w:w="1299"/>
      </w:tblGrid>
      <w:tr w:rsidR="145993F1" w14:paraId="440ECD8D" w14:textId="77777777" w:rsidTr="145993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tcPr>
          <w:p w14:paraId="5BBFAD9F" w14:textId="77777777" w:rsidR="145993F1" w:rsidRDefault="145993F1" w:rsidP="145993F1">
            <w:pPr>
              <w:ind w:left="45"/>
              <w:rPr>
                <w:rFonts w:ascii="Times New Roman" w:eastAsia="Times New Roman" w:hAnsi="Times New Roman" w:cs="Times New Roman"/>
                <w:color w:val="auto"/>
                <w:lang w:val="en-NZ" w:eastAsia="en-NZ" w:bidi="ar-SA"/>
              </w:rPr>
            </w:pPr>
            <w:r w:rsidRPr="145993F1">
              <w:rPr>
                <w:rFonts w:ascii="Calibri" w:eastAsia="Times New Roman" w:hAnsi="Calibri" w:cs="Calibri"/>
                <w:color w:val="auto"/>
                <w:lang w:val="en-NZ" w:eastAsia="en-NZ" w:bidi="ar-SA"/>
              </w:rPr>
              <w:t>  </w:t>
            </w:r>
          </w:p>
        </w:tc>
        <w:tc>
          <w:tcPr>
            <w:tcW w:w="2335" w:type="dxa"/>
          </w:tcPr>
          <w:p w14:paraId="1622225A" w14:textId="77777777" w:rsidR="145993F1" w:rsidRDefault="145993F1" w:rsidP="145993F1">
            <w:pPr>
              <w:ind w:left="4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NZ" w:eastAsia="en-NZ" w:bidi="ar-SA"/>
              </w:rPr>
            </w:pPr>
            <w:r w:rsidRPr="145993F1">
              <w:rPr>
                <w:rFonts w:ascii="Calibri" w:eastAsia="Times New Roman" w:hAnsi="Calibri" w:cs="Calibri"/>
                <w:color w:val="auto"/>
                <w:lang w:val="en-NZ" w:eastAsia="en-NZ" w:bidi="ar-SA"/>
              </w:rPr>
              <w:t>  </w:t>
            </w:r>
          </w:p>
        </w:tc>
        <w:tc>
          <w:tcPr>
            <w:tcW w:w="1299" w:type="dxa"/>
          </w:tcPr>
          <w:p w14:paraId="2101BF8C" w14:textId="5075C5B5" w:rsidR="145993F1" w:rsidRDefault="145993F1" w:rsidP="145993F1">
            <w:pPr>
              <w:ind w:left="4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NZ" w:eastAsia="en-NZ" w:bidi="ar-SA"/>
              </w:rPr>
            </w:pPr>
            <w:r w:rsidRPr="145993F1">
              <w:rPr>
                <w:rFonts w:eastAsia="Times New Roman" w:cs="Times New Roman"/>
                <w:color w:val="auto"/>
                <w:lang w:val="en-NZ" w:eastAsia="en-NZ" w:bidi="ar-SA"/>
              </w:rPr>
              <w:t>2022/23</w:t>
            </w:r>
            <w:r w:rsidRPr="145993F1">
              <w:rPr>
                <w:rFonts w:ascii="Calibri" w:eastAsia="Times New Roman" w:hAnsi="Calibri" w:cs="Calibri"/>
                <w:color w:val="auto"/>
                <w:lang w:val="en-NZ" w:eastAsia="en-NZ" w:bidi="ar-SA"/>
              </w:rPr>
              <w:t> </w:t>
            </w:r>
          </w:p>
        </w:tc>
      </w:tr>
      <w:tr w:rsidR="145993F1" w14:paraId="3C6F9B5E" w14:textId="77777777" w:rsidTr="145993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Merge w:val="restart"/>
          </w:tcPr>
          <w:p w14:paraId="5C5E91AE" w14:textId="652FC653" w:rsidR="6EA72D41" w:rsidRPr="00CC2CB6" w:rsidRDefault="6EA72D41" w:rsidP="00CC2CB6">
            <w:pPr>
              <w:ind w:left="45"/>
              <w:textAlignment w:val="baseline"/>
              <w:rPr>
                <w:rFonts w:eastAsia="Times New Roman" w:cs="Times New Roman"/>
                <w:color w:val="auto"/>
                <w:lang w:val="en-NZ" w:eastAsia="en-NZ" w:bidi="ar-SA"/>
              </w:rPr>
            </w:pPr>
            <w:r w:rsidRPr="00CC2CB6">
              <w:rPr>
                <w:rFonts w:eastAsia="Times New Roman" w:cs="Times New Roman"/>
                <w:kern w:val="0"/>
                <w:lang w:val="en-NZ" w:eastAsia="en-NZ" w:bidi="ar-SA"/>
                <w14:ligatures w14:val="none"/>
              </w:rPr>
              <w:t>Change in use of specialist mental health and addiction services 2018/19 to 2022/23 (accounting for population growth)</w:t>
            </w:r>
          </w:p>
        </w:tc>
        <w:tc>
          <w:tcPr>
            <w:tcW w:w="2335" w:type="dxa"/>
          </w:tcPr>
          <w:p w14:paraId="2E2BB6FB" w14:textId="77777777" w:rsidR="145993F1" w:rsidRDefault="145993F1" w:rsidP="14599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NZ" w:eastAsia="en-NZ" w:bidi="ar-SA"/>
              </w:rPr>
            </w:pPr>
            <w:r w:rsidRPr="145993F1">
              <w:rPr>
                <w:rFonts w:eastAsia="Times New Roman" w:cs="Times New Roman"/>
                <w:color w:val="auto"/>
                <w:lang w:val="en-NZ" w:eastAsia="en-NZ" w:bidi="ar-SA"/>
              </w:rPr>
              <w:t>0 to 18-year-olds</w:t>
            </w:r>
            <w:r w:rsidRPr="145993F1">
              <w:rPr>
                <w:rFonts w:ascii="Calibri" w:eastAsia="Times New Roman" w:hAnsi="Calibri" w:cs="Calibri"/>
                <w:color w:val="auto"/>
                <w:lang w:val="en-NZ" w:eastAsia="en-NZ" w:bidi="ar-SA"/>
              </w:rPr>
              <w:t>  </w:t>
            </w:r>
          </w:p>
        </w:tc>
        <w:tc>
          <w:tcPr>
            <w:tcW w:w="1299" w:type="dxa"/>
          </w:tcPr>
          <w:p w14:paraId="0350D1D7" w14:textId="7754B802" w:rsidR="3E53721F" w:rsidRDefault="3E53721F" w:rsidP="145993F1">
            <w:pPr>
              <w:ind w:left="45"/>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val="en-NZ" w:eastAsia="en-NZ" w:bidi="ar-SA"/>
              </w:rPr>
            </w:pPr>
            <w:r w:rsidRPr="145993F1">
              <w:rPr>
                <w:rFonts w:eastAsia="Times New Roman" w:cs="Times New Roman"/>
                <w:color w:val="auto"/>
                <w:lang w:val="en-NZ" w:eastAsia="en-NZ" w:bidi="ar-SA"/>
              </w:rPr>
              <w:t>5.2</w:t>
            </w:r>
            <w:r w:rsidR="145993F1" w:rsidRPr="145993F1">
              <w:rPr>
                <w:rFonts w:eastAsia="Times New Roman" w:cs="Times New Roman"/>
                <w:color w:val="auto"/>
                <w:lang w:val="en-NZ" w:eastAsia="en-NZ" w:bidi="ar-SA"/>
              </w:rPr>
              <w:t>%</w:t>
            </w:r>
            <w:r w:rsidR="0CB71625" w:rsidRPr="145993F1">
              <w:rPr>
                <w:rFonts w:ascii="Calibri" w:eastAsia="Times New Roman" w:hAnsi="Calibri" w:cs="Calibri"/>
                <w:color w:val="auto"/>
                <w:lang w:val="en-NZ" w:eastAsia="en-NZ" w:bidi="ar-SA"/>
              </w:rPr>
              <w:t>↓</w:t>
            </w:r>
          </w:p>
        </w:tc>
      </w:tr>
      <w:tr w:rsidR="145993F1" w14:paraId="05E54AC7" w14:textId="77777777" w:rsidTr="145993F1">
        <w:trPr>
          <w:trHeight w:val="137"/>
        </w:trPr>
        <w:tc>
          <w:tcPr>
            <w:cnfStyle w:val="001000000000" w:firstRow="0" w:lastRow="0" w:firstColumn="1" w:lastColumn="0" w:oddVBand="0" w:evenVBand="0" w:oddHBand="0" w:evenHBand="0" w:firstRowFirstColumn="0" w:firstRowLastColumn="0" w:lastRowFirstColumn="0" w:lastRowLastColumn="0"/>
            <w:tcW w:w="5382" w:type="dxa"/>
            <w:vMerge/>
          </w:tcPr>
          <w:p w14:paraId="388D6B6B" w14:textId="77777777" w:rsidR="00C23AB7" w:rsidRDefault="00C23AB7"/>
        </w:tc>
        <w:tc>
          <w:tcPr>
            <w:tcW w:w="2335" w:type="dxa"/>
          </w:tcPr>
          <w:p w14:paraId="2676A094" w14:textId="456A7EB4" w:rsidR="145993F1" w:rsidRDefault="145993F1" w:rsidP="14599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NZ" w:eastAsia="en-NZ" w:bidi="ar-SA"/>
              </w:rPr>
            </w:pPr>
            <w:r w:rsidRPr="145993F1">
              <w:rPr>
                <w:rFonts w:eastAsia="Times New Roman" w:cs="Times New Roman"/>
                <w:color w:val="auto"/>
                <w:lang w:val="en-NZ" w:eastAsia="en-NZ" w:bidi="ar-SA"/>
              </w:rPr>
              <w:t>19 to 24-year-olds</w:t>
            </w:r>
          </w:p>
        </w:tc>
        <w:tc>
          <w:tcPr>
            <w:tcW w:w="1299" w:type="dxa"/>
          </w:tcPr>
          <w:p w14:paraId="5FA55FB0" w14:textId="4E691543" w:rsidR="738D338B" w:rsidRDefault="738D338B" w:rsidP="145993F1">
            <w:pPr>
              <w:ind w:left="4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val="en-NZ" w:eastAsia="en-NZ" w:bidi="ar-SA"/>
              </w:rPr>
            </w:pPr>
            <w:r w:rsidRPr="145993F1">
              <w:rPr>
                <w:rFonts w:eastAsia="Times New Roman" w:cs="Times New Roman"/>
                <w:color w:val="auto"/>
                <w:lang w:val="en-NZ" w:eastAsia="en-NZ" w:bidi="ar-SA"/>
              </w:rPr>
              <w:t>12.1</w:t>
            </w:r>
            <w:r w:rsidR="145993F1" w:rsidRPr="145993F1">
              <w:rPr>
                <w:rFonts w:eastAsia="Times New Roman" w:cs="Times New Roman"/>
                <w:color w:val="auto"/>
                <w:lang w:val="en-NZ" w:eastAsia="en-NZ" w:bidi="ar-SA"/>
              </w:rPr>
              <w:t>%</w:t>
            </w:r>
            <w:r w:rsidR="145993F1" w:rsidRPr="145993F1">
              <w:rPr>
                <w:rFonts w:ascii="Calibri" w:eastAsia="Times New Roman" w:hAnsi="Calibri" w:cs="Calibri"/>
                <w:color w:val="auto"/>
                <w:lang w:val="en-NZ" w:eastAsia="en-NZ" w:bidi="ar-SA"/>
              </w:rPr>
              <w:t> </w:t>
            </w:r>
            <w:r w:rsidR="4A9BE9CD" w:rsidRPr="145993F1">
              <w:rPr>
                <w:rFonts w:ascii="Calibri" w:eastAsia="Times New Roman" w:hAnsi="Calibri" w:cs="Calibri"/>
                <w:color w:val="auto"/>
                <w:lang w:val="en-NZ" w:eastAsia="en-NZ" w:bidi="ar-SA"/>
              </w:rPr>
              <w:t>↓</w:t>
            </w:r>
          </w:p>
        </w:tc>
      </w:tr>
      <w:tr w:rsidR="145993F1" w14:paraId="2E34B80B" w14:textId="77777777" w:rsidTr="145993F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82" w:type="dxa"/>
            <w:vMerge/>
          </w:tcPr>
          <w:p w14:paraId="4DA38C3F" w14:textId="77777777" w:rsidR="00C23AB7" w:rsidRDefault="00C23AB7"/>
        </w:tc>
        <w:tc>
          <w:tcPr>
            <w:tcW w:w="2335" w:type="dxa"/>
          </w:tcPr>
          <w:p w14:paraId="03089F73" w14:textId="77777777" w:rsidR="145993F1" w:rsidRDefault="145993F1" w:rsidP="145993F1">
            <w:pPr>
              <w:ind w:lef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NZ" w:eastAsia="en-NZ" w:bidi="ar-SA"/>
              </w:rPr>
            </w:pPr>
            <w:r w:rsidRPr="145993F1">
              <w:rPr>
                <w:rFonts w:eastAsia="Times New Roman" w:cs="Times New Roman"/>
                <w:color w:val="auto"/>
                <w:lang w:val="en-NZ" w:eastAsia="en-NZ" w:bidi="ar-SA"/>
              </w:rPr>
              <w:t>25+ year-olds</w:t>
            </w:r>
            <w:r w:rsidRPr="145993F1">
              <w:rPr>
                <w:rFonts w:ascii="Calibri" w:eastAsia="Times New Roman" w:hAnsi="Calibri" w:cs="Calibri"/>
                <w:color w:val="auto"/>
                <w:lang w:val="en-NZ" w:eastAsia="en-NZ" w:bidi="ar-SA"/>
              </w:rPr>
              <w:t>  </w:t>
            </w:r>
          </w:p>
        </w:tc>
        <w:tc>
          <w:tcPr>
            <w:tcW w:w="1299" w:type="dxa"/>
          </w:tcPr>
          <w:p w14:paraId="16229C14" w14:textId="5262B01F" w:rsidR="6156495C" w:rsidRDefault="6156495C" w:rsidP="145993F1">
            <w:pPr>
              <w:ind w:left="4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val="en-NZ" w:eastAsia="en-NZ" w:bidi="ar-SA"/>
              </w:rPr>
            </w:pPr>
            <w:r w:rsidRPr="145993F1">
              <w:rPr>
                <w:rFonts w:eastAsia="Times New Roman" w:cs="Times New Roman"/>
                <w:color w:val="auto"/>
                <w:lang w:val="en-NZ" w:eastAsia="en-NZ" w:bidi="ar-SA"/>
              </w:rPr>
              <w:t>9.8</w:t>
            </w:r>
            <w:r w:rsidR="145993F1" w:rsidRPr="145993F1">
              <w:rPr>
                <w:rFonts w:eastAsia="Times New Roman" w:cs="Times New Roman"/>
                <w:color w:val="auto"/>
                <w:lang w:val="en-NZ" w:eastAsia="en-NZ" w:bidi="ar-SA"/>
              </w:rPr>
              <w:t>%</w:t>
            </w:r>
            <w:r w:rsidR="145993F1" w:rsidRPr="145993F1">
              <w:rPr>
                <w:rFonts w:ascii="Calibri" w:eastAsia="Times New Roman" w:hAnsi="Calibri" w:cs="Calibri"/>
                <w:color w:val="auto"/>
                <w:lang w:val="en-NZ" w:eastAsia="en-NZ" w:bidi="ar-SA"/>
              </w:rPr>
              <w:t> </w:t>
            </w:r>
            <w:r w:rsidR="093E08CC" w:rsidRPr="145993F1">
              <w:rPr>
                <w:rFonts w:ascii="Calibri" w:eastAsia="Times New Roman" w:hAnsi="Calibri" w:cs="Calibri"/>
                <w:color w:val="auto"/>
                <w:lang w:val="en-NZ" w:eastAsia="en-NZ" w:bidi="ar-SA"/>
              </w:rPr>
              <w:t>↓</w:t>
            </w:r>
          </w:p>
        </w:tc>
      </w:tr>
    </w:tbl>
    <w:p w14:paraId="6CA6DCED" w14:textId="69F7C870" w:rsidR="00A54916" w:rsidRPr="00011333" w:rsidRDefault="00A54916" w:rsidP="145993F1">
      <w:pPr>
        <w:rPr>
          <w:rStyle w:val="ListParagraphChar"/>
          <w:lang w:val="en-NZ" w:eastAsia="en-NZ" w:bidi="ar-SA"/>
        </w:rPr>
      </w:pPr>
    </w:p>
    <w:p w14:paraId="6BD9E20D" w14:textId="254EE2AC" w:rsidR="00A54916" w:rsidRPr="00011333" w:rsidRDefault="00A54916" w:rsidP="00CC2CB6">
      <w:pPr>
        <w:pStyle w:val="HyperlinkMHWC"/>
        <w:rPr>
          <w:b/>
          <w:bCs/>
          <w:color w:val="auto"/>
          <w:u w:val="single"/>
          <w:lang w:val="en-NZ" w:eastAsia="en-NZ" w:bidi="ar-SA"/>
        </w:rPr>
      </w:pPr>
      <w:r w:rsidRPr="145993F1">
        <w:rPr>
          <w:b/>
          <w:bCs/>
          <w:color w:val="auto"/>
          <w:u w:val="single"/>
          <w:lang w:val="en-NZ" w:eastAsia="en-NZ" w:bidi="ar-SA"/>
        </w:rPr>
        <w:t>Young people face long wait times for specialist services</w:t>
      </w:r>
      <w:r w:rsidR="00B94DF4">
        <w:rPr>
          <w:b/>
          <w:bCs/>
          <w:color w:val="auto"/>
          <w:u w:val="single"/>
          <w:lang w:val="en-NZ" w:eastAsia="en-NZ" w:bidi="ar-SA"/>
        </w:rPr>
        <w:t>.</w:t>
      </w:r>
    </w:p>
    <w:p w14:paraId="4F6292AD" w14:textId="4CE1AF21" w:rsidR="00A54916" w:rsidRPr="00011333" w:rsidRDefault="00A54916" w:rsidP="00011333">
      <w:pPr>
        <w:pStyle w:val="ListParagraph"/>
        <w:numPr>
          <w:ilvl w:val="0"/>
          <w:numId w:val="41"/>
        </w:numPr>
        <w:rPr>
          <w:rFonts w:eastAsia="Times New Roman" w:cs="Segoe UI"/>
          <w:kern w:val="0"/>
          <w:lang w:val="en-NZ" w:eastAsia="en-NZ" w:bidi="ar-SA"/>
          <w14:ligatures w14:val="none"/>
        </w:rPr>
      </w:pPr>
      <w:r w:rsidRPr="00A54916">
        <w:rPr>
          <w:rStyle w:val="ListParagraphChar"/>
          <w:lang w:val="en-NZ" w:eastAsia="en-NZ" w:bidi="ar-SA"/>
        </w:rPr>
        <w:t>Children and adolescents aged 0-18 years wait longer for specialist mental health services than older people.</w:t>
      </w:r>
      <w:r w:rsidRPr="00A54916">
        <w:rPr>
          <w:rFonts w:ascii="Calibri" w:eastAsia="Times New Roman" w:hAnsi="Calibri" w:cs="Calibri"/>
          <w:kern w:val="0"/>
          <w:lang w:val="en-NZ" w:eastAsia="en-NZ" w:bidi="ar-SA"/>
          <w14:ligatures w14:val="none"/>
        </w:rPr>
        <w:t>  </w:t>
      </w:r>
    </w:p>
    <w:tbl>
      <w:tblPr>
        <w:tblStyle w:val="ListTable6Colorful-Accent2"/>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335"/>
        <w:gridCol w:w="1299"/>
      </w:tblGrid>
      <w:tr w:rsidR="00011333" w:rsidRPr="00A54916" w14:paraId="2DCA2412" w14:textId="77777777" w:rsidTr="001C20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hideMark/>
          </w:tcPr>
          <w:p w14:paraId="13A1C6B9" w14:textId="77777777" w:rsidR="00A54916" w:rsidRPr="00A54916" w:rsidRDefault="00A54916" w:rsidP="00A54916">
            <w:pPr>
              <w:ind w:left="45"/>
              <w:textAlignment w:val="baseline"/>
              <w:rPr>
                <w:rFonts w:ascii="Times New Roman" w:eastAsia="Times New Roman" w:hAnsi="Times New Roman" w:cs="Times New Roman"/>
                <w:color w:val="auto"/>
                <w:kern w:val="0"/>
                <w:lang w:val="en-NZ" w:eastAsia="en-NZ" w:bidi="ar-SA"/>
                <w14:ligatures w14:val="none"/>
              </w:rPr>
            </w:pPr>
            <w:r w:rsidRPr="00A54916">
              <w:rPr>
                <w:rFonts w:ascii="Calibri" w:eastAsia="Times New Roman" w:hAnsi="Calibri" w:cs="Calibri"/>
                <w:color w:val="auto"/>
                <w:kern w:val="0"/>
                <w:lang w:val="en-NZ" w:eastAsia="en-NZ" w:bidi="ar-SA"/>
                <w14:ligatures w14:val="none"/>
              </w:rPr>
              <w:t>  </w:t>
            </w:r>
          </w:p>
        </w:tc>
        <w:tc>
          <w:tcPr>
            <w:tcW w:w="2335" w:type="dxa"/>
            <w:hideMark/>
          </w:tcPr>
          <w:p w14:paraId="405172CF" w14:textId="77777777" w:rsidR="00A54916" w:rsidRPr="00A54916" w:rsidRDefault="00A54916" w:rsidP="00A54916">
            <w:pPr>
              <w:ind w:left="45"/>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ascii="Calibri" w:eastAsia="Times New Roman" w:hAnsi="Calibri" w:cs="Calibri"/>
                <w:color w:val="auto"/>
                <w:kern w:val="0"/>
                <w:lang w:val="en-NZ" w:eastAsia="en-NZ" w:bidi="ar-SA"/>
                <w14:ligatures w14:val="none"/>
              </w:rPr>
              <w:t>  </w:t>
            </w:r>
          </w:p>
        </w:tc>
        <w:tc>
          <w:tcPr>
            <w:tcW w:w="1299" w:type="dxa"/>
            <w:hideMark/>
          </w:tcPr>
          <w:p w14:paraId="0FAE539B" w14:textId="5075C5B5" w:rsidR="00A54916" w:rsidRPr="00A54916" w:rsidRDefault="00A54916" w:rsidP="001C200F">
            <w:pPr>
              <w:ind w:lef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2022/23</w:t>
            </w:r>
            <w:r w:rsidRPr="00A54916">
              <w:rPr>
                <w:rFonts w:ascii="Calibri" w:eastAsia="Times New Roman" w:hAnsi="Calibri" w:cs="Calibri"/>
                <w:color w:val="auto"/>
                <w:kern w:val="0"/>
                <w:lang w:val="en-NZ" w:eastAsia="en-NZ" w:bidi="ar-SA"/>
                <w14:ligatures w14:val="none"/>
              </w:rPr>
              <w:t> </w:t>
            </w:r>
          </w:p>
        </w:tc>
      </w:tr>
      <w:tr w:rsidR="00011333" w:rsidRPr="00A54916" w14:paraId="6E77C511" w14:textId="77777777" w:rsidTr="001C20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Merge w:val="restart"/>
            <w:hideMark/>
          </w:tcPr>
          <w:p w14:paraId="3ED69A4F" w14:textId="77777777" w:rsidR="00A54916" w:rsidRPr="00A54916" w:rsidRDefault="00A54916" w:rsidP="00A54916">
            <w:pPr>
              <w:ind w:left="45"/>
              <w:textAlignment w:val="baseline"/>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 of patients seen within 3 weeks of first referral to specialist mental health services</w:t>
            </w:r>
            <w:r w:rsidRPr="00A54916">
              <w:rPr>
                <w:rFonts w:ascii="Calibri" w:eastAsia="Times New Roman" w:hAnsi="Calibri" w:cs="Calibri"/>
                <w:color w:val="auto"/>
                <w:kern w:val="0"/>
                <w:lang w:val="en-NZ" w:eastAsia="en-NZ" w:bidi="ar-SA"/>
                <w14:ligatures w14:val="none"/>
              </w:rPr>
              <w:t>  </w:t>
            </w:r>
          </w:p>
        </w:tc>
        <w:tc>
          <w:tcPr>
            <w:tcW w:w="2335" w:type="dxa"/>
            <w:hideMark/>
          </w:tcPr>
          <w:p w14:paraId="49EAA563" w14:textId="77777777" w:rsidR="00A54916" w:rsidRPr="00A54916" w:rsidRDefault="00A54916" w:rsidP="00A54916">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0 to 18-year-olds</w:t>
            </w:r>
            <w:r w:rsidRPr="00A54916">
              <w:rPr>
                <w:rFonts w:ascii="Calibri" w:eastAsia="Times New Roman" w:hAnsi="Calibri" w:cs="Calibri"/>
                <w:color w:val="auto"/>
                <w:kern w:val="0"/>
                <w:lang w:val="en-NZ" w:eastAsia="en-NZ" w:bidi="ar-SA"/>
                <w14:ligatures w14:val="none"/>
              </w:rPr>
              <w:t>  </w:t>
            </w:r>
          </w:p>
        </w:tc>
        <w:tc>
          <w:tcPr>
            <w:tcW w:w="1299" w:type="dxa"/>
            <w:hideMark/>
          </w:tcPr>
          <w:p w14:paraId="49D794E4" w14:textId="512E838D" w:rsidR="00A54916" w:rsidRPr="00A54916" w:rsidRDefault="00A54916" w:rsidP="001C200F">
            <w:pPr>
              <w:ind w:lef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60%</w:t>
            </w:r>
            <w:r w:rsidRPr="00A54916">
              <w:rPr>
                <w:rFonts w:ascii="Calibri" w:eastAsia="Times New Roman" w:hAnsi="Calibri" w:cs="Calibri"/>
                <w:color w:val="auto"/>
                <w:kern w:val="0"/>
                <w:lang w:val="en-NZ" w:eastAsia="en-NZ" w:bidi="ar-SA"/>
                <w14:ligatures w14:val="none"/>
              </w:rPr>
              <w:t> </w:t>
            </w:r>
          </w:p>
        </w:tc>
      </w:tr>
      <w:tr w:rsidR="00011333" w:rsidRPr="00A54916" w14:paraId="13206160" w14:textId="77777777" w:rsidTr="001C200F">
        <w:trPr>
          <w:trHeight w:val="137"/>
        </w:trPr>
        <w:tc>
          <w:tcPr>
            <w:cnfStyle w:val="001000000000" w:firstRow="0" w:lastRow="0" w:firstColumn="1" w:lastColumn="0" w:oddVBand="0" w:evenVBand="0" w:oddHBand="0" w:evenHBand="0" w:firstRowFirstColumn="0" w:firstRowLastColumn="0" w:lastRowFirstColumn="0" w:lastRowLastColumn="0"/>
            <w:tcW w:w="5382" w:type="dxa"/>
            <w:vMerge/>
            <w:hideMark/>
          </w:tcPr>
          <w:p w14:paraId="03D02001" w14:textId="77777777" w:rsidR="00A54916" w:rsidRPr="00A54916" w:rsidRDefault="00A54916" w:rsidP="00A54916">
            <w:pPr>
              <w:rPr>
                <w:rFonts w:ascii="Times New Roman" w:eastAsia="Times New Roman" w:hAnsi="Times New Roman" w:cs="Times New Roman"/>
                <w:kern w:val="0"/>
                <w:lang w:val="en-NZ" w:eastAsia="en-NZ" w:bidi="ar-SA"/>
                <w14:ligatures w14:val="none"/>
              </w:rPr>
            </w:pPr>
          </w:p>
        </w:tc>
        <w:tc>
          <w:tcPr>
            <w:tcW w:w="2335" w:type="dxa"/>
            <w:hideMark/>
          </w:tcPr>
          <w:p w14:paraId="62687F88" w14:textId="456A7EB4" w:rsidR="00A54916" w:rsidRPr="00A54916" w:rsidRDefault="00A54916" w:rsidP="00A5491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19 to 24-year-olds</w:t>
            </w:r>
          </w:p>
        </w:tc>
        <w:tc>
          <w:tcPr>
            <w:tcW w:w="1299" w:type="dxa"/>
            <w:hideMark/>
          </w:tcPr>
          <w:p w14:paraId="5DF174F2" w14:textId="0079870D" w:rsidR="00A54916" w:rsidRPr="00A54916" w:rsidRDefault="00A54916" w:rsidP="001C200F">
            <w:pPr>
              <w:ind w:lef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85%</w:t>
            </w:r>
            <w:r w:rsidRPr="00A54916">
              <w:rPr>
                <w:rFonts w:ascii="Calibri" w:eastAsia="Times New Roman" w:hAnsi="Calibri" w:cs="Calibri"/>
                <w:color w:val="auto"/>
                <w:kern w:val="0"/>
                <w:lang w:val="en-NZ" w:eastAsia="en-NZ" w:bidi="ar-SA"/>
                <w14:ligatures w14:val="none"/>
              </w:rPr>
              <w:t> </w:t>
            </w:r>
          </w:p>
        </w:tc>
      </w:tr>
      <w:tr w:rsidR="00011333" w:rsidRPr="00A54916" w14:paraId="55E1A9FB" w14:textId="77777777" w:rsidTr="001C200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82" w:type="dxa"/>
            <w:vMerge/>
            <w:hideMark/>
          </w:tcPr>
          <w:p w14:paraId="5C446435" w14:textId="77777777" w:rsidR="00A54916" w:rsidRPr="00A54916" w:rsidRDefault="00A54916" w:rsidP="00A54916">
            <w:pPr>
              <w:rPr>
                <w:rFonts w:ascii="Times New Roman" w:eastAsia="Times New Roman" w:hAnsi="Times New Roman" w:cs="Times New Roman"/>
                <w:kern w:val="0"/>
                <w:lang w:val="en-NZ" w:eastAsia="en-NZ" w:bidi="ar-SA"/>
                <w14:ligatures w14:val="none"/>
              </w:rPr>
            </w:pPr>
          </w:p>
        </w:tc>
        <w:tc>
          <w:tcPr>
            <w:tcW w:w="2335" w:type="dxa"/>
            <w:hideMark/>
          </w:tcPr>
          <w:p w14:paraId="46C53845" w14:textId="77777777" w:rsidR="00A54916" w:rsidRPr="00A54916" w:rsidRDefault="00A54916" w:rsidP="00A54916">
            <w:pPr>
              <w:ind w:left="45"/>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25+ year-olds</w:t>
            </w:r>
            <w:r w:rsidRPr="00A54916">
              <w:rPr>
                <w:rFonts w:ascii="Calibri" w:eastAsia="Times New Roman" w:hAnsi="Calibri" w:cs="Calibri"/>
                <w:color w:val="auto"/>
                <w:kern w:val="0"/>
                <w:lang w:val="en-NZ" w:eastAsia="en-NZ" w:bidi="ar-SA"/>
                <w14:ligatures w14:val="none"/>
              </w:rPr>
              <w:t>  </w:t>
            </w:r>
          </w:p>
        </w:tc>
        <w:tc>
          <w:tcPr>
            <w:tcW w:w="1299" w:type="dxa"/>
            <w:hideMark/>
          </w:tcPr>
          <w:p w14:paraId="170C81F1" w14:textId="513EB47F" w:rsidR="00A54916" w:rsidRPr="00A54916" w:rsidRDefault="00A54916" w:rsidP="001C200F">
            <w:pPr>
              <w:ind w:lef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84%</w:t>
            </w:r>
            <w:r w:rsidRPr="00A54916">
              <w:rPr>
                <w:rFonts w:ascii="Calibri" w:eastAsia="Times New Roman" w:hAnsi="Calibri" w:cs="Calibri"/>
                <w:color w:val="auto"/>
                <w:kern w:val="0"/>
                <w:lang w:val="en-NZ" w:eastAsia="en-NZ" w:bidi="ar-SA"/>
                <w14:ligatures w14:val="none"/>
              </w:rPr>
              <w:t> </w:t>
            </w:r>
          </w:p>
        </w:tc>
      </w:tr>
      <w:tr w:rsidR="00011333" w:rsidRPr="00A54916" w14:paraId="110AC57D" w14:textId="77777777" w:rsidTr="001C200F">
        <w:trPr>
          <w:trHeight w:val="300"/>
        </w:trPr>
        <w:tc>
          <w:tcPr>
            <w:cnfStyle w:val="001000000000" w:firstRow="0" w:lastRow="0" w:firstColumn="1" w:lastColumn="0" w:oddVBand="0" w:evenVBand="0" w:oddHBand="0" w:evenHBand="0" w:firstRowFirstColumn="0" w:firstRowLastColumn="0" w:lastRowFirstColumn="0" w:lastRowLastColumn="0"/>
            <w:tcW w:w="5382" w:type="dxa"/>
            <w:vMerge w:val="restart"/>
            <w:hideMark/>
          </w:tcPr>
          <w:p w14:paraId="4D42DB33" w14:textId="77777777" w:rsidR="00A54916" w:rsidRPr="00A54916" w:rsidRDefault="00A54916" w:rsidP="00A54916">
            <w:pPr>
              <w:ind w:left="45"/>
              <w:textAlignment w:val="baseline"/>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 of patients seen within 8 weeks of first referral to specialist mental health services</w:t>
            </w:r>
            <w:r w:rsidRPr="00A54916">
              <w:rPr>
                <w:rFonts w:ascii="Calibri" w:eastAsia="Times New Roman" w:hAnsi="Calibri" w:cs="Calibri"/>
                <w:color w:val="auto"/>
                <w:kern w:val="0"/>
                <w:lang w:val="en-NZ" w:eastAsia="en-NZ" w:bidi="ar-SA"/>
                <w14:ligatures w14:val="none"/>
              </w:rPr>
              <w:t>  </w:t>
            </w:r>
          </w:p>
        </w:tc>
        <w:tc>
          <w:tcPr>
            <w:tcW w:w="2335" w:type="dxa"/>
            <w:hideMark/>
          </w:tcPr>
          <w:p w14:paraId="18E00547" w14:textId="77777777" w:rsidR="00A54916" w:rsidRPr="00A54916" w:rsidRDefault="00A54916" w:rsidP="00A54916">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0 to 18-year-olds</w:t>
            </w:r>
            <w:r w:rsidRPr="00A54916">
              <w:rPr>
                <w:rFonts w:ascii="Calibri" w:eastAsia="Times New Roman" w:hAnsi="Calibri" w:cs="Calibri"/>
                <w:color w:val="auto"/>
                <w:kern w:val="0"/>
                <w:lang w:val="en-NZ" w:eastAsia="en-NZ" w:bidi="ar-SA"/>
                <w14:ligatures w14:val="none"/>
              </w:rPr>
              <w:t>  </w:t>
            </w:r>
          </w:p>
        </w:tc>
        <w:tc>
          <w:tcPr>
            <w:tcW w:w="1299" w:type="dxa"/>
            <w:hideMark/>
          </w:tcPr>
          <w:p w14:paraId="65372EC9" w14:textId="6D9F3D82" w:rsidR="00A54916" w:rsidRPr="00A54916" w:rsidRDefault="00A54916" w:rsidP="001C200F">
            <w:pPr>
              <w:ind w:lef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84%</w:t>
            </w:r>
            <w:r w:rsidRPr="00A54916">
              <w:rPr>
                <w:rFonts w:ascii="Calibri" w:eastAsia="Times New Roman" w:hAnsi="Calibri" w:cs="Calibri"/>
                <w:color w:val="auto"/>
                <w:kern w:val="0"/>
                <w:lang w:val="en-NZ" w:eastAsia="en-NZ" w:bidi="ar-SA"/>
                <w14:ligatures w14:val="none"/>
              </w:rPr>
              <w:t> </w:t>
            </w:r>
          </w:p>
        </w:tc>
      </w:tr>
      <w:tr w:rsidR="00011333" w:rsidRPr="00A54916" w14:paraId="11A5A5E6" w14:textId="77777777" w:rsidTr="001C20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Merge/>
            <w:hideMark/>
          </w:tcPr>
          <w:p w14:paraId="65471889" w14:textId="77777777" w:rsidR="00A54916" w:rsidRPr="00A54916" w:rsidRDefault="00A54916" w:rsidP="00A54916">
            <w:pPr>
              <w:rPr>
                <w:rFonts w:ascii="Times New Roman" w:eastAsia="Times New Roman" w:hAnsi="Times New Roman" w:cs="Times New Roman"/>
                <w:kern w:val="0"/>
                <w:lang w:val="en-NZ" w:eastAsia="en-NZ" w:bidi="ar-SA"/>
                <w14:ligatures w14:val="none"/>
              </w:rPr>
            </w:pPr>
          </w:p>
        </w:tc>
        <w:tc>
          <w:tcPr>
            <w:tcW w:w="2335" w:type="dxa"/>
            <w:hideMark/>
          </w:tcPr>
          <w:p w14:paraId="73852E96" w14:textId="77777777" w:rsidR="00A54916" w:rsidRPr="00A54916" w:rsidRDefault="00A54916" w:rsidP="00A54916">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19 to 24-year-olds</w:t>
            </w:r>
            <w:r w:rsidRPr="00A54916">
              <w:rPr>
                <w:rFonts w:ascii="Calibri" w:eastAsia="Times New Roman" w:hAnsi="Calibri" w:cs="Calibri"/>
                <w:color w:val="auto"/>
                <w:kern w:val="0"/>
                <w:lang w:val="en-NZ" w:eastAsia="en-NZ" w:bidi="ar-SA"/>
                <w14:ligatures w14:val="none"/>
              </w:rPr>
              <w:t>   </w:t>
            </w:r>
          </w:p>
        </w:tc>
        <w:tc>
          <w:tcPr>
            <w:tcW w:w="1299" w:type="dxa"/>
            <w:hideMark/>
          </w:tcPr>
          <w:p w14:paraId="57592322" w14:textId="11079393" w:rsidR="00A54916" w:rsidRPr="00A54916" w:rsidRDefault="00A54916" w:rsidP="001C200F">
            <w:pPr>
              <w:ind w:lef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94%</w:t>
            </w:r>
            <w:r w:rsidRPr="00A54916">
              <w:rPr>
                <w:rFonts w:ascii="Calibri" w:eastAsia="Times New Roman" w:hAnsi="Calibri" w:cs="Calibri"/>
                <w:color w:val="auto"/>
                <w:kern w:val="0"/>
                <w:lang w:val="en-NZ" w:eastAsia="en-NZ" w:bidi="ar-SA"/>
                <w14:ligatures w14:val="none"/>
              </w:rPr>
              <w:t> </w:t>
            </w:r>
          </w:p>
        </w:tc>
      </w:tr>
      <w:tr w:rsidR="00011333" w:rsidRPr="00A54916" w14:paraId="62A12277" w14:textId="77777777" w:rsidTr="001C200F">
        <w:trPr>
          <w:trHeight w:val="70"/>
        </w:trPr>
        <w:tc>
          <w:tcPr>
            <w:cnfStyle w:val="001000000000" w:firstRow="0" w:lastRow="0" w:firstColumn="1" w:lastColumn="0" w:oddVBand="0" w:evenVBand="0" w:oddHBand="0" w:evenHBand="0" w:firstRowFirstColumn="0" w:firstRowLastColumn="0" w:lastRowFirstColumn="0" w:lastRowLastColumn="0"/>
            <w:tcW w:w="5382" w:type="dxa"/>
            <w:vMerge/>
            <w:hideMark/>
          </w:tcPr>
          <w:p w14:paraId="1ADA142A" w14:textId="77777777" w:rsidR="00A54916" w:rsidRPr="00A54916" w:rsidRDefault="00A54916" w:rsidP="00A54916">
            <w:pPr>
              <w:rPr>
                <w:rFonts w:ascii="Times New Roman" w:eastAsia="Times New Roman" w:hAnsi="Times New Roman" w:cs="Times New Roman"/>
                <w:kern w:val="0"/>
                <w:lang w:val="en-NZ" w:eastAsia="en-NZ" w:bidi="ar-SA"/>
                <w14:ligatures w14:val="none"/>
              </w:rPr>
            </w:pPr>
          </w:p>
        </w:tc>
        <w:tc>
          <w:tcPr>
            <w:tcW w:w="2335" w:type="dxa"/>
            <w:hideMark/>
          </w:tcPr>
          <w:p w14:paraId="3B445E28" w14:textId="77777777" w:rsidR="00A54916" w:rsidRPr="00A54916" w:rsidRDefault="00A54916" w:rsidP="00A54916">
            <w:pPr>
              <w:ind w:left="45"/>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25+ year-olds</w:t>
            </w:r>
            <w:r w:rsidRPr="00A54916">
              <w:rPr>
                <w:rFonts w:ascii="Calibri" w:eastAsia="Times New Roman" w:hAnsi="Calibri" w:cs="Calibri"/>
                <w:color w:val="auto"/>
                <w:kern w:val="0"/>
                <w:lang w:val="en-NZ" w:eastAsia="en-NZ" w:bidi="ar-SA"/>
                <w14:ligatures w14:val="none"/>
              </w:rPr>
              <w:t>  </w:t>
            </w:r>
          </w:p>
        </w:tc>
        <w:tc>
          <w:tcPr>
            <w:tcW w:w="1299" w:type="dxa"/>
            <w:hideMark/>
          </w:tcPr>
          <w:p w14:paraId="48DD08A3" w14:textId="6AB51EE1" w:rsidR="00A54916" w:rsidRPr="00A54916" w:rsidRDefault="00A54916" w:rsidP="001C200F">
            <w:pPr>
              <w:ind w:left="45"/>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A54916">
              <w:rPr>
                <w:rFonts w:eastAsia="Times New Roman" w:cs="Times New Roman"/>
                <w:color w:val="auto"/>
                <w:kern w:val="0"/>
                <w:lang w:val="en-NZ" w:eastAsia="en-NZ" w:bidi="ar-SA"/>
                <w14:ligatures w14:val="none"/>
              </w:rPr>
              <w:t>95%</w:t>
            </w:r>
            <w:r w:rsidRPr="00A54916">
              <w:rPr>
                <w:rFonts w:ascii="Calibri" w:eastAsia="Times New Roman" w:hAnsi="Calibri" w:cs="Calibri"/>
                <w:color w:val="auto"/>
                <w:kern w:val="0"/>
                <w:lang w:val="en-NZ" w:eastAsia="en-NZ" w:bidi="ar-SA"/>
                <w14:ligatures w14:val="none"/>
              </w:rPr>
              <w:t> </w:t>
            </w:r>
          </w:p>
        </w:tc>
      </w:tr>
    </w:tbl>
    <w:p w14:paraId="04EFC067" w14:textId="77777777" w:rsidR="004C1B3C" w:rsidRDefault="004C1B3C">
      <w:pPr>
        <w:rPr>
          <w:b/>
          <w:bCs/>
          <w:color w:val="3366CC"/>
          <w:lang w:val="en-NZ"/>
        </w:rPr>
      </w:pPr>
    </w:p>
    <w:p w14:paraId="010B2250" w14:textId="6500D43B" w:rsidR="265C3BB7" w:rsidRPr="00CC2CB6" w:rsidRDefault="265C3BB7" w:rsidP="00CC2CB6">
      <w:pPr>
        <w:pStyle w:val="HyperlinkMHWC"/>
        <w:rPr>
          <w:b/>
          <w:bCs/>
          <w:color w:val="auto"/>
          <w:u w:val="single"/>
          <w:lang w:val="en-NZ" w:eastAsia="en-NZ" w:bidi="ar-SA"/>
        </w:rPr>
      </w:pPr>
      <w:r w:rsidRPr="00CC2CB6">
        <w:rPr>
          <w:b/>
          <w:bCs/>
          <w:color w:val="auto"/>
          <w:u w:val="single"/>
          <w:lang w:val="en-NZ" w:eastAsia="en-NZ" w:bidi="ar-SA"/>
        </w:rPr>
        <w:t>Fewer young people were admitted to adult inpatient services</w:t>
      </w:r>
      <w:r w:rsidR="00B94DF4">
        <w:rPr>
          <w:b/>
          <w:bCs/>
          <w:color w:val="auto"/>
          <w:u w:val="single"/>
          <w:lang w:val="en-NZ" w:eastAsia="en-NZ" w:bidi="ar-SA"/>
        </w:rPr>
        <w:t>.</w:t>
      </w:r>
    </w:p>
    <w:p w14:paraId="02D0294D" w14:textId="0E889CE8" w:rsidR="005403E1" w:rsidRPr="00CC2CB6" w:rsidRDefault="005403E1" w:rsidP="00CC2CB6">
      <w:pPr>
        <w:pStyle w:val="ListParagraph"/>
        <w:numPr>
          <w:ilvl w:val="0"/>
          <w:numId w:val="41"/>
        </w:numPr>
        <w:rPr>
          <w:rStyle w:val="ListParagraphChar"/>
        </w:rPr>
      </w:pPr>
      <w:r w:rsidRPr="00CC2CB6">
        <w:rPr>
          <w:rStyle w:val="ListParagraphChar"/>
        </w:rPr>
        <w:t> </w:t>
      </w:r>
      <w:r w:rsidR="5F0105CC" w:rsidRPr="00CC2CB6">
        <w:rPr>
          <w:rStyle w:val="ListParagraphChar"/>
          <w:lang w:val="en-NZ" w:eastAsia="en-NZ"/>
        </w:rPr>
        <w:t xml:space="preserve"> Young people have often been expected to fit into services and models of care designed for adults, including care in adult facilities. While young people continue to be admitted to adult inpatient units, the number has fallen in the last year. </w:t>
      </w:r>
    </w:p>
    <w:p w14:paraId="265D1D47" w14:textId="3B81FA4D" w:rsidR="005403E1" w:rsidRPr="005403E1" w:rsidRDefault="005403E1" w:rsidP="145993F1">
      <w:pPr>
        <w:spacing w:after="0" w:line="240" w:lineRule="auto"/>
        <w:textAlignment w:val="baseline"/>
        <w:rPr>
          <w:rFonts w:ascii="Calibri" w:eastAsia="Times New Roman" w:hAnsi="Calibri" w:cs="Calibri"/>
          <w:kern w:val="0"/>
          <w:lang w:val="en-NZ" w:eastAsia="en-NZ" w:bidi="ar-SA"/>
          <w14:ligatures w14:val="none"/>
        </w:rPr>
      </w:pPr>
    </w:p>
    <w:tbl>
      <w:tblPr>
        <w:tblStyle w:val="ListTable6Colorful-Accent2"/>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3"/>
        <w:gridCol w:w="1281"/>
        <w:gridCol w:w="1281"/>
      </w:tblGrid>
      <w:tr w:rsidR="005403E1" w:rsidRPr="005403E1" w14:paraId="5B65A16E" w14:textId="77777777" w:rsidTr="005403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0" w:type="dxa"/>
            <w:hideMark/>
          </w:tcPr>
          <w:p w14:paraId="7426AFEE" w14:textId="77777777" w:rsidR="005403E1" w:rsidRPr="005403E1" w:rsidRDefault="005403E1" w:rsidP="005403E1">
            <w:pPr>
              <w:ind w:left="45" w:right="45"/>
              <w:textAlignment w:val="baseline"/>
              <w:rPr>
                <w:rFonts w:ascii="Times New Roman" w:eastAsia="Times New Roman" w:hAnsi="Times New Roman" w:cs="Times New Roman"/>
                <w:b w:val="0"/>
                <w:bCs w:val="0"/>
                <w:color w:val="auto"/>
                <w:kern w:val="0"/>
                <w:lang w:val="en-NZ" w:eastAsia="en-NZ" w:bidi="ar-SA"/>
                <w14:ligatures w14:val="none"/>
              </w:rPr>
            </w:pPr>
            <w:r w:rsidRPr="005403E1">
              <w:rPr>
                <w:rFonts w:ascii="Calibri" w:eastAsia="Times New Roman" w:hAnsi="Calibri" w:cs="Calibri"/>
                <w:b w:val="0"/>
                <w:bCs w:val="0"/>
                <w:color w:val="auto"/>
                <w:kern w:val="0"/>
                <w:lang w:val="en-NZ" w:eastAsia="en-NZ" w:bidi="ar-SA"/>
                <w14:ligatures w14:val="none"/>
              </w:rPr>
              <w:t> </w:t>
            </w:r>
          </w:p>
        </w:tc>
        <w:tc>
          <w:tcPr>
            <w:tcW w:w="1163" w:type="dxa"/>
            <w:hideMark/>
          </w:tcPr>
          <w:p w14:paraId="0B382A56" w14:textId="7E5F24F8" w:rsidR="005403E1" w:rsidRPr="00CC2CB6" w:rsidRDefault="005403E1" w:rsidP="005403E1">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B94DF4">
              <w:rPr>
                <w:rFonts w:eastAsia="Times New Roman" w:cs="Times New Roman"/>
                <w:kern w:val="0"/>
                <w:lang w:val="en-NZ" w:eastAsia="en-NZ" w:bidi="ar-SA"/>
                <w14:ligatures w14:val="none"/>
              </w:rPr>
              <w:t>2021/22</w:t>
            </w:r>
          </w:p>
        </w:tc>
        <w:tc>
          <w:tcPr>
            <w:tcW w:w="1202" w:type="dxa"/>
            <w:hideMark/>
          </w:tcPr>
          <w:p w14:paraId="04BCD5E0" w14:textId="231A46FD" w:rsidR="005403E1" w:rsidRPr="00CC2CB6" w:rsidRDefault="005403E1" w:rsidP="005403E1">
            <w:pPr>
              <w:ind w:left="45" w:right="45"/>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B94DF4">
              <w:rPr>
                <w:rFonts w:eastAsia="Times New Roman" w:cs="Times New Roman"/>
                <w:kern w:val="0"/>
                <w:lang w:val="en-NZ" w:eastAsia="en-NZ" w:bidi="ar-SA"/>
                <w14:ligatures w14:val="none"/>
              </w:rPr>
              <w:t>2022/23</w:t>
            </w:r>
          </w:p>
        </w:tc>
      </w:tr>
      <w:tr w:rsidR="005403E1" w:rsidRPr="005403E1" w14:paraId="3539C8E8" w14:textId="77777777" w:rsidTr="005403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0" w:type="dxa"/>
            <w:hideMark/>
          </w:tcPr>
          <w:p w14:paraId="64EED57F" w14:textId="77777777" w:rsidR="005403E1" w:rsidRPr="005403E1" w:rsidRDefault="005403E1" w:rsidP="005403E1">
            <w:pPr>
              <w:ind w:left="45" w:right="45"/>
              <w:textAlignment w:val="baseline"/>
              <w:rPr>
                <w:rFonts w:ascii="Times New Roman" w:eastAsia="Times New Roman" w:hAnsi="Times New Roman" w:cs="Times New Roman"/>
                <w:color w:val="auto"/>
                <w:kern w:val="0"/>
                <w:lang w:val="en-NZ" w:eastAsia="en-NZ" w:bidi="ar-SA"/>
                <w14:ligatures w14:val="none"/>
              </w:rPr>
            </w:pPr>
            <w:r w:rsidRPr="005403E1">
              <w:rPr>
                <w:rFonts w:eastAsia="Times New Roman" w:cs="Times New Roman"/>
                <w:color w:val="auto"/>
                <w:kern w:val="0"/>
                <w:lang w:val="en-NZ" w:eastAsia="en-NZ" w:bidi="ar-SA"/>
                <w14:ligatures w14:val="none"/>
              </w:rPr>
              <w:t>Number of 15 to 24-year-olds admitted to an adult inpatient unit</w:t>
            </w:r>
            <w:r w:rsidRPr="005403E1">
              <w:rPr>
                <w:rFonts w:ascii="Calibri" w:eastAsia="Times New Roman" w:hAnsi="Calibri" w:cs="Calibri"/>
                <w:color w:val="auto"/>
                <w:kern w:val="0"/>
                <w:lang w:val="en-NZ" w:eastAsia="en-NZ" w:bidi="ar-SA"/>
                <w14:ligatures w14:val="none"/>
              </w:rPr>
              <w:t> </w:t>
            </w:r>
          </w:p>
        </w:tc>
        <w:tc>
          <w:tcPr>
            <w:tcW w:w="1163" w:type="dxa"/>
            <w:hideMark/>
          </w:tcPr>
          <w:p w14:paraId="39814F7D" w14:textId="42222C5B" w:rsidR="005403E1" w:rsidRPr="005403E1" w:rsidRDefault="005403E1" w:rsidP="005403E1">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5403E1">
              <w:rPr>
                <w:rFonts w:eastAsia="Times New Roman" w:cs="Times New Roman"/>
                <w:color w:val="auto"/>
                <w:kern w:val="0"/>
                <w:lang w:val="en-NZ" w:eastAsia="en-NZ" w:bidi="ar-SA"/>
                <w14:ligatures w14:val="none"/>
              </w:rPr>
              <w:t>149</w:t>
            </w:r>
          </w:p>
        </w:tc>
        <w:tc>
          <w:tcPr>
            <w:tcW w:w="1202" w:type="dxa"/>
            <w:hideMark/>
          </w:tcPr>
          <w:p w14:paraId="30D34CE5" w14:textId="340C6DBC" w:rsidR="005403E1" w:rsidRPr="005403E1" w:rsidRDefault="005403E1" w:rsidP="005403E1">
            <w:pPr>
              <w:ind w:left="45" w:right="45"/>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lang w:val="en-NZ" w:eastAsia="en-NZ" w:bidi="ar-SA"/>
                <w14:ligatures w14:val="none"/>
              </w:rPr>
            </w:pPr>
            <w:r w:rsidRPr="005403E1">
              <w:rPr>
                <w:rFonts w:eastAsia="Times New Roman" w:cs="Times New Roman"/>
                <w:color w:val="auto"/>
                <w:kern w:val="0"/>
                <w:lang w:val="en-NZ" w:eastAsia="en-NZ" w:bidi="ar-SA"/>
                <w14:ligatures w14:val="none"/>
              </w:rPr>
              <w:t>88</w:t>
            </w:r>
          </w:p>
        </w:tc>
      </w:tr>
    </w:tbl>
    <w:p w14:paraId="674AFE23" w14:textId="65B35BA1" w:rsidR="009D7BFF" w:rsidRDefault="009D7BFF">
      <w:pPr>
        <w:rPr>
          <w:b/>
          <w:bCs/>
          <w:lang w:val="en-NZ"/>
        </w:rPr>
      </w:pPr>
      <w:r>
        <w:rPr>
          <w:b/>
          <w:bCs/>
          <w:lang w:val="en-NZ"/>
        </w:rPr>
        <w:br w:type="page"/>
      </w:r>
    </w:p>
    <w:p w14:paraId="540F21F1" w14:textId="076CA5D9" w:rsidR="003F1133" w:rsidRPr="00AC054E" w:rsidRDefault="009D7BFF" w:rsidP="00007D58">
      <w:pPr>
        <w:pStyle w:val="NoSpacing"/>
      </w:pPr>
      <w:r>
        <w:t>The</w:t>
      </w:r>
      <w:r w:rsidR="003F1133">
        <w:t xml:space="preserve"> </w:t>
      </w:r>
      <w:r w:rsidR="003F1133" w:rsidRPr="145993F1">
        <w:rPr>
          <w:b/>
          <w:bCs/>
        </w:rPr>
        <w:t xml:space="preserve">He Ara </w:t>
      </w:r>
      <w:proofErr w:type="spellStart"/>
      <w:r w:rsidR="003F1133" w:rsidRPr="145993F1">
        <w:rPr>
          <w:b/>
          <w:bCs/>
        </w:rPr>
        <w:t>Oranga</w:t>
      </w:r>
      <w:proofErr w:type="spellEnd"/>
      <w:r w:rsidR="003F1133" w:rsidRPr="145993F1">
        <w:rPr>
          <w:b/>
          <w:bCs/>
        </w:rPr>
        <w:t xml:space="preserve"> wellbeing outcomes framework </w:t>
      </w:r>
      <w:r w:rsidR="007E2878">
        <w:t>presents</w:t>
      </w:r>
      <w:r w:rsidR="003F1133">
        <w:t xml:space="preserve"> a set of long-term mental health and wellbeing outcomes</w:t>
      </w:r>
      <w:r w:rsidR="00084B48">
        <w:t>,</w:t>
      </w:r>
      <w:r w:rsidR="003F1133">
        <w:t xml:space="preserve"> at a population level</w:t>
      </w:r>
      <w:r w:rsidR="00084B48">
        <w:t>,</w:t>
      </w:r>
      <w:r w:rsidR="003F1133">
        <w:t xml:space="preserve"> </w:t>
      </w:r>
      <w:r w:rsidR="007E2878">
        <w:t xml:space="preserve">based </w:t>
      </w:r>
      <w:r w:rsidR="00007D58">
        <w:t>on</w:t>
      </w:r>
      <w:r w:rsidR="609E570B">
        <w:t xml:space="preserve"> </w:t>
      </w:r>
      <w:r w:rsidR="003F1133" w:rsidRPr="145993F1">
        <w:rPr>
          <w:b/>
          <w:bCs/>
        </w:rPr>
        <w:t>‘shared’</w:t>
      </w:r>
      <w:r w:rsidR="003F1133">
        <w:t xml:space="preserve"> and</w:t>
      </w:r>
      <w:r w:rsidR="003F1133" w:rsidRPr="145993F1">
        <w:rPr>
          <w:b/>
          <w:bCs/>
        </w:rPr>
        <w:t xml:space="preserve"> ‘</w:t>
      </w:r>
      <w:proofErr w:type="spellStart"/>
      <w:r w:rsidR="003F1133" w:rsidRPr="145993F1">
        <w:rPr>
          <w:b/>
          <w:bCs/>
        </w:rPr>
        <w:t>te</w:t>
      </w:r>
      <w:proofErr w:type="spellEnd"/>
      <w:r w:rsidR="003F1133" w:rsidRPr="145993F1">
        <w:rPr>
          <w:b/>
          <w:bCs/>
        </w:rPr>
        <w:t xml:space="preserve"> </w:t>
      </w:r>
      <w:proofErr w:type="spellStart"/>
      <w:r w:rsidR="003F1133" w:rsidRPr="145993F1">
        <w:rPr>
          <w:b/>
          <w:bCs/>
        </w:rPr>
        <w:t>ao</w:t>
      </w:r>
      <w:proofErr w:type="spellEnd"/>
      <w:r w:rsidR="003F1133" w:rsidRPr="145993F1">
        <w:rPr>
          <w:b/>
          <w:bCs/>
        </w:rPr>
        <w:t xml:space="preserve"> Māori’ </w:t>
      </w:r>
      <w:r w:rsidR="003F1133">
        <w:t>perspectives</w:t>
      </w:r>
      <w:r w:rsidR="00007D58">
        <w:t>.</w:t>
      </w:r>
    </w:p>
    <w:p w14:paraId="6D3FB7EF" w14:textId="77777777" w:rsidR="003F1133" w:rsidRDefault="003F1133" w:rsidP="00007D58">
      <w:pPr>
        <w:pStyle w:val="NoSpacing"/>
      </w:pPr>
    </w:p>
    <w:p w14:paraId="118D6159" w14:textId="109E9FCE" w:rsidR="003F1133" w:rsidRDefault="003F1133" w:rsidP="00007D58">
      <w:pPr>
        <w:pStyle w:val="NoSpacing"/>
      </w:pPr>
      <w:r>
        <w:t xml:space="preserve">The shared perspective outcomes that we used to assess </w:t>
      </w:r>
      <w:r w:rsidR="46411AD9">
        <w:t>you</w:t>
      </w:r>
      <w:r w:rsidR="00084B48">
        <w:t>ng people’s</w:t>
      </w:r>
      <w:r w:rsidR="004B3611">
        <w:t xml:space="preserve"> </w:t>
      </w:r>
      <w:r w:rsidR="3C570EB7">
        <w:t>wellbeing</w:t>
      </w:r>
      <w:r>
        <w:t xml:space="preserve"> are:</w:t>
      </w:r>
    </w:p>
    <w:p w14:paraId="2464D2DF" w14:textId="77777777" w:rsidR="00950749" w:rsidRDefault="00950749" w:rsidP="00007D58">
      <w:pPr>
        <w:pStyle w:val="NoSpacing"/>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7"/>
        <w:gridCol w:w="6497"/>
        <w:gridCol w:w="801"/>
      </w:tblGrid>
      <w:tr w:rsidR="00950749" w:rsidRPr="00724059" w14:paraId="3B1017ED" w14:textId="77777777" w:rsidTr="3607F0B1">
        <w:trPr>
          <w:trHeight w:val="300"/>
        </w:trPr>
        <w:tc>
          <w:tcPr>
            <w:tcW w:w="171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1949F6" w14:textId="77777777" w:rsidR="00950749" w:rsidRPr="00D81C9A" w:rsidRDefault="00950749"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Outcome domain</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37499E" w14:textId="77777777" w:rsidR="00950749" w:rsidRPr="00724059" w:rsidRDefault="00950749" w:rsidP="00950749">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b/>
                <w:bCs/>
                <w:kern w:val="0"/>
                <w:sz w:val="22"/>
                <w:szCs w:val="22"/>
                <w:lang w:eastAsia="en-NZ" w:bidi="ar-SA"/>
                <w14:ligatures w14:val="none"/>
              </w:rPr>
              <w:t>Indicator</w:t>
            </w:r>
            <w:r w:rsidRPr="00724059">
              <w:rPr>
                <w:rFonts w:ascii="Calibri" w:eastAsia="Times New Roman" w:hAnsi="Calibri" w:cs="Calibri"/>
                <w:kern w:val="0"/>
                <w:sz w:val="22"/>
                <w:szCs w:val="22"/>
                <w:lang w:val="en-NZ" w:eastAsia="en-NZ" w:bidi="ar-SA"/>
                <w14:ligatures w14:val="none"/>
              </w:rPr>
              <w:t> </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474616E3" w14:textId="0C771C7B" w:rsidR="454799F2" w:rsidRPr="007E2878" w:rsidRDefault="00A1225C" w:rsidP="008B2391">
            <w:pPr>
              <w:spacing w:line="240" w:lineRule="auto"/>
              <w:jc w:val="center"/>
              <w:rPr>
                <w:rFonts w:asciiTheme="minorHAnsi" w:eastAsia="Times New Roman" w:hAnsiTheme="minorHAnsi" w:cs="Segoe UI"/>
                <w:b/>
                <w:bCs/>
                <w:sz w:val="22"/>
                <w:szCs w:val="22"/>
                <w:lang w:eastAsia="en-NZ" w:bidi="ar-SA"/>
              </w:rPr>
            </w:pPr>
            <w:r w:rsidRPr="007E2878">
              <w:rPr>
                <w:rFonts w:asciiTheme="minorHAnsi" w:eastAsia="Times New Roman" w:hAnsiTheme="minorHAnsi" w:cs="Segoe UI"/>
                <w:b/>
                <w:bCs/>
                <w:sz w:val="22"/>
                <w:szCs w:val="22"/>
                <w:lang w:eastAsia="en-NZ" w:bidi="ar-SA"/>
              </w:rPr>
              <w:t>Source</w:t>
            </w:r>
          </w:p>
        </w:tc>
      </w:tr>
      <w:tr w:rsidR="00E523E2" w:rsidRPr="00724059" w14:paraId="7BD5007F" w14:textId="77777777" w:rsidTr="3607F0B1">
        <w:trPr>
          <w:trHeight w:val="300"/>
        </w:trPr>
        <w:tc>
          <w:tcPr>
            <w:tcW w:w="1717" w:type="dxa"/>
            <w:vMerge w:val="restart"/>
            <w:tcBorders>
              <w:top w:val="single" w:sz="6" w:space="0" w:color="auto"/>
              <w:left w:val="single" w:sz="6" w:space="0" w:color="auto"/>
              <w:right w:val="single" w:sz="6" w:space="0" w:color="auto"/>
            </w:tcBorders>
            <w:shd w:val="clear" w:color="auto" w:fill="auto"/>
            <w:hideMark/>
          </w:tcPr>
          <w:p w14:paraId="7372BDA8" w14:textId="77777777" w:rsidR="00E523E2" w:rsidRPr="00D81C9A" w:rsidRDefault="00E523E2"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Being safe and nurtured</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13E2B8B7" w14:textId="44681CE7" w:rsidR="00E523E2" w:rsidRPr="00724059" w:rsidRDefault="00E523E2" w:rsidP="00950749">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00E352ED">
              <w:rPr>
                <w:rFonts w:asciiTheme="minorHAnsi" w:eastAsia="Times New Roman" w:hAnsiTheme="minorHAnsi" w:cs="Segoe UI"/>
                <w:kern w:val="0"/>
                <w:sz w:val="22"/>
                <w:szCs w:val="22"/>
                <w:lang w:val="en-NZ" w:eastAsia="en-NZ" w:bidi="ar-SA"/>
                <w14:ligatures w14:val="none"/>
              </w:rPr>
              <w:t xml:space="preserve">The proportion of </w:t>
            </w:r>
            <w:r w:rsidR="004C16ED" w:rsidRPr="004C16ED">
              <w:rPr>
                <w:rFonts w:asciiTheme="minorHAnsi" w:eastAsia="Times New Roman" w:hAnsiTheme="minorHAnsi" w:cs="Segoe UI"/>
                <w:kern w:val="0"/>
                <w:sz w:val="22"/>
                <w:szCs w:val="22"/>
                <w:lang w:val="en-NZ" w:eastAsia="en-NZ" w:bidi="ar-SA"/>
                <w14:ligatures w14:val="none"/>
              </w:rPr>
              <w:t>15</w:t>
            </w:r>
            <w:r w:rsidR="008A4BDF">
              <w:rPr>
                <w:rFonts w:asciiTheme="minorHAnsi" w:eastAsia="Times New Roman" w:hAnsiTheme="minorHAnsi" w:cs="Segoe UI"/>
                <w:kern w:val="0"/>
                <w:sz w:val="22"/>
                <w:szCs w:val="22"/>
                <w:lang w:val="en-NZ" w:eastAsia="en-NZ" w:bidi="ar-SA"/>
                <w14:ligatures w14:val="none"/>
              </w:rPr>
              <w:t xml:space="preserve"> to </w:t>
            </w:r>
            <w:r w:rsidR="004C16ED" w:rsidRPr="004C16ED">
              <w:rPr>
                <w:rFonts w:asciiTheme="minorHAnsi" w:eastAsia="Times New Roman" w:hAnsiTheme="minorHAnsi" w:cs="Segoe UI"/>
                <w:kern w:val="0"/>
                <w:sz w:val="22"/>
                <w:szCs w:val="22"/>
                <w:lang w:val="en-NZ" w:eastAsia="en-NZ" w:bidi="ar-SA"/>
                <w14:ligatures w14:val="none"/>
              </w:rPr>
              <w:t>24-year-olds</w:t>
            </w:r>
            <w:r w:rsidRPr="00E352ED">
              <w:rPr>
                <w:rFonts w:asciiTheme="minorHAnsi" w:eastAsia="Times New Roman" w:hAnsiTheme="minorHAnsi" w:cs="Segoe UI"/>
                <w:kern w:val="0"/>
                <w:sz w:val="22"/>
                <w:szCs w:val="22"/>
                <w:lang w:val="en-NZ" w:eastAsia="en-NZ" w:bidi="ar-SA"/>
                <w14:ligatures w14:val="none"/>
              </w:rPr>
              <w:t xml:space="preserve"> who felt lonely some, most, or </w:t>
            </w:r>
            <w:proofErr w:type="gramStart"/>
            <w:r w:rsidRPr="00E352ED">
              <w:rPr>
                <w:rFonts w:asciiTheme="minorHAnsi" w:eastAsia="Times New Roman" w:hAnsiTheme="minorHAnsi" w:cs="Segoe UI"/>
                <w:kern w:val="0"/>
                <w:sz w:val="22"/>
                <w:szCs w:val="22"/>
                <w:lang w:val="en-NZ" w:eastAsia="en-NZ" w:bidi="ar-SA"/>
                <w14:ligatures w14:val="none"/>
              </w:rPr>
              <w:t>all of</w:t>
            </w:r>
            <w:proofErr w:type="gramEnd"/>
            <w:r w:rsidRPr="00E352ED">
              <w:rPr>
                <w:rFonts w:asciiTheme="minorHAnsi" w:eastAsia="Times New Roman" w:hAnsiTheme="minorHAnsi" w:cs="Segoe UI"/>
                <w:kern w:val="0"/>
                <w:sz w:val="22"/>
                <w:szCs w:val="22"/>
                <w:lang w:val="en-NZ" w:eastAsia="en-NZ" w:bidi="ar-SA"/>
                <w14:ligatures w14:val="none"/>
              </w:rPr>
              <w:t xml:space="preserve"> the time in the last four weeks</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63DA14A5" w14:textId="2EF9489C" w:rsidR="454799F2" w:rsidRPr="007E2878" w:rsidRDefault="00A1225C" w:rsidP="008B2391">
            <w:pPr>
              <w:spacing w:line="240" w:lineRule="auto"/>
              <w:jc w:val="center"/>
              <w:rPr>
                <w:rFonts w:asciiTheme="minorHAnsi" w:eastAsia="Times New Roman" w:hAnsiTheme="minorHAnsi" w:cs="Segoe UI"/>
                <w:sz w:val="22"/>
                <w:szCs w:val="22"/>
                <w:lang w:val="en-NZ" w:eastAsia="en-NZ" w:bidi="ar-SA"/>
              </w:rPr>
            </w:pPr>
            <w:r w:rsidRPr="007E2878">
              <w:rPr>
                <w:rFonts w:asciiTheme="minorHAnsi" w:eastAsia="Times New Roman" w:hAnsiTheme="minorHAnsi" w:cs="Segoe UI"/>
                <w:sz w:val="22"/>
                <w:szCs w:val="22"/>
                <w:lang w:val="en-NZ" w:eastAsia="en-NZ" w:bidi="ar-SA"/>
              </w:rPr>
              <w:t>GSS</w:t>
            </w:r>
          </w:p>
        </w:tc>
      </w:tr>
      <w:tr w:rsidR="00E523E2" w:rsidRPr="00724059" w14:paraId="75F8327F" w14:textId="77777777" w:rsidTr="3607F0B1">
        <w:trPr>
          <w:trHeight w:val="300"/>
        </w:trPr>
        <w:tc>
          <w:tcPr>
            <w:tcW w:w="1717" w:type="dxa"/>
            <w:vMerge/>
            <w:vAlign w:val="center"/>
          </w:tcPr>
          <w:p w14:paraId="3580F4EF" w14:textId="77777777" w:rsidR="00E523E2" w:rsidRPr="00D81C9A" w:rsidRDefault="00E523E2" w:rsidP="00950749">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497" w:type="dxa"/>
            <w:tcBorders>
              <w:top w:val="single" w:sz="6" w:space="0" w:color="auto"/>
              <w:left w:val="single" w:sz="6" w:space="0" w:color="auto"/>
              <w:bottom w:val="single" w:sz="6" w:space="0" w:color="auto"/>
              <w:right w:val="single" w:sz="6" w:space="0" w:color="auto"/>
            </w:tcBorders>
            <w:shd w:val="clear" w:color="auto" w:fill="auto"/>
          </w:tcPr>
          <w:p w14:paraId="2F4144C6" w14:textId="1AE63BF8" w:rsidR="00E523E2" w:rsidRPr="00724059" w:rsidRDefault="00E523E2" w:rsidP="00950749">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Average 15</w:t>
            </w:r>
            <w:r w:rsidR="008A4BDF">
              <w:rPr>
                <w:rFonts w:asciiTheme="minorHAnsi" w:eastAsia="Times New Roman" w:hAnsiTheme="minorHAnsi" w:cs="Segoe UI"/>
                <w:kern w:val="0"/>
                <w:sz w:val="22"/>
                <w:szCs w:val="22"/>
                <w:lang w:val="en-NZ" w:eastAsia="en-NZ" w:bidi="ar-SA"/>
                <w14:ligatures w14:val="none"/>
              </w:rPr>
              <w:t xml:space="preserve"> to </w:t>
            </w:r>
            <w:r>
              <w:rPr>
                <w:rFonts w:asciiTheme="minorHAnsi" w:eastAsia="Times New Roman" w:hAnsiTheme="minorHAnsi" w:cs="Segoe UI"/>
                <w:kern w:val="0"/>
                <w:sz w:val="22"/>
                <w:szCs w:val="22"/>
                <w:lang w:val="en-NZ" w:eastAsia="en-NZ" w:bidi="ar-SA"/>
                <w14:ligatures w14:val="none"/>
              </w:rPr>
              <w:t>24</w:t>
            </w:r>
            <w:r w:rsidR="004C16ED">
              <w:rPr>
                <w:rFonts w:asciiTheme="minorHAnsi" w:eastAsia="Times New Roman" w:hAnsiTheme="minorHAnsi" w:cs="Segoe UI"/>
                <w:kern w:val="0"/>
                <w:sz w:val="22"/>
                <w:szCs w:val="22"/>
                <w:lang w:val="en-NZ" w:eastAsia="en-NZ" w:bidi="ar-SA"/>
                <w14:ligatures w14:val="none"/>
              </w:rPr>
              <w:t>-</w:t>
            </w:r>
            <w:r>
              <w:rPr>
                <w:rFonts w:asciiTheme="minorHAnsi" w:eastAsia="Times New Roman" w:hAnsiTheme="minorHAnsi" w:cs="Segoe UI"/>
                <w:kern w:val="0"/>
                <w:sz w:val="22"/>
                <w:szCs w:val="22"/>
                <w:lang w:val="en-NZ" w:eastAsia="en-NZ" w:bidi="ar-SA"/>
                <w14:ligatures w14:val="none"/>
              </w:rPr>
              <w:t>year</w:t>
            </w:r>
            <w:r w:rsidR="004C16ED">
              <w:rPr>
                <w:rFonts w:asciiTheme="minorHAnsi" w:eastAsia="Times New Roman" w:hAnsiTheme="minorHAnsi" w:cs="Segoe UI"/>
                <w:kern w:val="0"/>
                <w:sz w:val="22"/>
                <w:szCs w:val="22"/>
                <w:lang w:val="en-NZ" w:eastAsia="en-NZ" w:bidi="ar-SA"/>
                <w14:ligatures w14:val="none"/>
              </w:rPr>
              <w:t>-</w:t>
            </w:r>
            <w:r>
              <w:rPr>
                <w:rFonts w:asciiTheme="minorHAnsi" w:eastAsia="Times New Roman" w:hAnsiTheme="minorHAnsi" w:cs="Segoe UI"/>
                <w:kern w:val="0"/>
                <w:sz w:val="22"/>
                <w:szCs w:val="22"/>
                <w:lang w:val="en-NZ" w:eastAsia="en-NZ" w:bidi="ar-SA"/>
                <w14:ligatures w14:val="none"/>
              </w:rPr>
              <w:t>old</w:t>
            </w:r>
            <w:r w:rsidR="004C16ED">
              <w:rPr>
                <w:rFonts w:asciiTheme="minorHAnsi" w:eastAsia="Times New Roman" w:hAnsiTheme="minorHAnsi" w:cs="Segoe UI"/>
                <w:kern w:val="0"/>
                <w:sz w:val="22"/>
                <w:szCs w:val="22"/>
                <w:lang w:val="en-NZ" w:eastAsia="en-NZ" w:bidi="ar-SA"/>
                <w14:ligatures w14:val="none"/>
              </w:rPr>
              <w:t>s’</w:t>
            </w:r>
            <w:r>
              <w:rPr>
                <w:rFonts w:asciiTheme="minorHAnsi" w:eastAsia="Times New Roman" w:hAnsiTheme="minorHAnsi" w:cs="Segoe UI"/>
                <w:kern w:val="0"/>
                <w:sz w:val="22"/>
                <w:szCs w:val="22"/>
                <w:lang w:val="en-NZ" w:eastAsia="en-NZ" w:bidi="ar-SA"/>
                <w14:ligatures w14:val="none"/>
              </w:rPr>
              <w:t xml:space="preserve"> trust in other people (how much they report trusting most people in New Zealand, on a scale of 0 to 10)</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2BA5DA4C" w14:textId="0CDE753E" w:rsidR="454799F2" w:rsidRPr="007E2878" w:rsidRDefault="00A1225C" w:rsidP="008B2391">
            <w:pPr>
              <w:spacing w:line="240" w:lineRule="auto"/>
              <w:jc w:val="center"/>
              <w:rPr>
                <w:rFonts w:asciiTheme="minorHAnsi" w:eastAsia="Times New Roman" w:hAnsiTheme="minorHAnsi" w:cs="Segoe UI"/>
                <w:sz w:val="22"/>
                <w:szCs w:val="22"/>
                <w:lang w:val="en-NZ" w:eastAsia="en-NZ" w:bidi="ar-SA"/>
              </w:rPr>
            </w:pPr>
            <w:r w:rsidRPr="007E2878">
              <w:rPr>
                <w:rFonts w:asciiTheme="minorHAnsi" w:eastAsia="Times New Roman" w:hAnsiTheme="minorHAnsi" w:cs="Segoe UI"/>
                <w:sz w:val="22"/>
                <w:szCs w:val="22"/>
                <w:lang w:val="en-NZ" w:eastAsia="en-NZ" w:bidi="ar-SA"/>
              </w:rPr>
              <w:t>GSS</w:t>
            </w:r>
          </w:p>
        </w:tc>
      </w:tr>
      <w:tr w:rsidR="00E523E2" w:rsidRPr="00724059" w14:paraId="2A9FC0A7" w14:textId="77777777" w:rsidTr="3607F0B1">
        <w:trPr>
          <w:trHeight w:val="300"/>
        </w:trPr>
        <w:tc>
          <w:tcPr>
            <w:tcW w:w="1717" w:type="dxa"/>
            <w:vMerge/>
            <w:vAlign w:val="center"/>
            <w:hideMark/>
          </w:tcPr>
          <w:p w14:paraId="4DB638C8" w14:textId="77777777" w:rsidR="00E523E2" w:rsidRPr="00D81C9A" w:rsidRDefault="00E523E2" w:rsidP="00950749">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62AD3A3A" w14:textId="06760026" w:rsidR="00E523E2" w:rsidRPr="00B41890" w:rsidRDefault="00B41890" w:rsidP="00950749">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B41890">
              <w:rPr>
                <w:rFonts w:asciiTheme="minorHAnsi" w:eastAsia="Times New Roman" w:hAnsiTheme="minorHAnsi" w:cs="Segoe UI"/>
                <w:kern w:val="0"/>
                <w:sz w:val="22"/>
                <w:szCs w:val="22"/>
                <w:lang w:eastAsia="en-NZ" w:bidi="ar-SA"/>
                <w14:ligatures w14:val="none"/>
              </w:rPr>
              <w:t>Proportion of 15</w:t>
            </w:r>
            <w:r w:rsidR="004C16ED">
              <w:rPr>
                <w:rFonts w:asciiTheme="minorHAnsi" w:eastAsia="Times New Roman" w:hAnsiTheme="minorHAnsi" w:cs="Segoe UI"/>
                <w:kern w:val="0"/>
                <w:sz w:val="22"/>
                <w:szCs w:val="22"/>
                <w:lang w:eastAsia="en-NZ" w:bidi="ar-SA"/>
                <w14:ligatures w14:val="none"/>
              </w:rPr>
              <w:t>-</w:t>
            </w:r>
            <w:r w:rsidRPr="00B41890">
              <w:rPr>
                <w:rFonts w:asciiTheme="minorHAnsi" w:eastAsia="Times New Roman" w:hAnsiTheme="minorHAnsi" w:cs="Segoe UI"/>
                <w:kern w:val="0"/>
                <w:sz w:val="22"/>
                <w:szCs w:val="22"/>
                <w:lang w:eastAsia="en-NZ" w:bidi="ar-SA"/>
                <w14:ligatures w14:val="none"/>
              </w:rPr>
              <w:t>year-olds who felt that they belonged at school</w:t>
            </w:r>
            <w:r w:rsidR="00E523E2" w:rsidRPr="00B41890">
              <w:rPr>
                <w:rFonts w:ascii="Calibri" w:eastAsia="Times New Roman" w:hAnsi="Calibri" w:cs="Calibri"/>
                <w:kern w:val="0"/>
                <w:sz w:val="22"/>
                <w:szCs w:val="22"/>
                <w:lang w:eastAsia="en-NZ" w:bidi="ar-SA"/>
                <w14:ligatures w14:val="none"/>
              </w:rPr>
              <w:t> </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4852D97F" w14:textId="3A7EB3C4"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PISA</w:t>
            </w:r>
          </w:p>
        </w:tc>
      </w:tr>
      <w:tr w:rsidR="00950749" w:rsidRPr="00724059" w14:paraId="431DC4DF" w14:textId="77777777" w:rsidTr="3607F0B1">
        <w:trPr>
          <w:trHeight w:val="300"/>
        </w:trPr>
        <w:tc>
          <w:tcPr>
            <w:tcW w:w="1717" w:type="dxa"/>
            <w:tcBorders>
              <w:top w:val="single" w:sz="6" w:space="0" w:color="auto"/>
              <w:left w:val="single" w:sz="6" w:space="0" w:color="auto"/>
              <w:bottom w:val="single" w:sz="6" w:space="0" w:color="auto"/>
              <w:right w:val="single" w:sz="6" w:space="0" w:color="auto"/>
            </w:tcBorders>
            <w:shd w:val="clear" w:color="auto" w:fill="auto"/>
            <w:hideMark/>
          </w:tcPr>
          <w:p w14:paraId="4DAE8AA1" w14:textId="77777777" w:rsidR="00950749" w:rsidRPr="00D81C9A" w:rsidRDefault="00950749"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Having what is needed</w:t>
            </w:r>
            <w:r w:rsidRPr="00D81C9A">
              <w:rPr>
                <w:rFonts w:ascii="Cambria Math" w:eastAsia="Times New Roman" w:hAnsi="Cambria Math" w:cs="Cambria Math"/>
                <w:b/>
                <w:bCs/>
                <w:kern w:val="0"/>
                <w:sz w:val="22"/>
                <w:szCs w:val="22"/>
                <w:lang w:eastAsia="en-NZ" w:bidi="ar-SA"/>
                <w14:ligatures w14:val="none"/>
              </w:rPr>
              <w:t>  </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3C0912AA" w14:textId="237AA45D" w:rsidR="00950749" w:rsidRPr="00724059" w:rsidRDefault="00724059" w:rsidP="00950749">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T</w:t>
            </w:r>
            <w:r w:rsidRPr="00724059">
              <w:rPr>
                <w:rFonts w:asciiTheme="minorHAnsi" w:eastAsia="Times New Roman" w:hAnsiTheme="minorHAnsi" w:cs="Segoe UI"/>
                <w:kern w:val="0"/>
                <w:sz w:val="22"/>
                <w:szCs w:val="22"/>
                <w:lang w:val="en-NZ" w:eastAsia="en-NZ" w:bidi="ar-SA"/>
                <w14:ligatures w14:val="none"/>
              </w:rPr>
              <w:t xml:space="preserve">he proportion of households </w:t>
            </w:r>
            <w:r>
              <w:rPr>
                <w:rFonts w:asciiTheme="minorHAnsi" w:eastAsia="Times New Roman" w:hAnsiTheme="minorHAnsi" w:cs="Segoe UI"/>
                <w:kern w:val="0"/>
                <w:sz w:val="22"/>
                <w:szCs w:val="22"/>
                <w:lang w:val="en-NZ" w:eastAsia="en-NZ" w:bidi="ar-SA"/>
                <w14:ligatures w14:val="none"/>
              </w:rPr>
              <w:t xml:space="preserve">with </w:t>
            </w:r>
            <w:r w:rsidR="004C16ED" w:rsidRPr="004C16ED">
              <w:rPr>
                <w:rFonts w:asciiTheme="minorHAnsi" w:eastAsia="Times New Roman" w:hAnsiTheme="minorHAnsi" w:cs="Segoe UI"/>
                <w:kern w:val="0"/>
                <w:sz w:val="22"/>
                <w:szCs w:val="22"/>
                <w:lang w:val="en-NZ" w:eastAsia="en-NZ" w:bidi="ar-SA"/>
                <w14:ligatures w14:val="none"/>
              </w:rPr>
              <w:t>15</w:t>
            </w:r>
            <w:r w:rsidR="008A4BDF">
              <w:rPr>
                <w:rFonts w:asciiTheme="minorHAnsi" w:eastAsia="Times New Roman" w:hAnsiTheme="minorHAnsi" w:cs="Segoe UI"/>
                <w:kern w:val="0"/>
                <w:sz w:val="22"/>
                <w:szCs w:val="22"/>
                <w:lang w:val="en-NZ" w:eastAsia="en-NZ" w:bidi="ar-SA"/>
                <w14:ligatures w14:val="none"/>
              </w:rPr>
              <w:t xml:space="preserve"> to </w:t>
            </w:r>
            <w:r w:rsidR="004C16ED" w:rsidRPr="004C16ED">
              <w:rPr>
                <w:rFonts w:asciiTheme="minorHAnsi" w:eastAsia="Times New Roman" w:hAnsiTheme="minorHAnsi" w:cs="Segoe UI"/>
                <w:kern w:val="0"/>
                <w:sz w:val="22"/>
                <w:szCs w:val="22"/>
                <w:lang w:val="en-NZ" w:eastAsia="en-NZ" w:bidi="ar-SA"/>
                <w14:ligatures w14:val="none"/>
              </w:rPr>
              <w:t>24-year-olds</w:t>
            </w:r>
            <w:r>
              <w:rPr>
                <w:rFonts w:asciiTheme="minorHAnsi" w:eastAsia="Times New Roman" w:hAnsiTheme="minorHAnsi" w:cs="Segoe UI"/>
                <w:kern w:val="0"/>
                <w:sz w:val="22"/>
                <w:szCs w:val="22"/>
                <w:lang w:val="en-NZ" w:eastAsia="en-NZ" w:bidi="ar-SA"/>
                <w14:ligatures w14:val="none"/>
              </w:rPr>
              <w:t xml:space="preserve"> present </w:t>
            </w:r>
            <w:r w:rsidRPr="00724059">
              <w:rPr>
                <w:rFonts w:asciiTheme="minorHAnsi" w:eastAsia="Times New Roman" w:hAnsiTheme="minorHAnsi" w:cs="Segoe UI"/>
                <w:kern w:val="0"/>
                <w:sz w:val="22"/>
                <w:szCs w:val="22"/>
                <w:lang w:val="en-NZ" w:eastAsia="en-NZ" w:bidi="ar-SA"/>
                <w14:ligatures w14:val="none"/>
              </w:rPr>
              <w:t xml:space="preserve">that </w:t>
            </w:r>
            <w:r>
              <w:rPr>
                <w:rFonts w:asciiTheme="minorHAnsi" w:eastAsia="Times New Roman" w:hAnsiTheme="minorHAnsi" w:cs="Segoe UI"/>
                <w:kern w:val="0"/>
                <w:sz w:val="22"/>
                <w:szCs w:val="22"/>
                <w:lang w:val="en-NZ" w:eastAsia="en-NZ" w:bidi="ar-SA"/>
                <w14:ligatures w14:val="none"/>
              </w:rPr>
              <w:t>said</w:t>
            </w:r>
            <w:r w:rsidRPr="00724059">
              <w:rPr>
                <w:rFonts w:asciiTheme="minorHAnsi" w:eastAsia="Times New Roman" w:hAnsiTheme="minorHAnsi" w:cs="Segoe UI"/>
                <w:kern w:val="0"/>
                <w:sz w:val="22"/>
                <w:szCs w:val="22"/>
                <w:lang w:val="en-NZ" w:eastAsia="en-NZ" w:bidi="ar-SA"/>
                <w14:ligatures w14:val="none"/>
              </w:rPr>
              <w:t xml:space="preserve"> their income </w:t>
            </w:r>
            <w:r>
              <w:rPr>
                <w:rFonts w:asciiTheme="minorHAnsi" w:eastAsia="Times New Roman" w:hAnsiTheme="minorHAnsi" w:cs="Segoe UI"/>
                <w:kern w:val="0"/>
                <w:sz w:val="22"/>
                <w:szCs w:val="22"/>
                <w:lang w:val="en-NZ" w:eastAsia="en-NZ" w:bidi="ar-SA"/>
                <w14:ligatures w14:val="none"/>
              </w:rPr>
              <w:t>wa</w:t>
            </w:r>
            <w:r w:rsidRPr="00724059">
              <w:rPr>
                <w:rFonts w:asciiTheme="minorHAnsi" w:eastAsia="Times New Roman" w:hAnsiTheme="minorHAnsi" w:cs="Segoe UI"/>
                <w:kern w:val="0"/>
                <w:sz w:val="22"/>
                <w:szCs w:val="22"/>
                <w:lang w:val="en-NZ" w:eastAsia="en-NZ" w:bidi="ar-SA"/>
                <w14:ligatures w14:val="none"/>
              </w:rPr>
              <w:t>s enough or more than enough to meet their everyday needs</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187E114E" w14:textId="027A9A74" w:rsidR="454799F2" w:rsidRPr="007E2878" w:rsidRDefault="00A1225C" w:rsidP="008B2391">
            <w:pPr>
              <w:spacing w:line="240" w:lineRule="auto"/>
              <w:jc w:val="center"/>
              <w:rPr>
                <w:rFonts w:asciiTheme="minorHAnsi" w:eastAsia="Times New Roman" w:hAnsiTheme="minorHAnsi" w:cs="Segoe UI"/>
                <w:sz w:val="22"/>
                <w:szCs w:val="22"/>
                <w:lang w:val="en-NZ" w:eastAsia="en-NZ" w:bidi="ar-SA"/>
              </w:rPr>
            </w:pPr>
            <w:r w:rsidRPr="007E2878">
              <w:rPr>
                <w:rFonts w:asciiTheme="minorHAnsi" w:eastAsia="Times New Roman" w:hAnsiTheme="minorHAnsi" w:cs="Segoe UI"/>
                <w:sz w:val="22"/>
                <w:szCs w:val="22"/>
                <w:lang w:val="en-NZ" w:eastAsia="en-NZ" w:bidi="ar-SA"/>
              </w:rPr>
              <w:t>HES</w:t>
            </w:r>
          </w:p>
        </w:tc>
      </w:tr>
      <w:tr w:rsidR="00950749" w:rsidRPr="00724059" w14:paraId="0B80E7F8" w14:textId="77777777" w:rsidTr="3607F0B1">
        <w:trPr>
          <w:trHeight w:val="300"/>
        </w:trPr>
        <w:tc>
          <w:tcPr>
            <w:tcW w:w="1717" w:type="dxa"/>
            <w:tcBorders>
              <w:top w:val="single" w:sz="6" w:space="0" w:color="auto"/>
              <w:left w:val="single" w:sz="6" w:space="0" w:color="auto"/>
              <w:bottom w:val="single" w:sz="6" w:space="0" w:color="auto"/>
              <w:right w:val="single" w:sz="6" w:space="0" w:color="auto"/>
            </w:tcBorders>
            <w:shd w:val="clear" w:color="auto" w:fill="auto"/>
            <w:hideMark/>
          </w:tcPr>
          <w:p w14:paraId="26E2AD91" w14:textId="77777777" w:rsidR="00950749" w:rsidRPr="00D81C9A" w:rsidRDefault="00950749"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 xml:space="preserve">Having one’s rights and dignity fully </w:t>
            </w:r>
            <w:proofErr w:type="spellStart"/>
            <w:r w:rsidRPr="00D81C9A">
              <w:rPr>
                <w:rFonts w:asciiTheme="minorHAnsi" w:eastAsia="Times New Roman" w:hAnsiTheme="minorHAnsi" w:cs="Segoe UI"/>
                <w:b/>
                <w:bCs/>
                <w:kern w:val="0"/>
                <w:sz w:val="22"/>
                <w:szCs w:val="22"/>
                <w:lang w:eastAsia="en-NZ" w:bidi="ar-SA"/>
                <w14:ligatures w14:val="none"/>
              </w:rPr>
              <w:t>realised</w:t>
            </w:r>
            <w:proofErr w:type="spellEnd"/>
            <w:r w:rsidRPr="00D81C9A">
              <w:rPr>
                <w:rFonts w:ascii="Cambria Math" w:eastAsia="Times New Roman" w:hAnsi="Cambria Math" w:cs="Cambria Math"/>
                <w:b/>
                <w:bCs/>
                <w:kern w:val="0"/>
                <w:sz w:val="22"/>
                <w:szCs w:val="22"/>
                <w:lang w:eastAsia="en-NZ" w:bidi="ar-SA"/>
                <w14:ligatures w14:val="none"/>
              </w:rPr>
              <w:t>  </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61296126" w14:textId="31133AB8" w:rsidR="00950749" w:rsidRPr="00724059" w:rsidRDefault="00950749" w:rsidP="00950749">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kern w:val="0"/>
                <w:sz w:val="22"/>
                <w:szCs w:val="22"/>
                <w:lang w:eastAsia="en-NZ" w:bidi="ar-SA"/>
                <w14:ligatures w14:val="none"/>
              </w:rPr>
              <w:t xml:space="preserve">The proportion of </w:t>
            </w:r>
            <w:r w:rsidR="004C16ED" w:rsidRPr="004C16ED">
              <w:rPr>
                <w:rFonts w:asciiTheme="minorHAnsi" w:eastAsia="Times New Roman" w:hAnsiTheme="minorHAnsi" w:cs="Segoe UI"/>
                <w:kern w:val="0"/>
                <w:sz w:val="22"/>
                <w:szCs w:val="22"/>
                <w:lang w:eastAsia="en-NZ" w:bidi="ar-SA"/>
                <w14:ligatures w14:val="none"/>
              </w:rPr>
              <w:t>15</w:t>
            </w:r>
            <w:r w:rsidR="00593007">
              <w:rPr>
                <w:rFonts w:asciiTheme="minorHAnsi" w:eastAsia="Times New Roman" w:hAnsiTheme="minorHAnsi" w:cs="Segoe UI"/>
                <w:kern w:val="0"/>
                <w:sz w:val="22"/>
                <w:szCs w:val="22"/>
                <w:lang w:eastAsia="en-NZ" w:bidi="ar-SA"/>
                <w14:ligatures w14:val="none"/>
              </w:rPr>
              <w:t xml:space="preserve"> to </w:t>
            </w:r>
            <w:r w:rsidR="004C16ED" w:rsidRPr="004C16ED">
              <w:rPr>
                <w:rFonts w:asciiTheme="minorHAnsi" w:eastAsia="Times New Roman" w:hAnsiTheme="minorHAnsi" w:cs="Segoe UI"/>
                <w:kern w:val="0"/>
                <w:sz w:val="22"/>
                <w:szCs w:val="22"/>
                <w:lang w:eastAsia="en-NZ" w:bidi="ar-SA"/>
                <w14:ligatures w14:val="none"/>
              </w:rPr>
              <w:t>24-year-olds</w:t>
            </w:r>
            <w:r w:rsidRPr="00724059">
              <w:rPr>
                <w:rFonts w:asciiTheme="minorHAnsi" w:eastAsia="Times New Roman" w:hAnsiTheme="minorHAnsi" w:cs="Segoe UI"/>
                <w:kern w:val="0"/>
                <w:sz w:val="22"/>
                <w:szCs w:val="22"/>
                <w:lang w:eastAsia="en-NZ" w:bidi="ar-SA"/>
                <w14:ligatures w14:val="none"/>
              </w:rPr>
              <w:t xml:space="preserve"> who report experience of </w:t>
            </w:r>
            <w:r w:rsidR="00716EAE">
              <w:rPr>
                <w:rFonts w:asciiTheme="minorHAnsi" w:eastAsia="Times New Roman" w:hAnsiTheme="minorHAnsi" w:cs="Segoe UI"/>
                <w:kern w:val="0"/>
                <w:sz w:val="22"/>
                <w:szCs w:val="22"/>
                <w:lang w:eastAsia="en-NZ" w:bidi="ar-SA"/>
                <w14:ligatures w14:val="none"/>
              </w:rPr>
              <w:t>discrimination</w:t>
            </w:r>
            <w:r w:rsidRPr="00724059">
              <w:rPr>
                <w:rFonts w:asciiTheme="minorHAnsi" w:eastAsia="Times New Roman" w:hAnsiTheme="minorHAnsi" w:cs="Segoe UI"/>
                <w:kern w:val="0"/>
                <w:sz w:val="22"/>
                <w:szCs w:val="22"/>
                <w:lang w:eastAsia="en-NZ" w:bidi="ar-SA"/>
                <w14:ligatures w14:val="none"/>
              </w:rPr>
              <w:t xml:space="preserve"> in the last year</w:t>
            </w:r>
            <w:r w:rsidRPr="00724059">
              <w:rPr>
                <w:rFonts w:ascii="Calibri" w:eastAsia="Times New Roman" w:hAnsi="Calibri" w:cs="Calibri"/>
                <w:kern w:val="0"/>
                <w:sz w:val="22"/>
                <w:szCs w:val="22"/>
                <w:lang w:eastAsia="en-NZ" w:bidi="ar-SA"/>
                <w14:ligatures w14:val="none"/>
              </w:rPr>
              <w:t> </w:t>
            </w:r>
            <w:r w:rsidRPr="00724059">
              <w:rPr>
                <w:rFonts w:ascii="Calibri" w:eastAsia="Times New Roman" w:hAnsi="Calibri" w:cs="Calibri"/>
                <w:kern w:val="0"/>
                <w:sz w:val="22"/>
                <w:szCs w:val="22"/>
                <w:lang w:val="en-NZ" w:eastAsia="en-NZ" w:bidi="ar-SA"/>
                <w14:ligatures w14:val="none"/>
              </w:rPr>
              <w:t> </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4E7598AB" w14:textId="6F436AB0"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GSS</w:t>
            </w:r>
          </w:p>
        </w:tc>
      </w:tr>
      <w:tr w:rsidR="00D81C9A" w:rsidRPr="00724059" w14:paraId="2B0C03A8" w14:textId="77777777" w:rsidTr="3607F0B1">
        <w:trPr>
          <w:trHeight w:val="300"/>
        </w:trPr>
        <w:tc>
          <w:tcPr>
            <w:tcW w:w="1717" w:type="dxa"/>
            <w:vMerge w:val="restart"/>
            <w:tcBorders>
              <w:top w:val="single" w:sz="6" w:space="0" w:color="auto"/>
              <w:left w:val="single" w:sz="6" w:space="0" w:color="auto"/>
              <w:right w:val="single" w:sz="6" w:space="0" w:color="auto"/>
            </w:tcBorders>
            <w:shd w:val="clear" w:color="auto" w:fill="auto"/>
            <w:hideMark/>
          </w:tcPr>
          <w:p w14:paraId="6B4FBD8D" w14:textId="77777777" w:rsidR="00D81C9A" w:rsidRPr="00D81C9A" w:rsidRDefault="00D81C9A"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Healing, growth and</w:t>
            </w:r>
            <w:r w:rsidRPr="00D81C9A">
              <w:rPr>
                <w:rFonts w:ascii="Cambria Math" w:eastAsia="Times New Roman" w:hAnsi="Cambria Math" w:cs="Cambria Math"/>
                <w:b/>
                <w:bCs/>
                <w:kern w:val="0"/>
                <w:sz w:val="22"/>
                <w:szCs w:val="22"/>
                <w:lang w:eastAsia="en-NZ" w:bidi="ar-SA"/>
                <w14:ligatures w14:val="none"/>
              </w:rPr>
              <w:t> </w:t>
            </w:r>
            <w:r w:rsidRPr="00D81C9A">
              <w:rPr>
                <w:rFonts w:asciiTheme="minorHAnsi" w:eastAsia="Times New Roman" w:hAnsiTheme="minorHAnsi" w:cs="Segoe UI"/>
                <w:b/>
                <w:bCs/>
                <w:kern w:val="0"/>
                <w:sz w:val="22"/>
                <w:szCs w:val="22"/>
                <w:lang w:eastAsia="en-NZ" w:bidi="ar-SA"/>
                <w14:ligatures w14:val="none"/>
              </w:rPr>
              <w:t>being resilient</w:t>
            </w:r>
            <w:r w:rsidRPr="00D81C9A">
              <w:rPr>
                <w:rFonts w:ascii="Cambria Math" w:eastAsia="Times New Roman" w:hAnsi="Cambria Math" w:cs="Cambria Math"/>
                <w:b/>
                <w:bCs/>
                <w:kern w:val="0"/>
                <w:sz w:val="22"/>
                <w:szCs w:val="22"/>
                <w:lang w:eastAsia="en-NZ" w:bidi="ar-SA"/>
                <w14:ligatures w14:val="none"/>
              </w:rPr>
              <w:t>  </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6D27CDB8" w14:textId="353FEFB0" w:rsidR="00D81C9A" w:rsidRPr="00724059" w:rsidRDefault="3FC7141D" w:rsidP="3607F0B1">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3607F0B1">
              <w:rPr>
                <w:rFonts w:asciiTheme="minorHAnsi" w:eastAsia="Times New Roman" w:hAnsiTheme="minorHAnsi" w:cs="Segoe UI"/>
                <w:kern w:val="0"/>
                <w:sz w:val="22"/>
                <w:szCs w:val="22"/>
                <w:lang w:eastAsia="en-NZ" w:bidi="ar-SA"/>
                <w14:ligatures w14:val="none"/>
              </w:rPr>
              <w:t>The proportion of</w:t>
            </w:r>
            <w:r w:rsidR="00A1225C" w:rsidRPr="3607F0B1">
              <w:rPr>
                <w:rFonts w:asciiTheme="minorHAnsi" w:eastAsia="Times New Roman" w:hAnsiTheme="minorHAnsi" w:cs="Segoe UI"/>
                <w:sz w:val="22"/>
                <w:szCs w:val="22"/>
                <w:lang w:eastAsia="en-NZ" w:bidi="ar-SA"/>
              </w:rPr>
              <w:t xml:space="preserve"> </w:t>
            </w:r>
            <w:r w:rsidR="18F7E24D" w:rsidRPr="3607F0B1">
              <w:rPr>
                <w:rFonts w:asciiTheme="minorHAnsi" w:eastAsia="Times New Roman" w:hAnsiTheme="minorHAnsi" w:cs="Segoe UI"/>
                <w:kern w:val="0"/>
                <w:sz w:val="22"/>
                <w:szCs w:val="22"/>
                <w:lang w:eastAsia="en-NZ" w:bidi="ar-SA"/>
                <w14:ligatures w14:val="none"/>
              </w:rPr>
              <w:t>15</w:t>
            </w:r>
            <w:r w:rsidR="129F3C95" w:rsidRPr="3607F0B1">
              <w:rPr>
                <w:rFonts w:asciiTheme="minorHAnsi" w:eastAsia="Times New Roman" w:hAnsiTheme="minorHAnsi" w:cs="Segoe UI"/>
                <w:kern w:val="0"/>
                <w:sz w:val="22"/>
                <w:szCs w:val="22"/>
                <w:lang w:eastAsia="en-NZ" w:bidi="ar-SA"/>
                <w14:ligatures w14:val="none"/>
              </w:rPr>
              <w:t xml:space="preserve"> to </w:t>
            </w:r>
            <w:r w:rsidR="18F7E24D" w:rsidRPr="3607F0B1">
              <w:rPr>
                <w:rFonts w:asciiTheme="minorHAnsi" w:eastAsia="Times New Roman" w:hAnsiTheme="minorHAnsi" w:cs="Segoe UI"/>
                <w:kern w:val="0"/>
                <w:sz w:val="22"/>
                <w:szCs w:val="22"/>
                <w:lang w:eastAsia="en-NZ" w:bidi="ar-SA"/>
                <w14:ligatures w14:val="none"/>
              </w:rPr>
              <w:t>24-year-olds</w:t>
            </w:r>
            <w:r w:rsidRPr="3607F0B1">
              <w:rPr>
                <w:rFonts w:asciiTheme="minorHAnsi" w:eastAsia="Times New Roman" w:hAnsiTheme="minorHAnsi" w:cs="Segoe UI"/>
                <w:kern w:val="0"/>
                <w:sz w:val="22"/>
                <w:szCs w:val="22"/>
                <w:lang w:eastAsia="en-NZ" w:bidi="ar-SA"/>
                <w14:ligatures w14:val="none"/>
              </w:rPr>
              <w:t xml:space="preserve"> with good </w:t>
            </w:r>
            <w:r w:rsidR="162FA48E" w:rsidRPr="3607F0B1">
              <w:rPr>
                <w:rFonts w:asciiTheme="minorHAnsi" w:eastAsia="Times New Roman" w:hAnsiTheme="minorHAnsi" w:cs="Segoe UI"/>
                <w:kern w:val="0"/>
                <w:sz w:val="22"/>
                <w:szCs w:val="22"/>
                <w:lang w:eastAsia="en-NZ" w:bidi="ar-SA"/>
                <w14:ligatures w14:val="none"/>
              </w:rPr>
              <w:t>mental</w:t>
            </w:r>
            <w:r w:rsidRPr="3607F0B1">
              <w:rPr>
                <w:rFonts w:asciiTheme="minorHAnsi" w:eastAsia="Times New Roman" w:hAnsiTheme="minorHAnsi" w:cs="Segoe UI"/>
                <w:kern w:val="0"/>
                <w:sz w:val="22"/>
                <w:szCs w:val="22"/>
                <w:lang w:eastAsia="en-NZ" w:bidi="ar-SA"/>
                <w14:ligatures w14:val="none"/>
              </w:rPr>
              <w:t xml:space="preserve"> wellbeing; a</w:t>
            </w:r>
            <w:proofErr w:type="spellStart"/>
            <w:r w:rsidRPr="3607F0B1">
              <w:rPr>
                <w:rFonts w:asciiTheme="minorHAnsi" w:eastAsia="Times New Roman" w:hAnsiTheme="minorHAnsi" w:cs="Calibri"/>
                <w:kern w:val="0"/>
                <w:sz w:val="22"/>
                <w:szCs w:val="22"/>
                <w:lang w:val="en-NZ" w:eastAsia="en-NZ" w:bidi="ar-SA"/>
                <w14:ligatures w14:val="none"/>
              </w:rPr>
              <w:t>verage</w:t>
            </w:r>
            <w:proofErr w:type="spellEnd"/>
            <w:r w:rsidRPr="3607F0B1">
              <w:rPr>
                <w:rFonts w:asciiTheme="minorHAnsi" w:eastAsia="Times New Roman" w:hAnsiTheme="minorHAnsi" w:cs="Calibri"/>
                <w:kern w:val="0"/>
                <w:sz w:val="22"/>
                <w:szCs w:val="22"/>
                <w:lang w:val="en-NZ" w:eastAsia="en-NZ" w:bidi="ar-SA"/>
                <w14:ligatures w14:val="none"/>
              </w:rPr>
              <w:t xml:space="preserve"> </w:t>
            </w:r>
            <w:r w:rsidR="567DC7FA" w:rsidRPr="3607F0B1">
              <w:rPr>
                <w:rFonts w:asciiTheme="minorHAnsi" w:eastAsia="Times New Roman" w:hAnsiTheme="minorHAnsi" w:cs="Calibri"/>
                <w:kern w:val="0"/>
                <w:sz w:val="22"/>
                <w:szCs w:val="22"/>
                <w:lang w:val="en-NZ" w:eastAsia="en-NZ" w:bidi="ar-SA"/>
                <w14:ligatures w14:val="none"/>
              </w:rPr>
              <w:t>mental</w:t>
            </w:r>
            <w:r w:rsidRPr="3607F0B1">
              <w:rPr>
                <w:rFonts w:asciiTheme="minorHAnsi" w:eastAsia="Times New Roman" w:hAnsiTheme="minorHAnsi" w:cs="Calibri"/>
                <w:kern w:val="0"/>
                <w:sz w:val="22"/>
                <w:szCs w:val="22"/>
                <w:lang w:val="en-NZ" w:eastAsia="en-NZ" w:bidi="ar-SA"/>
                <w14:ligatures w14:val="none"/>
              </w:rPr>
              <w:t xml:space="preserve"> wellbeing scores</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3215CB86" w14:textId="72968970"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GSS</w:t>
            </w:r>
          </w:p>
        </w:tc>
      </w:tr>
      <w:tr w:rsidR="00D81C9A" w:rsidRPr="00724059" w14:paraId="60EAFD01" w14:textId="77777777" w:rsidTr="3607F0B1">
        <w:trPr>
          <w:trHeight w:val="300"/>
        </w:trPr>
        <w:tc>
          <w:tcPr>
            <w:tcW w:w="1717" w:type="dxa"/>
            <w:vMerge/>
            <w:vAlign w:val="center"/>
          </w:tcPr>
          <w:p w14:paraId="6827961B" w14:textId="77777777" w:rsidR="00D81C9A" w:rsidRPr="00D81C9A" w:rsidRDefault="00D81C9A" w:rsidP="00950749">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497" w:type="dxa"/>
            <w:tcBorders>
              <w:top w:val="single" w:sz="6" w:space="0" w:color="auto"/>
              <w:left w:val="single" w:sz="6" w:space="0" w:color="auto"/>
              <w:bottom w:val="single" w:sz="6" w:space="0" w:color="auto"/>
              <w:right w:val="single" w:sz="6" w:space="0" w:color="auto"/>
            </w:tcBorders>
            <w:shd w:val="clear" w:color="auto" w:fill="auto"/>
          </w:tcPr>
          <w:p w14:paraId="51B67D1F" w14:textId="3D6449F9" w:rsidR="00D81C9A" w:rsidRPr="00724059" w:rsidRDefault="00D81C9A" w:rsidP="00950749">
            <w:pPr>
              <w:spacing w:after="0" w:line="240" w:lineRule="auto"/>
              <w:ind w:left="45"/>
              <w:textAlignment w:val="baseline"/>
              <w:rPr>
                <w:rFonts w:asciiTheme="minorHAnsi" w:eastAsia="Times New Roman" w:hAnsiTheme="minorHAnsi" w:cs="Segoe UI"/>
                <w:kern w:val="0"/>
                <w:sz w:val="22"/>
                <w:szCs w:val="22"/>
                <w:lang w:eastAsia="en-NZ" w:bidi="ar-SA"/>
                <w14:ligatures w14:val="none"/>
              </w:rPr>
            </w:pPr>
            <w:r w:rsidRPr="00724059">
              <w:rPr>
                <w:rFonts w:asciiTheme="minorHAnsi" w:eastAsia="Times New Roman" w:hAnsiTheme="minorHAnsi" w:cs="Segoe UI"/>
                <w:kern w:val="0"/>
                <w:sz w:val="22"/>
                <w:szCs w:val="22"/>
                <w:lang w:eastAsia="en-NZ" w:bidi="ar-SA"/>
                <w14:ligatures w14:val="none"/>
              </w:rPr>
              <w:t xml:space="preserve">The proportion of </w:t>
            </w:r>
            <w:r w:rsidR="004C16ED" w:rsidRPr="004C16ED">
              <w:rPr>
                <w:rFonts w:asciiTheme="minorHAnsi" w:eastAsia="Times New Roman" w:hAnsiTheme="minorHAnsi" w:cs="Segoe UI"/>
                <w:kern w:val="0"/>
                <w:sz w:val="22"/>
                <w:szCs w:val="22"/>
                <w:lang w:eastAsia="en-NZ" w:bidi="ar-SA"/>
                <w14:ligatures w14:val="none"/>
              </w:rPr>
              <w:t>15</w:t>
            </w:r>
            <w:r w:rsidR="00593007">
              <w:rPr>
                <w:rFonts w:asciiTheme="minorHAnsi" w:eastAsia="Times New Roman" w:hAnsiTheme="minorHAnsi" w:cs="Segoe UI"/>
                <w:kern w:val="0"/>
                <w:sz w:val="22"/>
                <w:szCs w:val="22"/>
                <w:lang w:eastAsia="en-NZ" w:bidi="ar-SA"/>
                <w14:ligatures w14:val="none"/>
              </w:rPr>
              <w:t xml:space="preserve"> to </w:t>
            </w:r>
            <w:r w:rsidR="004C16ED" w:rsidRPr="004C16ED">
              <w:rPr>
                <w:rFonts w:asciiTheme="minorHAnsi" w:eastAsia="Times New Roman" w:hAnsiTheme="minorHAnsi" w:cs="Segoe UI"/>
                <w:kern w:val="0"/>
                <w:sz w:val="22"/>
                <w:szCs w:val="22"/>
                <w:lang w:eastAsia="en-NZ" w:bidi="ar-SA"/>
                <w14:ligatures w14:val="none"/>
              </w:rPr>
              <w:t>24-year-olds</w:t>
            </w:r>
            <w:r w:rsidRPr="00724059">
              <w:rPr>
                <w:rFonts w:asciiTheme="minorHAnsi" w:eastAsia="Times New Roman" w:hAnsiTheme="minorHAnsi" w:cs="Segoe UI"/>
                <w:kern w:val="0"/>
                <w:sz w:val="22"/>
                <w:szCs w:val="22"/>
                <w:lang w:eastAsia="en-NZ" w:bidi="ar-SA"/>
                <w14:ligatures w14:val="none"/>
              </w:rPr>
              <w:t xml:space="preserve"> who rate their family’s wellbeing highly</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7A4A9045" w14:textId="2B2E9E19"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GSS</w:t>
            </w:r>
          </w:p>
        </w:tc>
      </w:tr>
      <w:tr w:rsidR="00D81C9A" w:rsidRPr="00724059" w14:paraId="119A2B05" w14:textId="77777777" w:rsidTr="3607F0B1">
        <w:trPr>
          <w:trHeight w:val="300"/>
        </w:trPr>
        <w:tc>
          <w:tcPr>
            <w:tcW w:w="1717" w:type="dxa"/>
            <w:vMerge/>
            <w:vAlign w:val="center"/>
            <w:hideMark/>
          </w:tcPr>
          <w:p w14:paraId="06F50898" w14:textId="77777777" w:rsidR="00D81C9A" w:rsidRPr="00D81C9A" w:rsidRDefault="00D81C9A" w:rsidP="00950749">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01576A6B" w14:textId="129F3913" w:rsidR="00D81C9A" w:rsidRPr="00724059" w:rsidRDefault="00D81C9A" w:rsidP="00950749">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kern w:val="0"/>
                <w:sz w:val="22"/>
                <w:szCs w:val="22"/>
                <w:lang w:eastAsia="en-NZ" w:bidi="ar-SA"/>
                <w14:ligatures w14:val="none"/>
              </w:rPr>
              <w:t xml:space="preserve">The proportion of </w:t>
            </w:r>
            <w:r w:rsidR="004C16ED" w:rsidRPr="004C16ED">
              <w:rPr>
                <w:rFonts w:asciiTheme="minorHAnsi" w:eastAsia="Times New Roman" w:hAnsiTheme="minorHAnsi" w:cs="Segoe UI"/>
                <w:kern w:val="0"/>
                <w:sz w:val="22"/>
                <w:szCs w:val="22"/>
                <w:lang w:eastAsia="en-NZ" w:bidi="ar-SA"/>
                <w14:ligatures w14:val="none"/>
              </w:rPr>
              <w:t>15</w:t>
            </w:r>
            <w:r w:rsidR="00593007">
              <w:rPr>
                <w:rFonts w:asciiTheme="minorHAnsi" w:eastAsia="Times New Roman" w:hAnsiTheme="minorHAnsi" w:cs="Segoe UI"/>
                <w:kern w:val="0"/>
                <w:sz w:val="22"/>
                <w:szCs w:val="22"/>
                <w:lang w:eastAsia="en-NZ" w:bidi="ar-SA"/>
                <w14:ligatures w14:val="none"/>
              </w:rPr>
              <w:t xml:space="preserve"> to </w:t>
            </w:r>
            <w:r w:rsidR="004C16ED" w:rsidRPr="004C16ED">
              <w:rPr>
                <w:rFonts w:asciiTheme="minorHAnsi" w:eastAsia="Times New Roman" w:hAnsiTheme="minorHAnsi" w:cs="Segoe UI"/>
                <w:kern w:val="0"/>
                <w:sz w:val="22"/>
                <w:szCs w:val="22"/>
                <w:lang w:eastAsia="en-NZ" w:bidi="ar-SA"/>
                <w14:ligatures w14:val="none"/>
              </w:rPr>
              <w:t>24-year-olds</w:t>
            </w:r>
            <w:r w:rsidRPr="00724059">
              <w:rPr>
                <w:rFonts w:asciiTheme="minorHAnsi" w:eastAsia="Times New Roman" w:hAnsiTheme="minorHAnsi" w:cs="Segoe UI"/>
                <w:kern w:val="0"/>
                <w:sz w:val="22"/>
                <w:szCs w:val="22"/>
                <w:lang w:eastAsia="en-NZ" w:bidi="ar-SA"/>
                <w14:ligatures w14:val="none"/>
              </w:rPr>
              <w:t xml:space="preserve"> who say it would be easy or very easy to talk to someone if they felt down or a bit depressed</w:t>
            </w:r>
            <w:r w:rsidRPr="00724059">
              <w:rPr>
                <w:rFonts w:ascii="Calibri" w:eastAsia="Times New Roman" w:hAnsi="Calibri" w:cs="Calibri"/>
                <w:kern w:val="0"/>
                <w:sz w:val="22"/>
                <w:szCs w:val="22"/>
                <w:lang w:val="en-NZ" w:eastAsia="en-NZ" w:bidi="ar-SA"/>
                <w14:ligatures w14:val="none"/>
              </w:rPr>
              <w:t> </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66C07197" w14:textId="5DFFEEBA"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GSS</w:t>
            </w:r>
          </w:p>
        </w:tc>
      </w:tr>
      <w:tr w:rsidR="00950749" w:rsidRPr="00724059" w14:paraId="36F8F233" w14:textId="77777777" w:rsidTr="3607F0B1">
        <w:trPr>
          <w:trHeight w:val="300"/>
        </w:trPr>
        <w:tc>
          <w:tcPr>
            <w:tcW w:w="1717" w:type="dxa"/>
            <w:tcBorders>
              <w:top w:val="single" w:sz="6" w:space="0" w:color="auto"/>
              <w:left w:val="single" w:sz="6" w:space="0" w:color="auto"/>
              <w:bottom w:val="single" w:sz="6" w:space="0" w:color="auto"/>
              <w:right w:val="single" w:sz="6" w:space="0" w:color="auto"/>
            </w:tcBorders>
            <w:shd w:val="clear" w:color="auto" w:fill="auto"/>
            <w:hideMark/>
          </w:tcPr>
          <w:p w14:paraId="4F17E54F" w14:textId="77777777" w:rsidR="00950749" w:rsidRPr="00D81C9A" w:rsidRDefault="00950749"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Being connected and valued</w:t>
            </w:r>
            <w:r w:rsidRPr="00D81C9A">
              <w:rPr>
                <w:rFonts w:ascii="Cambria Math" w:eastAsia="Times New Roman" w:hAnsi="Cambria Math" w:cs="Cambria Math"/>
                <w:b/>
                <w:bCs/>
                <w:kern w:val="0"/>
                <w:sz w:val="22"/>
                <w:szCs w:val="22"/>
                <w:lang w:eastAsia="en-NZ" w:bidi="ar-SA"/>
                <w14:ligatures w14:val="none"/>
              </w:rPr>
              <w:t>   </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62C4E7AE" w14:textId="1E4F2E1E" w:rsidR="00950749" w:rsidRPr="00724059" w:rsidRDefault="00950749" w:rsidP="00950749">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kern w:val="0"/>
                <w:sz w:val="22"/>
                <w:szCs w:val="22"/>
                <w:lang w:eastAsia="en-NZ" w:bidi="ar-SA"/>
                <w14:ligatures w14:val="none"/>
              </w:rPr>
              <w:t>The proportion of</w:t>
            </w:r>
            <w:r w:rsidR="00724059" w:rsidRPr="00724059">
              <w:rPr>
                <w:rFonts w:asciiTheme="minorHAnsi" w:eastAsia="Times New Roman" w:hAnsiTheme="minorHAnsi" w:cs="Segoe UI"/>
                <w:kern w:val="0"/>
                <w:sz w:val="22"/>
                <w:szCs w:val="22"/>
                <w:lang w:eastAsia="en-NZ" w:bidi="ar-SA"/>
                <w14:ligatures w14:val="none"/>
              </w:rPr>
              <w:t xml:space="preserve"> </w:t>
            </w:r>
            <w:r w:rsidR="004C16ED" w:rsidRPr="004C16ED">
              <w:rPr>
                <w:rFonts w:asciiTheme="minorHAnsi" w:eastAsia="Times New Roman" w:hAnsiTheme="minorHAnsi" w:cs="Segoe UI"/>
                <w:kern w:val="0"/>
                <w:sz w:val="22"/>
                <w:szCs w:val="22"/>
                <w:lang w:eastAsia="en-NZ" w:bidi="ar-SA"/>
                <w14:ligatures w14:val="none"/>
              </w:rPr>
              <w:t>15</w:t>
            </w:r>
            <w:r w:rsidR="00593007">
              <w:rPr>
                <w:rFonts w:asciiTheme="minorHAnsi" w:eastAsia="Times New Roman" w:hAnsiTheme="minorHAnsi" w:cs="Segoe UI"/>
                <w:kern w:val="0"/>
                <w:sz w:val="22"/>
                <w:szCs w:val="22"/>
                <w:lang w:eastAsia="en-NZ" w:bidi="ar-SA"/>
                <w14:ligatures w14:val="none"/>
              </w:rPr>
              <w:t xml:space="preserve"> to </w:t>
            </w:r>
            <w:r w:rsidR="004C16ED" w:rsidRPr="004C16ED">
              <w:rPr>
                <w:rFonts w:asciiTheme="minorHAnsi" w:eastAsia="Times New Roman" w:hAnsiTheme="minorHAnsi" w:cs="Segoe UI"/>
                <w:kern w:val="0"/>
                <w:sz w:val="22"/>
                <w:szCs w:val="22"/>
                <w:lang w:eastAsia="en-NZ" w:bidi="ar-SA"/>
                <w14:ligatures w14:val="none"/>
              </w:rPr>
              <w:t>24-year-olds</w:t>
            </w:r>
            <w:r w:rsidR="00724059" w:rsidRPr="00724059">
              <w:rPr>
                <w:rFonts w:asciiTheme="minorHAnsi" w:eastAsia="Times New Roman" w:hAnsiTheme="minorHAnsi" w:cs="Segoe UI"/>
                <w:kern w:val="0"/>
                <w:sz w:val="22"/>
                <w:szCs w:val="22"/>
                <w:lang w:eastAsia="en-NZ" w:bidi="ar-SA"/>
                <w14:ligatures w14:val="none"/>
              </w:rPr>
              <w:t xml:space="preserve"> </w:t>
            </w:r>
            <w:r w:rsidRPr="00724059">
              <w:rPr>
                <w:rFonts w:asciiTheme="minorHAnsi" w:eastAsia="Times New Roman" w:hAnsiTheme="minorHAnsi" w:cs="Segoe UI"/>
                <w:kern w:val="0"/>
                <w:sz w:val="22"/>
                <w:szCs w:val="22"/>
                <w:lang w:eastAsia="en-NZ" w:bidi="ar-SA"/>
                <w14:ligatures w14:val="none"/>
              </w:rPr>
              <w:t>who think it is easy to be themselves in Aotearoa</w:t>
            </w:r>
            <w:r w:rsidRPr="00724059">
              <w:rPr>
                <w:rFonts w:ascii="Calibri" w:eastAsia="Times New Roman" w:hAnsi="Calibri" w:cs="Calibri"/>
                <w:kern w:val="0"/>
                <w:sz w:val="22"/>
                <w:szCs w:val="22"/>
                <w:lang w:eastAsia="en-NZ" w:bidi="ar-SA"/>
                <w14:ligatures w14:val="none"/>
              </w:rPr>
              <w:t> </w:t>
            </w:r>
            <w:r w:rsidRPr="00724059">
              <w:rPr>
                <w:rFonts w:ascii="Calibri" w:eastAsia="Times New Roman" w:hAnsi="Calibri" w:cs="Calibri"/>
                <w:kern w:val="0"/>
                <w:sz w:val="22"/>
                <w:szCs w:val="22"/>
                <w:lang w:val="en-NZ" w:eastAsia="en-NZ" w:bidi="ar-SA"/>
                <w14:ligatures w14:val="none"/>
              </w:rPr>
              <w:t> </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5E4A6735" w14:textId="2AB7D536"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GSS</w:t>
            </w:r>
          </w:p>
        </w:tc>
      </w:tr>
      <w:tr w:rsidR="00D81C9A" w:rsidRPr="00724059" w14:paraId="7F93F29E" w14:textId="77777777" w:rsidTr="3607F0B1">
        <w:trPr>
          <w:trHeight w:val="300"/>
        </w:trPr>
        <w:tc>
          <w:tcPr>
            <w:tcW w:w="1717" w:type="dxa"/>
            <w:vMerge w:val="restart"/>
            <w:tcBorders>
              <w:top w:val="single" w:sz="6" w:space="0" w:color="auto"/>
              <w:left w:val="single" w:sz="6" w:space="0" w:color="auto"/>
              <w:right w:val="single" w:sz="6" w:space="0" w:color="auto"/>
            </w:tcBorders>
            <w:shd w:val="clear" w:color="auto" w:fill="auto"/>
            <w:hideMark/>
          </w:tcPr>
          <w:p w14:paraId="07706F43" w14:textId="77777777" w:rsidR="00D81C9A" w:rsidRPr="00D81C9A" w:rsidRDefault="00D81C9A" w:rsidP="00950749">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Having hope and purpose</w:t>
            </w:r>
            <w:r w:rsidRPr="00D81C9A">
              <w:rPr>
                <w:rFonts w:ascii="Cambria Math" w:eastAsia="Times New Roman" w:hAnsi="Cambria Math" w:cs="Cambria Math"/>
                <w:b/>
                <w:bCs/>
                <w:kern w:val="0"/>
                <w:sz w:val="22"/>
                <w:szCs w:val="22"/>
                <w:lang w:eastAsia="en-NZ" w:bidi="ar-SA"/>
                <w14:ligatures w14:val="none"/>
              </w:rPr>
              <w:t>  </w:t>
            </w:r>
            <w:r w:rsidRPr="00D81C9A">
              <w:rPr>
                <w:rFonts w:ascii="Calibri" w:eastAsia="Times New Roman" w:hAnsi="Calibri" w:cs="Calibri"/>
                <w:b/>
                <w:bCs/>
                <w:kern w:val="0"/>
                <w:sz w:val="22"/>
                <w:szCs w:val="22"/>
                <w:lang w:val="en-NZ" w:eastAsia="en-NZ" w:bidi="ar-SA"/>
                <w14:ligatures w14:val="none"/>
              </w:rPr>
              <w:t> </w:t>
            </w:r>
          </w:p>
        </w:tc>
        <w:tc>
          <w:tcPr>
            <w:tcW w:w="6497" w:type="dxa"/>
            <w:tcBorders>
              <w:top w:val="single" w:sz="6" w:space="0" w:color="auto"/>
              <w:left w:val="single" w:sz="6" w:space="0" w:color="auto"/>
              <w:bottom w:val="single" w:sz="6" w:space="0" w:color="auto"/>
              <w:right w:val="single" w:sz="6" w:space="0" w:color="auto"/>
            </w:tcBorders>
            <w:shd w:val="clear" w:color="auto" w:fill="auto"/>
          </w:tcPr>
          <w:p w14:paraId="7F6923EB" w14:textId="4BF1BA40" w:rsidR="00D81C9A" w:rsidRPr="00724059" w:rsidRDefault="00D81C9A" w:rsidP="00724059">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kern w:val="0"/>
                <w:sz w:val="22"/>
                <w:szCs w:val="22"/>
                <w:lang w:val="en-NZ" w:eastAsia="en-NZ" w:bidi="ar-SA"/>
                <w14:ligatures w14:val="none"/>
              </w:rPr>
              <w:t xml:space="preserve">The proportion of </w:t>
            </w:r>
            <w:r w:rsidR="004C16ED" w:rsidRPr="004C16ED">
              <w:rPr>
                <w:rFonts w:asciiTheme="minorHAnsi" w:eastAsia="Times New Roman" w:hAnsiTheme="minorHAnsi" w:cs="Segoe UI"/>
                <w:kern w:val="0"/>
                <w:sz w:val="22"/>
                <w:szCs w:val="22"/>
                <w:lang w:val="en-NZ" w:eastAsia="en-NZ" w:bidi="ar-SA"/>
                <w14:ligatures w14:val="none"/>
              </w:rPr>
              <w:t>15</w:t>
            </w:r>
            <w:r w:rsidR="00593007">
              <w:rPr>
                <w:rFonts w:asciiTheme="minorHAnsi" w:eastAsia="Times New Roman" w:hAnsiTheme="minorHAnsi" w:cs="Segoe UI"/>
                <w:kern w:val="0"/>
                <w:sz w:val="22"/>
                <w:szCs w:val="22"/>
                <w:lang w:val="en-NZ" w:eastAsia="en-NZ" w:bidi="ar-SA"/>
                <w14:ligatures w14:val="none"/>
              </w:rPr>
              <w:t xml:space="preserve"> to </w:t>
            </w:r>
            <w:r w:rsidR="004C16ED" w:rsidRPr="004C16ED">
              <w:rPr>
                <w:rFonts w:asciiTheme="minorHAnsi" w:eastAsia="Times New Roman" w:hAnsiTheme="minorHAnsi" w:cs="Segoe UI"/>
                <w:kern w:val="0"/>
                <w:sz w:val="22"/>
                <w:szCs w:val="22"/>
                <w:lang w:val="en-NZ" w:eastAsia="en-NZ" w:bidi="ar-SA"/>
                <w14:ligatures w14:val="none"/>
              </w:rPr>
              <w:t>24-year-olds</w:t>
            </w:r>
            <w:r w:rsidRPr="00724059">
              <w:rPr>
                <w:rFonts w:asciiTheme="minorHAnsi" w:eastAsia="Times New Roman" w:hAnsiTheme="minorHAnsi" w:cs="Segoe UI"/>
                <w:kern w:val="0"/>
                <w:sz w:val="22"/>
                <w:szCs w:val="22"/>
                <w:lang w:val="en-NZ" w:eastAsia="en-NZ" w:bidi="ar-SA"/>
                <w14:ligatures w14:val="none"/>
              </w:rPr>
              <w:t xml:space="preserve"> who felt they had good control over their lives</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19AC543D" w14:textId="14735F40" w:rsidR="454799F2" w:rsidRPr="007E2878" w:rsidRDefault="00A1225C" w:rsidP="008B2391">
            <w:pPr>
              <w:spacing w:line="240" w:lineRule="auto"/>
              <w:jc w:val="center"/>
              <w:rPr>
                <w:rFonts w:asciiTheme="minorHAnsi" w:eastAsia="Times New Roman" w:hAnsiTheme="minorHAnsi" w:cs="Segoe UI"/>
                <w:sz w:val="22"/>
                <w:szCs w:val="22"/>
                <w:lang w:val="en-NZ" w:eastAsia="en-NZ" w:bidi="ar-SA"/>
              </w:rPr>
            </w:pPr>
            <w:r w:rsidRPr="007E2878">
              <w:rPr>
                <w:rFonts w:asciiTheme="minorHAnsi" w:eastAsia="Times New Roman" w:hAnsiTheme="minorHAnsi" w:cs="Segoe UI"/>
                <w:sz w:val="22"/>
                <w:szCs w:val="22"/>
                <w:lang w:val="en-NZ" w:eastAsia="en-NZ" w:bidi="ar-SA"/>
              </w:rPr>
              <w:t>GSS</w:t>
            </w:r>
          </w:p>
        </w:tc>
      </w:tr>
      <w:tr w:rsidR="00D81C9A" w:rsidRPr="00724059" w14:paraId="0DFEF12F" w14:textId="77777777" w:rsidTr="3607F0B1">
        <w:trPr>
          <w:trHeight w:val="300"/>
        </w:trPr>
        <w:tc>
          <w:tcPr>
            <w:tcW w:w="1717" w:type="dxa"/>
            <w:vMerge/>
            <w:vAlign w:val="center"/>
            <w:hideMark/>
          </w:tcPr>
          <w:p w14:paraId="69CF882A" w14:textId="77777777" w:rsidR="00D81C9A" w:rsidRPr="00D81C9A" w:rsidRDefault="00D81C9A" w:rsidP="00724059">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497" w:type="dxa"/>
            <w:tcBorders>
              <w:top w:val="single" w:sz="6" w:space="0" w:color="auto"/>
              <w:left w:val="single" w:sz="6" w:space="0" w:color="auto"/>
              <w:bottom w:val="single" w:sz="6" w:space="0" w:color="auto"/>
              <w:right w:val="single" w:sz="6" w:space="0" w:color="auto"/>
            </w:tcBorders>
            <w:shd w:val="clear" w:color="auto" w:fill="auto"/>
            <w:hideMark/>
          </w:tcPr>
          <w:p w14:paraId="59A79B55" w14:textId="1A18B265" w:rsidR="00D81C9A" w:rsidRPr="00724059" w:rsidRDefault="00D81C9A" w:rsidP="00724059">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kern w:val="0"/>
                <w:sz w:val="22"/>
                <w:szCs w:val="22"/>
                <w:lang w:eastAsia="en-NZ" w:bidi="ar-SA"/>
                <w14:ligatures w14:val="none"/>
              </w:rPr>
              <w:t xml:space="preserve">The proportion of </w:t>
            </w:r>
            <w:r w:rsidR="004C16ED" w:rsidRPr="004C16ED">
              <w:rPr>
                <w:rFonts w:asciiTheme="minorHAnsi" w:eastAsia="Times New Roman" w:hAnsiTheme="minorHAnsi" w:cs="Segoe UI"/>
                <w:kern w:val="0"/>
                <w:sz w:val="22"/>
                <w:szCs w:val="22"/>
                <w:lang w:eastAsia="en-NZ" w:bidi="ar-SA"/>
                <w14:ligatures w14:val="none"/>
              </w:rPr>
              <w:t>15</w:t>
            </w:r>
            <w:r w:rsidR="00593007">
              <w:rPr>
                <w:rFonts w:asciiTheme="minorHAnsi" w:eastAsia="Times New Roman" w:hAnsiTheme="minorHAnsi" w:cs="Segoe UI"/>
                <w:kern w:val="0"/>
                <w:sz w:val="22"/>
                <w:szCs w:val="22"/>
                <w:lang w:eastAsia="en-NZ" w:bidi="ar-SA"/>
                <w14:ligatures w14:val="none"/>
              </w:rPr>
              <w:t xml:space="preserve"> to </w:t>
            </w:r>
            <w:r w:rsidR="004C16ED" w:rsidRPr="004C16ED">
              <w:rPr>
                <w:rFonts w:asciiTheme="minorHAnsi" w:eastAsia="Times New Roman" w:hAnsiTheme="minorHAnsi" w:cs="Segoe UI"/>
                <w:kern w:val="0"/>
                <w:sz w:val="22"/>
                <w:szCs w:val="22"/>
                <w:lang w:eastAsia="en-NZ" w:bidi="ar-SA"/>
                <w14:ligatures w14:val="none"/>
              </w:rPr>
              <w:t>24-year-olds</w:t>
            </w:r>
            <w:r w:rsidRPr="00724059">
              <w:rPr>
                <w:rFonts w:asciiTheme="minorHAnsi" w:eastAsia="Times New Roman" w:hAnsiTheme="minorHAnsi" w:cs="Segoe UI"/>
                <w:kern w:val="0"/>
                <w:sz w:val="22"/>
                <w:szCs w:val="22"/>
                <w:lang w:eastAsia="en-NZ" w:bidi="ar-SA"/>
                <w14:ligatures w14:val="none"/>
              </w:rPr>
              <w:t xml:space="preserve"> who felt the things they did were worthwhile</w:t>
            </w:r>
            <w:r>
              <w:rPr>
                <w:rFonts w:asciiTheme="minorHAnsi" w:eastAsia="Times New Roman" w:hAnsiTheme="minorHAnsi" w:cs="Segoe UI"/>
                <w:kern w:val="0"/>
                <w:sz w:val="22"/>
                <w:szCs w:val="22"/>
                <w:lang w:eastAsia="en-NZ" w:bidi="ar-SA"/>
                <w14:ligatures w14:val="none"/>
              </w:rPr>
              <w:t>; average worthwhileness scores</w:t>
            </w:r>
          </w:p>
        </w:tc>
        <w:tc>
          <w:tcPr>
            <w:tcW w:w="801" w:type="dxa"/>
            <w:tcBorders>
              <w:top w:val="single" w:sz="6" w:space="0" w:color="auto"/>
              <w:left w:val="single" w:sz="6" w:space="0" w:color="auto"/>
              <w:bottom w:val="single" w:sz="6" w:space="0" w:color="auto"/>
              <w:right w:val="single" w:sz="6" w:space="0" w:color="auto"/>
            </w:tcBorders>
            <w:shd w:val="clear" w:color="auto" w:fill="auto"/>
            <w:vAlign w:val="bottom"/>
          </w:tcPr>
          <w:p w14:paraId="3CFAFF50" w14:textId="17A8A52D" w:rsidR="454799F2" w:rsidRPr="007E2878" w:rsidRDefault="00A1225C" w:rsidP="008B2391">
            <w:pPr>
              <w:spacing w:line="240" w:lineRule="auto"/>
              <w:jc w:val="center"/>
              <w:rPr>
                <w:rFonts w:asciiTheme="minorHAnsi" w:eastAsia="Times New Roman" w:hAnsiTheme="minorHAnsi" w:cs="Segoe UI"/>
                <w:sz w:val="22"/>
                <w:szCs w:val="22"/>
                <w:lang w:eastAsia="en-NZ" w:bidi="ar-SA"/>
              </w:rPr>
            </w:pPr>
            <w:r w:rsidRPr="007E2878">
              <w:rPr>
                <w:rFonts w:asciiTheme="minorHAnsi" w:eastAsia="Times New Roman" w:hAnsiTheme="minorHAnsi" w:cs="Segoe UI"/>
                <w:sz w:val="22"/>
                <w:szCs w:val="22"/>
                <w:lang w:eastAsia="en-NZ" w:bidi="ar-SA"/>
              </w:rPr>
              <w:t>GSS</w:t>
            </w:r>
          </w:p>
        </w:tc>
      </w:tr>
    </w:tbl>
    <w:p w14:paraId="74E08F95" w14:textId="77777777" w:rsidR="00950749" w:rsidRDefault="00950749" w:rsidP="00007D58">
      <w:pPr>
        <w:pStyle w:val="NoSpacing"/>
      </w:pPr>
    </w:p>
    <w:p w14:paraId="234AE329" w14:textId="3DDACF2C" w:rsidR="003F1133" w:rsidRDefault="003B53F6" w:rsidP="00007D58">
      <w:pPr>
        <w:pStyle w:val="NoSpacing"/>
      </w:pPr>
      <w:r w:rsidRPr="00B236D7">
        <w:t xml:space="preserve">The </w:t>
      </w:r>
      <w:proofErr w:type="spellStart"/>
      <w:r w:rsidRPr="00B236D7">
        <w:t>te</w:t>
      </w:r>
      <w:proofErr w:type="spellEnd"/>
      <w:r w:rsidRPr="00B236D7">
        <w:t xml:space="preserve"> </w:t>
      </w:r>
      <w:proofErr w:type="spellStart"/>
      <w:r w:rsidRPr="00B236D7">
        <w:t>ao</w:t>
      </w:r>
      <w:proofErr w:type="spellEnd"/>
      <w:r w:rsidRPr="00B236D7">
        <w:t xml:space="preserve"> Māori perspective outcomes that we used to assess wellbeing for rangatahi Māori are:</w:t>
      </w:r>
    </w:p>
    <w:p w14:paraId="19AB3407" w14:textId="77777777" w:rsidR="00D1505D" w:rsidRDefault="00D1505D" w:rsidP="00007D58">
      <w:pPr>
        <w:pStyle w:val="NoSpacing"/>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5"/>
        <w:gridCol w:w="6183"/>
        <w:gridCol w:w="752"/>
      </w:tblGrid>
      <w:tr w:rsidR="00A1225C" w:rsidRPr="00724059" w14:paraId="5A79DDCA" w14:textId="1D4A01B1" w:rsidTr="145993F1">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534FB2" w14:textId="77777777" w:rsidR="00A1225C" w:rsidRPr="00D81C9A" w:rsidRDefault="00A1225C" w:rsidP="00B25E23">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81C9A">
              <w:rPr>
                <w:rFonts w:asciiTheme="minorHAnsi" w:eastAsia="Times New Roman" w:hAnsiTheme="minorHAnsi" w:cs="Segoe UI"/>
                <w:b/>
                <w:bCs/>
                <w:kern w:val="0"/>
                <w:sz w:val="22"/>
                <w:szCs w:val="22"/>
                <w:lang w:eastAsia="en-NZ" w:bidi="ar-SA"/>
                <w14:ligatures w14:val="none"/>
              </w:rPr>
              <w:t>Outcome domain</w:t>
            </w:r>
            <w:r w:rsidRPr="00D81C9A">
              <w:rPr>
                <w:rFonts w:ascii="Calibri" w:eastAsia="Times New Roman" w:hAnsi="Calibri" w:cs="Calibri"/>
                <w:b/>
                <w:bCs/>
                <w:kern w:val="0"/>
                <w:sz w:val="22"/>
                <w:szCs w:val="22"/>
                <w:lang w:val="en-NZ" w:eastAsia="en-NZ" w:bidi="ar-SA"/>
                <w14:ligatures w14:val="none"/>
              </w:rPr>
              <w:t> </w:t>
            </w:r>
          </w:p>
        </w:tc>
        <w:tc>
          <w:tcPr>
            <w:tcW w:w="65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255D51" w14:textId="77777777" w:rsidR="00A1225C" w:rsidRPr="00724059" w:rsidRDefault="00A1225C" w:rsidP="00B25E23">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724059">
              <w:rPr>
                <w:rFonts w:asciiTheme="minorHAnsi" w:eastAsia="Times New Roman" w:hAnsiTheme="minorHAnsi" w:cs="Segoe UI"/>
                <w:b/>
                <w:bCs/>
                <w:kern w:val="0"/>
                <w:sz w:val="22"/>
                <w:szCs w:val="22"/>
                <w:lang w:eastAsia="en-NZ" w:bidi="ar-SA"/>
                <w14:ligatures w14:val="none"/>
              </w:rPr>
              <w:t>Indicator</w:t>
            </w:r>
            <w:r w:rsidRPr="00724059">
              <w:rPr>
                <w:rFonts w:ascii="Calibri" w:eastAsia="Times New Roman" w:hAnsi="Calibri" w:cs="Calibri"/>
                <w:kern w:val="0"/>
                <w:sz w:val="22"/>
                <w:szCs w:val="22"/>
                <w:lang w:val="en-NZ" w:eastAsia="en-NZ" w:bidi="ar-SA"/>
                <w14:ligatures w14:val="none"/>
              </w:rPr>
              <w:t> </w:t>
            </w:r>
          </w:p>
        </w:tc>
        <w:tc>
          <w:tcPr>
            <w:tcW w:w="752" w:type="dxa"/>
            <w:tcBorders>
              <w:top w:val="single" w:sz="6" w:space="0" w:color="auto"/>
              <w:left w:val="single" w:sz="6" w:space="0" w:color="auto"/>
              <w:bottom w:val="single" w:sz="6" w:space="0" w:color="auto"/>
              <w:right w:val="single" w:sz="6" w:space="0" w:color="auto"/>
            </w:tcBorders>
          </w:tcPr>
          <w:p w14:paraId="3B2FB233" w14:textId="1281BAE4" w:rsidR="00A1225C" w:rsidRPr="007E2878" w:rsidRDefault="00A1225C" w:rsidP="008B2391">
            <w:pPr>
              <w:spacing w:after="0" w:line="240" w:lineRule="auto"/>
              <w:ind w:left="45"/>
              <w:jc w:val="center"/>
              <w:textAlignment w:val="baseline"/>
              <w:rPr>
                <w:rFonts w:asciiTheme="minorHAnsi" w:eastAsia="Times New Roman" w:hAnsiTheme="minorHAnsi" w:cs="Segoe UI"/>
                <w:b/>
                <w:bCs/>
                <w:kern w:val="0"/>
                <w:sz w:val="22"/>
                <w:szCs w:val="22"/>
                <w:lang w:eastAsia="en-NZ" w:bidi="ar-SA"/>
                <w14:ligatures w14:val="none"/>
              </w:rPr>
            </w:pPr>
            <w:r w:rsidRPr="007E2878">
              <w:rPr>
                <w:rFonts w:asciiTheme="minorHAnsi" w:eastAsia="Times New Roman" w:hAnsiTheme="minorHAnsi" w:cs="Segoe UI"/>
                <w:b/>
                <w:bCs/>
                <w:kern w:val="0"/>
                <w:sz w:val="22"/>
                <w:szCs w:val="22"/>
                <w:lang w:eastAsia="en-NZ" w:bidi="ar-SA"/>
                <w14:ligatures w14:val="none"/>
              </w:rPr>
              <w:t>Source</w:t>
            </w:r>
          </w:p>
        </w:tc>
      </w:tr>
      <w:tr w:rsidR="00A1225C" w:rsidRPr="00724059" w14:paraId="63199A98" w14:textId="6FCDB6D1" w:rsidTr="145993F1">
        <w:trPr>
          <w:trHeight w:val="300"/>
        </w:trPr>
        <w:tc>
          <w:tcPr>
            <w:tcW w:w="1693" w:type="dxa"/>
            <w:vMerge w:val="restart"/>
            <w:tcBorders>
              <w:top w:val="single" w:sz="6" w:space="0" w:color="auto"/>
              <w:left w:val="single" w:sz="6" w:space="0" w:color="auto"/>
              <w:right w:val="single" w:sz="6" w:space="0" w:color="auto"/>
            </w:tcBorders>
            <w:shd w:val="clear" w:color="auto" w:fill="auto"/>
          </w:tcPr>
          <w:p w14:paraId="103E87C5" w14:textId="50B4A315" w:rsidR="00A1225C" w:rsidRPr="00D81C9A" w:rsidRDefault="00A1225C" w:rsidP="00B25E23">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1505D">
              <w:rPr>
                <w:rFonts w:asciiTheme="minorHAnsi" w:eastAsia="Times New Roman" w:hAnsiTheme="minorHAnsi" w:cs="Segoe UI"/>
                <w:b/>
                <w:bCs/>
                <w:kern w:val="0"/>
                <w:sz w:val="22"/>
                <w:szCs w:val="22"/>
                <w:lang w:val="en-NZ" w:eastAsia="en-NZ" w:bidi="ar-SA"/>
                <w14:ligatures w14:val="none"/>
              </w:rPr>
              <w:t xml:space="preserve">Tino rangatiratanga me </w:t>
            </w:r>
            <w:proofErr w:type="spellStart"/>
            <w:r w:rsidRPr="00D1505D">
              <w:rPr>
                <w:rFonts w:asciiTheme="minorHAnsi" w:eastAsia="Times New Roman" w:hAnsiTheme="minorHAnsi" w:cs="Segoe UI"/>
                <w:b/>
                <w:bCs/>
                <w:kern w:val="0"/>
                <w:sz w:val="22"/>
                <w:szCs w:val="22"/>
                <w:lang w:val="en-NZ" w:eastAsia="en-NZ" w:bidi="ar-SA"/>
                <w14:ligatures w14:val="none"/>
              </w:rPr>
              <w:t>te</w:t>
            </w:r>
            <w:proofErr w:type="spellEnd"/>
            <w:r w:rsidRPr="00D1505D">
              <w:rPr>
                <w:rFonts w:asciiTheme="minorHAnsi" w:eastAsia="Times New Roman" w:hAnsiTheme="minorHAnsi" w:cs="Segoe UI"/>
                <w:b/>
                <w:bCs/>
                <w:kern w:val="0"/>
                <w:sz w:val="22"/>
                <w:szCs w:val="22"/>
                <w:lang w:val="en-NZ" w:eastAsia="en-NZ" w:bidi="ar-SA"/>
                <w14:ligatures w14:val="none"/>
              </w:rPr>
              <w:t xml:space="preserve"> mana </w:t>
            </w:r>
            <w:proofErr w:type="spellStart"/>
            <w:r w:rsidRPr="00D1505D">
              <w:rPr>
                <w:rFonts w:asciiTheme="minorHAnsi" w:eastAsia="Times New Roman" w:hAnsiTheme="minorHAnsi" w:cs="Segoe UI"/>
                <w:b/>
                <w:bCs/>
                <w:kern w:val="0"/>
                <w:sz w:val="22"/>
                <w:szCs w:val="22"/>
                <w:lang w:val="en-NZ" w:eastAsia="en-NZ" w:bidi="ar-SA"/>
                <w14:ligatures w14:val="none"/>
              </w:rPr>
              <w:t>motuhake</w:t>
            </w:r>
            <w:proofErr w:type="spellEnd"/>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49EB4DEF" w14:textId="1C5007C4" w:rsidR="00A1225C" w:rsidRPr="00724059" w:rsidRDefault="00A1225C" w:rsidP="00B25E23">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00774687">
              <w:rPr>
                <w:rFonts w:asciiTheme="minorHAnsi" w:eastAsia="Times New Roman" w:hAnsiTheme="minorHAnsi" w:cs="Segoe UI"/>
                <w:kern w:val="0"/>
                <w:sz w:val="22"/>
                <w:szCs w:val="22"/>
                <w:lang w:val="en-NZ" w:eastAsia="en-NZ" w:bidi="ar-SA"/>
                <w14:ligatures w14:val="none"/>
              </w:rPr>
              <w:t xml:space="preserve">The proportion of Māori students enrolled in </w:t>
            </w:r>
            <w:proofErr w:type="spellStart"/>
            <w:r w:rsidRPr="00774687">
              <w:rPr>
                <w:rFonts w:asciiTheme="minorHAnsi" w:eastAsia="Times New Roman" w:hAnsiTheme="minorHAnsi" w:cs="Segoe UI"/>
                <w:kern w:val="0"/>
                <w:sz w:val="22"/>
                <w:szCs w:val="22"/>
                <w:lang w:val="en-NZ" w:eastAsia="en-NZ" w:bidi="ar-SA"/>
                <w14:ligatures w14:val="none"/>
              </w:rPr>
              <w:t>kura</w:t>
            </w:r>
            <w:proofErr w:type="spellEnd"/>
            <w:r w:rsidRPr="00774687">
              <w:rPr>
                <w:rFonts w:asciiTheme="minorHAnsi" w:eastAsia="Times New Roman" w:hAnsiTheme="minorHAnsi" w:cs="Segoe UI"/>
                <w:kern w:val="0"/>
                <w:sz w:val="22"/>
                <w:szCs w:val="22"/>
                <w:lang w:val="en-NZ" w:eastAsia="en-NZ" w:bidi="ar-SA"/>
                <w14:ligatures w14:val="none"/>
              </w:rPr>
              <w:t xml:space="preserve"> </w:t>
            </w:r>
            <w:proofErr w:type="spellStart"/>
            <w:r w:rsidRPr="00774687">
              <w:rPr>
                <w:rFonts w:asciiTheme="minorHAnsi" w:eastAsia="Times New Roman" w:hAnsiTheme="minorHAnsi" w:cs="Segoe UI"/>
                <w:kern w:val="0"/>
                <w:sz w:val="22"/>
                <w:szCs w:val="22"/>
                <w:lang w:val="en-NZ" w:eastAsia="en-NZ" w:bidi="ar-SA"/>
                <w14:ligatures w14:val="none"/>
              </w:rPr>
              <w:t>kaupapa</w:t>
            </w:r>
            <w:proofErr w:type="spellEnd"/>
            <w:r w:rsidRPr="00774687">
              <w:rPr>
                <w:rFonts w:asciiTheme="minorHAnsi" w:eastAsia="Times New Roman" w:hAnsiTheme="minorHAnsi" w:cs="Segoe UI"/>
                <w:kern w:val="0"/>
                <w:sz w:val="22"/>
                <w:szCs w:val="22"/>
                <w:lang w:val="en-NZ" w:eastAsia="en-NZ" w:bidi="ar-SA"/>
                <w14:ligatures w14:val="none"/>
              </w:rPr>
              <w:t xml:space="preserve"> Māori</w:t>
            </w:r>
          </w:p>
        </w:tc>
        <w:tc>
          <w:tcPr>
            <w:tcW w:w="752" w:type="dxa"/>
            <w:tcBorders>
              <w:top w:val="single" w:sz="6" w:space="0" w:color="auto"/>
              <w:left w:val="single" w:sz="6" w:space="0" w:color="auto"/>
              <w:bottom w:val="single" w:sz="6" w:space="0" w:color="auto"/>
              <w:right w:val="single" w:sz="6" w:space="0" w:color="auto"/>
            </w:tcBorders>
          </w:tcPr>
          <w:p w14:paraId="41EB6736" w14:textId="1B4738BD"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proofErr w:type="spellStart"/>
            <w:r w:rsidRPr="007E2878">
              <w:rPr>
                <w:rFonts w:asciiTheme="minorHAnsi" w:eastAsia="Times New Roman" w:hAnsiTheme="minorHAnsi" w:cs="Segoe UI"/>
                <w:kern w:val="0"/>
                <w:sz w:val="22"/>
                <w:szCs w:val="22"/>
                <w:lang w:val="en-NZ" w:eastAsia="en-NZ" w:bidi="ar-SA"/>
                <w14:ligatures w14:val="none"/>
              </w:rPr>
              <w:t>MoE</w:t>
            </w:r>
            <w:proofErr w:type="spellEnd"/>
          </w:p>
        </w:tc>
      </w:tr>
      <w:tr w:rsidR="00A1225C" w:rsidRPr="00724059" w14:paraId="1B965563" w14:textId="7E19EC43" w:rsidTr="145993F1">
        <w:trPr>
          <w:trHeight w:val="300"/>
        </w:trPr>
        <w:tc>
          <w:tcPr>
            <w:tcW w:w="1693" w:type="dxa"/>
            <w:vMerge/>
            <w:vAlign w:val="center"/>
          </w:tcPr>
          <w:p w14:paraId="684CB213" w14:textId="77777777" w:rsidR="00A1225C" w:rsidRPr="00D81C9A" w:rsidRDefault="00A1225C" w:rsidP="00B25E23">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61588294" w14:textId="1ED7F1D8" w:rsidR="00A1225C" w:rsidRPr="00724059" w:rsidRDefault="00A1225C" w:rsidP="00B25E23">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 xml:space="preserve">The proportion </w:t>
            </w:r>
            <w:r w:rsidRPr="00126D02">
              <w:rPr>
                <w:rFonts w:asciiTheme="minorHAnsi" w:eastAsia="Times New Roman" w:hAnsiTheme="minorHAnsi" w:cs="Segoe UI"/>
                <w:kern w:val="0"/>
                <w:sz w:val="22"/>
                <w:szCs w:val="22"/>
                <w:lang w:val="en-NZ" w:eastAsia="en-NZ" w:bidi="ar-SA"/>
                <w14:ligatures w14:val="none"/>
              </w:rPr>
              <w:t xml:space="preserve">of Māori </w:t>
            </w:r>
            <w:r w:rsidRPr="00401CB8">
              <w:rPr>
                <w:rFonts w:asciiTheme="minorHAnsi" w:eastAsia="Times New Roman" w:hAnsiTheme="minorHAnsi" w:cs="Segoe UI"/>
                <w:kern w:val="0"/>
                <w:sz w:val="22"/>
                <w:szCs w:val="22"/>
                <w:lang w:val="en-NZ" w:eastAsia="en-NZ" w:bidi="ar-SA"/>
                <w14:ligatures w14:val="none"/>
              </w:rPr>
              <w:t>15</w:t>
            </w:r>
            <w:r>
              <w:rPr>
                <w:rFonts w:asciiTheme="minorHAnsi" w:eastAsia="Times New Roman" w:hAnsiTheme="minorHAnsi" w:cs="Segoe UI"/>
                <w:kern w:val="0"/>
                <w:sz w:val="22"/>
                <w:szCs w:val="22"/>
                <w:lang w:val="en-NZ" w:eastAsia="en-NZ" w:bidi="ar-SA"/>
                <w14:ligatures w14:val="none"/>
              </w:rPr>
              <w:t xml:space="preserve"> to </w:t>
            </w:r>
            <w:r w:rsidRPr="00401CB8">
              <w:rPr>
                <w:rFonts w:asciiTheme="minorHAnsi" w:eastAsia="Times New Roman" w:hAnsiTheme="minorHAnsi" w:cs="Segoe UI"/>
                <w:kern w:val="0"/>
                <w:sz w:val="22"/>
                <w:szCs w:val="22"/>
                <w:lang w:val="en-NZ" w:eastAsia="en-NZ" w:bidi="ar-SA"/>
                <w14:ligatures w14:val="none"/>
              </w:rPr>
              <w:t>24-year-olds</w:t>
            </w:r>
            <w:r>
              <w:rPr>
                <w:rFonts w:asciiTheme="minorHAnsi" w:eastAsia="Times New Roman" w:hAnsiTheme="minorHAnsi" w:cs="Segoe UI"/>
                <w:kern w:val="0"/>
                <w:sz w:val="22"/>
                <w:szCs w:val="22"/>
                <w:lang w:val="en-NZ" w:eastAsia="en-NZ" w:bidi="ar-SA"/>
                <w14:ligatures w14:val="none"/>
              </w:rPr>
              <w:t xml:space="preserve"> </w:t>
            </w:r>
            <w:r w:rsidRPr="00126D02">
              <w:rPr>
                <w:rFonts w:asciiTheme="minorHAnsi" w:eastAsia="Times New Roman" w:hAnsiTheme="minorHAnsi" w:cs="Segoe UI"/>
                <w:kern w:val="0"/>
                <w:sz w:val="22"/>
                <w:szCs w:val="22"/>
                <w:lang w:val="en-NZ" w:eastAsia="en-NZ" w:bidi="ar-SA"/>
                <w14:ligatures w14:val="none"/>
              </w:rPr>
              <w:t>who think spirituality is quite or very important</w:t>
            </w:r>
          </w:p>
        </w:tc>
        <w:tc>
          <w:tcPr>
            <w:tcW w:w="752" w:type="dxa"/>
            <w:tcBorders>
              <w:top w:val="single" w:sz="6" w:space="0" w:color="auto"/>
              <w:left w:val="single" w:sz="6" w:space="0" w:color="auto"/>
              <w:bottom w:val="single" w:sz="6" w:space="0" w:color="auto"/>
              <w:right w:val="single" w:sz="6" w:space="0" w:color="auto"/>
            </w:tcBorders>
          </w:tcPr>
          <w:p w14:paraId="4389C38C" w14:textId="04C7CFC0" w:rsidR="00A1225C" w:rsidRPr="007E2878" w:rsidRDefault="00A1225C" w:rsidP="008B2391">
            <w:pPr>
              <w:spacing w:after="0" w:line="240" w:lineRule="auto"/>
              <w:ind w:left="45"/>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00D1513D" w14:textId="5DE59618" w:rsidTr="145993F1">
        <w:trPr>
          <w:trHeight w:val="300"/>
        </w:trPr>
        <w:tc>
          <w:tcPr>
            <w:tcW w:w="1693" w:type="dxa"/>
            <w:vMerge/>
            <w:vAlign w:val="center"/>
            <w:hideMark/>
          </w:tcPr>
          <w:p w14:paraId="715686D6" w14:textId="77777777" w:rsidR="00A1225C" w:rsidRPr="00D81C9A" w:rsidRDefault="00A1225C" w:rsidP="00B25E23">
            <w:pPr>
              <w:spacing w:after="0" w:line="240" w:lineRule="auto"/>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1F7FB1B6" w14:textId="6152912A" w:rsidR="00A1225C" w:rsidRPr="00B41890" w:rsidRDefault="00A1225C" w:rsidP="000E3D9B">
            <w:pPr>
              <w:tabs>
                <w:tab w:val="left" w:pos="945"/>
              </w:tabs>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 xml:space="preserve">The proportion </w:t>
            </w:r>
            <w:r w:rsidRPr="000E3D9B">
              <w:rPr>
                <w:rFonts w:asciiTheme="minorHAnsi" w:eastAsia="Times New Roman" w:hAnsiTheme="minorHAnsi" w:cs="Segoe UI"/>
                <w:kern w:val="0"/>
                <w:sz w:val="22"/>
                <w:szCs w:val="22"/>
                <w:lang w:val="en-NZ" w:eastAsia="en-NZ" w:bidi="ar-SA"/>
                <w14:ligatures w14:val="none"/>
              </w:rPr>
              <w:t xml:space="preserve">of Māori </w:t>
            </w:r>
            <w:r w:rsidRPr="00401CB8">
              <w:rPr>
                <w:rFonts w:asciiTheme="minorHAnsi" w:eastAsia="Times New Roman" w:hAnsiTheme="minorHAnsi" w:cs="Segoe UI"/>
                <w:kern w:val="0"/>
                <w:sz w:val="22"/>
                <w:szCs w:val="22"/>
                <w:lang w:val="en-NZ" w:eastAsia="en-NZ" w:bidi="ar-SA"/>
                <w14:ligatures w14:val="none"/>
              </w:rPr>
              <w:t>15</w:t>
            </w:r>
            <w:r>
              <w:rPr>
                <w:rFonts w:asciiTheme="minorHAnsi" w:eastAsia="Times New Roman" w:hAnsiTheme="minorHAnsi" w:cs="Segoe UI"/>
                <w:kern w:val="0"/>
                <w:sz w:val="22"/>
                <w:szCs w:val="22"/>
                <w:lang w:val="en-NZ" w:eastAsia="en-NZ" w:bidi="ar-SA"/>
                <w14:ligatures w14:val="none"/>
              </w:rPr>
              <w:t xml:space="preserve"> to </w:t>
            </w:r>
            <w:r w:rsidRPr="00401CB8">
              <w:rPr>
                <w:rFonts w:asciiTheme="minorHAnsi" w:eastAsia="Times New Roman" w:hAnsiTheme="minorHAnsi" w:cs="Segoe UI"/>
                <w:kern w:val="0"/>
                <w:sz w:val="22"/>
                <w:szCs w:val="22"/>
                <w:lang w:val="en-NZ" w:eastAsia="en-NZ" w:bidi="ar-SA"/>
                <w14:ligatures w14:val="none"/>
              </w:rPr>
              <w:t>24-year-olds</w:t>
            </w:r>
            <w:r>
              <w:rPr>
                <w:rFonts w:asciiTheme="minorHAnsi" w:eastAsia="Times New Roman" w:hAnsiTheme="minorHAnsi" w:cs="Segoe UI"/>
                <w:kern w:val="0"/>
                <w:sz w:val="22"/>
                <w:szCs w:val="22"/>
                <w:lang w:val="en-NZ" w:eastAsia="en-NZ" w:bidi="ar-SA"/>
                <w14:ligatures w14:val="none"/>
              </w:rPr>
              <w:t xml:space="preserve"> </w:t>
            </w:r>
            <w:r w:rsidRPr="000E3D9B">
              <w:rPr>
                <w:rFonts w:asciiTheme="minorHAnsi" w:eastAsia="Times New Roman" w:hAnsiTheme="minorHAnsi" w:cs="Segoe UI"/>
                <w:kern w:val="0"/>
                <w:sz w:val="22"/>
                <w:szCs w:val="22"/>
                <w:lang w:val="en-NZ" w:eastAsia="en-NZ" w:bidi="ar-SA"/>
                <w14:ligatures w14:val="none"/>
              </w:rPr>
              <w:t>who rated the wellbeing of their whānau highly</w:t>
            </w:r>
          </w:p>
        </w:tc>
        <w:tc>
          <w:tcPr>
            <w:tcW w:w="752" w:type="dxa"/>
            <w:tcBorders>
              <w:top w:val="single" w:sz="6" w:space="0" w:color="auto"/>
              <w:left w:val="single" w:sz="6" w:space="0" w:color="auto"/>
              <w:bottom w:val="single" w:sz="6" w:space="0" w:color="auto"/>
              <w:right w:val="single" w:sz="6" w:space="0" w:color="auto"/>
            </w:tcBorders>
          </w:tcPr>
          <w:p w14:paraId="4BBBFC9F" w14:textId="6DC8855E" w:rsidR="00A1225C" w:rsidRPr="007E2878" w:rsidRDefault="00A1225C" w:rsidP="008B2391">
            <w:pPr>
              <w:tabs>
                <w:tab w:val="left" w:pos="945"/>
              </w:tabs>
              <w:spacing w:after="0" w:line="240" w:lineRule="auto"/>
              <w:ind w:left="45"/>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7D06E4F9" w14:textId="31A4170A" w:rsidTr="145993F1">
        <w:trPr>
          <w:trHeight w:val="300"/>
        </w:trPr>
        <w:tc>
          <w:tcPr>
            <w:tcW w:w="1693" w:type="dxa"/>
            <w:vMerge w:val="restart"/>
            <w:tcBorders>
              <w:top w:val="single" w:sz="6" w:space="0" w:color="auto"/>
              <w:left w:val="single" w:sz="6" w:space="0" w:color="auto"/>
              <w:right w:val="single" w:sz="6" w:space="0" w:color="auto"/>
            </w:tcBorders>
            <w:shd w:val="clear" w:color="auto" w:fill="auto"/>
          </w:tcPr>
          <w:p w14:paraId="79263486" w14:textId="6B96F623" w:rsidR="00A1225C" w:rsidRPr="00D81C9A" w:rsidRDefault="00A1225C" w:rsidP="00B25E23">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proofErr w:type="spellStart"/>
            <w:r w:rsidRPr="00D1505D">
              <w:rPr>
                <w:rFonts w:asciiTheme="minorHAnsi" w:eastAsia="Times New Roman" w:hAnsiTheme="minorHAnsi" w:cs="Segoe UI"/>
                <w:b/>
                <w:bCs/>
                <w:kern w:val="0"/>
                <w:sz w:val="22"/>
                <w:szCs w:val="22"/>
                <w:lang w:val="en-NZ" w:eastAsia="en-NZ" w:bidi="ar-SA"/>
                <w14:ligatures w14:val="none"/>
              </w:rPr>
              <w:t>Whakaora</w:t>
            </w:r>
            <w:proofErr w:type="spellEnd"/>
            <w:r w:rsidRPr="00D1505D">
              <w:rPr>
                <w:rFonts w:asciiTheme="minorHAnsi" w:eastAsia="Times New Roman" w:hAnsiTheme="minorHAnsi" w:cs="Segoe UI"/>
                <w:b/>
                <w:bCs/>
                <w:kern w:val="0"/>
                <w:sz w:val="22"/>
                <w:szCs w:val="22"/>
                <w:lang w:val="en-NZ" w:eastAsia="en-NZ" w:bidi="ar-SA"/>
                <w14:ligatures w14:val="none"/>
              </w:rPr>
              <w:t xml:space="preserve">, </w:t>
            </w:r>
            <w:proofErr w:type="spellStart"/>
            <w:r w:rsidRPr="00D1505D">
              <w:rPr>
                <w:rFonts w:asciiTheme="minorHAnsi" w:eastAsia="Times New Roman" w:hAnsiTheme="minorHAnsi" w:cs="Segoe UI"/>
                <w:b/>
                <w:bCs/>
                <w:kern w:val="0"/>
                <w:sz w:val="22"/>
                <w:szCs w:val="22"/>
                <w:lang w:val="en-NZ" w:eastAsia="en-NZ" w:bidi="ar-SA"/>
                <w14:ligatures w14:val="none"/>
              </w:rPr>
              <w:t>whakatipu</w:t>
            </w:r>
            <w:proofErr w:type="spellEnd"/>
            <w:r w:rsidRPr="00D1505D">
              <w:rPr>
                <w:rFonts w:asciiTheme="minorHAnsi" w:eastAsia="Times New Roman" w:hAnsiTheme="minorHAnsi" w:cs="Segoe UI"/>
                <w:b/>
                <w:bCs/>
                <w:kern w:val="0"/>
                <w:sz w:val="22"/>
                <w:szCs w:val="22"/>
                <w:lang w:val="en-NZ" w:eastAsia="en-NZ" w:bidi="ar-SA"/>
                <w14:ligatures w14:val="none"/>
              </w:rPr>
              <w:t xml:space="preserve"> kia </w:t>
            </w:r>
            <w:proofErr w:type="spellStart"/>
            <w:r w:rsidRPr="00D1505D">
              <w:rPr>
                <w:rFonts w:asciiTheme="minorHAnsi" w:eastAsia="Times New Roman" w:hAnsiTheme="minorHAnsi" w:cs="Segoe UI"/>
                <w:b/>
                <w:bCs/>
                <w:kern w:val="0"/>
                <w:sz w:val="22"/>
                <w:szCs w:val="22"/>
                <w:lang w:val="en-NZ" w:eastAsia="en-NZ" w:bidi="ar-SA"/>
                <w14:ligatures w14:val="none"/>
              </w:rPr>
              <w:t>manawaroa</w:t>
            </w:r>
            <w:proofErr w:type="spellEnd"/>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49B9EEB1" w14:textId="773E1C63" w:rsidR="00A1225C" w:rsidRPr="00724059" w:rsidRDefault="00A1225C" w:rsidP="3607F0B1">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3607F0B1">
              <w:rPr>
                <w:rFonts w:asciiTheme="minorHAnsi" w:eastAsia="Times New Roman" w:hAnsiTheme="minorHAnsi" w:cs="Segoe UI"/>
                <w:kern w:val="0"/>
                <w:sz w:val="22"/>
                <w:szCs w:val="22"/>
                <w:lang w:val="en-NZ" w:eastAsia="en-NZ" w:bidi="ar-SA"/>
                <w14:ligatures w14:val="none"/>
              </w:rPr>
              <w:t xml:space="preserve">The proportion of people who think </w:t>
            </w:r>
            <w:r w:rsidR="3D3F0A26" w:rsidRPr="3607F0B1">
              <w:rPr>
                <w:rFonts w:asciiTheme="minorHAnsi" w:eastAsia="Times New Roman" w:hAnsiTheme="minorHAnsi" w:cs="Segoe UI"/>
                <w:kern w:val="0"/>
                <w:sz w:val="22"/>
                <w:szCs w:val="22"/>
                <w:lang w:val="en-NZ" w:eastAsia="en-NZ" w:bidi="ar-SA"/>
                <w14:ligatures w14:val="none"/>
              </w:rPr>
              <w:t xml:space="preserve">it would be good if </w:t>
            </w:r>
            <w:r w:rsidRPr="3607F0B1">
              <w:rPr>
                <w:rFonts w:asciiTheme="minorHAnsi" w:eastAsia="Times New Roman" w:hAnsiTheme="minorHAnsi" w:cs="Segoe UI"/>
                <w:kern w:val="0"/>
                <w:sz w:val="22"/>
                <w:szCs w:val="22"/>
                <w:lang w:val="en-NZ" w:eastAsia="en-NZ" w:bidi="ar-SA"/>
                <w14:ligatures w14:val="none"/>
              </w:rPr>
              <w:t xml:space="preserve">everyone in Aotearoa </w:t>
            </w:r>
            <w:r w:rsidR="2D9BB535" w:rsidRPr="3607F0B1">
              <w:rPr>
                <w:rFonts w:asciiTheme="minorHAnsi" w:eastAsia="Times New Roman" w:hAnsiTheme="minorHAnsi" w:cs="Segoe UI"/>
                <w:kern w:val="0"/>
                <w:sz w:val="22"/>
                <w:szCs w:val="22"/>
                <w:lang w:val="en-NZ" w:eastAsia="en-NZ" w:bidi="ar-SA"/>
                <w14:ligatures w14:val="none"/>
              </w:rPr>
              <w:t xml:space="preserve">spoke </w:t>
            </w:r>
            <w:proofErr w:type="spellStart"/>
            <w:r w:rsidRPr="3607F0B1">
              <w:rPr>
                <w:rFonts w:asciiTheme="minorHAnsi" w:eastAsia="Times New Roman" w:hAnsiTheme="minorHAnsi" w:cs="Segoe UI"/>
                <w:kern w:val="0"/>
                <w:sz w:val="22"/>
                <w:szCs w:val="22"/>
                <w:lang w:val="en-NZ" w:eastAsia="en-NZ" w:bidi="ar-SA"/>
                <w14:ligatures w14:val="none"/>
              </w:rPr>
              <w:t>te</w:t>
            </w:r>
            <w:proofErr w:type="spellEnd"/>
            <w:r w:rsidRPr="3607F0B1">
              <w:rPr>
                <w:rFonts w:asciiTheme="minorHAnsi" w:eastAsia="Times New Roman" w:hAnsiTheme="minorHAnsi" w:cs="Segoe UI"/>
                <w:kern w:val="0"/>
                <w:sz w:val="22"/>
                <w:szCs w:val="22"/>
                <w:lang w:val="en-NZ" w:eastAsia="en-NZ" w:bidi="ar-SA"/>
                <w14:ligatures w14:val="none"/>
              </w:rPr>
              <w:t xml:space="preserve"> </w:t>
            </w:r>
            <w:proofErr w:type="spellStart"/>
            <w:r w:rsidRPr="3607F0B1">
              <w:rPr>
                <w:rFonts w:asciiTheme="minorHAnsi" w:eastAsia="Times New Roman" w:hAnsiTheme="minorHAnsi" w:cs="Segoe UI"/>
                <w:kern w:val="0"/>
                <w:sz w:val="22"/>
                <w:szCs w:val="22"/>
                <w:lang w:val="en-NZ" w:eastAsia="en-NZ" w:bidi="ar-SA"/>
                <w14:ligatures w14:val="none"/>
              </w:rPr>
              <w:t>reo</w:t>
            </w:r>
            <w:proofErr w:type="spellEnd"/>
            <w:r w:rsidRPr="3607F0B1">
              <w:rPr>
                <w:rFonts w:asciiTheme="minorHAnsi" w:eastAsia="Times New Roman" w:hAnsiTheme="minorHAnsi" w:cs="Segoe UI"/>
                <w:kern w:val="0"/>
                <w:sz w:val="22"/>
                <w:szCs w:val="22"/>
                <w:lang w:val="en-NZ" w:eastAsia="en-NZ" w:bidi="ar-SA"/>
                <w14:ligatures w14:val="none"/>
              </w:rPr>
              <w:t xml:space="preserve"> Māori and English</w:t>
            </w:r>
          </w:p>
        </w:tc>
        <w:tc>
          <w:tcPr>
            <w:tcW w:w="752" w:type="dxa"/>
            <w:tcBorders>
              <w:top w:val="single" w:sz="6" w:space="0" w:color="auto"/>
              <w:left w:val="single" w:sz="6" w:space="0" w:color="auto"/>
              <w:bottom w:val="single" w:sz="6" w:space="0" w:color="auto"/>
              <w:right w:val="single" w:sz="6" w:space="0" w:color="auto"/>
            </w:tcBorders>
          </w:tcPr>
          <w:p w14:paraId="7F14AED9" w14:textId="62EA2DD1"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GSS</w:t>
            </w:r>
          </w:p>
        </w:tc>
      </w:tr>
      <w:tr w:rsidR="00A1225C" w:rsidRPr="00724059" w14:paraId="20F5B6E5" w14:textId="72F5AAA0" w:rsidTr="145993F1">
        <w:trPr>
          <w:trHeight w:val="300"/>
        </w:trPr>
        <w:tc>
          <w:tcPr>
            <w:tcW w:w="1693" w:type="dxa"/>
            <w:vMerge/>
          </w:tcPr>
          <w:p w14:paraId="475DE6C1" w14:textId="77777777" w:rsidR="00A1225C" w:rsidRPr="00D1505D" w:rsidRDefault="00A1225C" w:rsidP="00B25E23">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786A4C15" w14:textId="514B74E0" w:rsidR="00A1225C" w:rsidRDefault="00A1225C" w:rsidP="3607F0B1">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3607F0B1">
              <w:rPr>
                <w:rFonts w:asciiTheme="minorHAnsi" w:eastAsia="Times New Roman" w:hAnsiTheme="minorHAnsi" w:cs="Segoe UI"/>
                <w:kern w:val="0"/>
                <w:sz w:val="22"/>
                <w:szCs w:val="22"/>
                <w:lang w:val="en-NZ" w:eastAsia="en-NZ" w:bidi="ar-SA"/>
                <w14:ligatures w14:val="none"/>
              </w:rPr>
              <w:t xml:space="preserve">The proportion of people who think that government </w:t>
            </w:r>
            <w:proofErr w:type="spellStart"/>
            <w:r w:rsidR="26950FA4" w:rsidRPr="70114074">
              <w:rPr>
                <w:rFonts w:asciiTheme="minorHAnsi" w:eastAsia="Times New Roman" w:hAnsiTheme="minorHAnsi" w:cs="Segoe UI"/>
                <w:kern w:val="0"/>
                <w:sz w:val="22"/>
                <w:szCs w:val="22"/>
                <w:lang w:val="en-NZ" w:eastAsia="en-NZ" w:bidi="ar-SA"/>
                <w14:ligatures w14:val="none"/>
              </w:rPr>
              <w:t>shouldte</w:t>
            </w:r>
            <w:proofErr w:type="spellEnd"/>
            <w:r w:rsidRPr="3607F0B1">
              <w:rPr>
                <w:rFonts w:asciiTheme="minorHAnsi" w:eastAsia="Times New Roman" w:hAnsiTheme="minorHAnsi" w:cs="Segoe UI"/>
                <w:kern w:val="0"/>
                <w:sz w:val="22"/>
                <w:szCs w:val="22"/>
                <w:lang w:val="en-NZ" w:eastAsia="en-NZ" w:bidi="ar-SA"/>
                <w14:ligatures w14:val="none"/>
              </w:rPr>
              <w:t xml:space="preserve"> </w:t>
            </w:r>
            <w:proofErr w:type="spellStart"/>
            <w:r w:rsidRPr="3607F0B1">
              <w:rPr>
                <w:rFonts w:asciiTheme="minorHAnsi" w:eastAsia="Times New Roman" w:hAnsiTheme="minorHAnsi" w:cs="Segoe UI"/>
                <w:kern w:val="0"/>
                <w:sz w:val="22"/>
                <w:szCs w:val="22"/>
                <w:lang w:val="en-NZ" w:eastAsia="en-NZ" w:bidi="ar-SA"/>
                <w14:ligatures w14:val="none"/>
              </w:rPr>
              <w:t>reo</w:t>
            </w:r>
            <w:proofErr w:type="spellEnd"/>
            <w:r w:rsidRPr="3607F0B1">
              <w:rPr>
                <w:rFonts w:asciiTheme="minorHAnsi" w:eastAsia="Times New Roman" w:hAnsiTheme="minorHAnsi" w:cs="Segoe UI"/>
                <w:kern w:val="0"/>
                <w:sz w:val="22"/>
                <w:szCs w:val="22"/>
                <w:lang w:val="en-NZ" w:eastAsia="en-NZ" w:bidi="ar-SA"/>
                <w14:ligatures w14:val="none"/>
              </w:rPr>
              <w:t xml:space="preserve"> Māori in everyday life</w:t>
            </w:r>
          </w:p>
        </w:tc>
        <w:tc>
          <w:tcPr>
            <w:tcW w:w="752" w:type="dxa"/>
            <w:tcBorders>
              <w:top w:val="single" w:sz="6" w:space="0" w:color="auto"/>
              <w:left w:val="single" w:sz="6" w:space="0" w:color="auto"/>
              <w:bottom w:val="single" w:sz="6" w:space="0" w:color="auto"/>
              <w:right w:val="single" w:sz="6" w:space="0" w:color="auto"/>
            </w:tcBorders>
          </w:tcPr>
          <w:p w14:paraId="559FA5B3" w14:textId="4BA2EC9E"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GSS</w:t>
            </w:r>
          </w:p>
        </w:tc>
      </w:tr>
      <w:tr w:rsidR="00A1225C" w:rsidRPr="00724059" w14:paraId="3C0BB7B4" w14:textId="00E955E6" w:rsidTr="145993F1">
        <w:trPr>
          <w:trHeight w:val="300"/>
        </w:trPr>
        <w:tc>
          <w:tcPr>
            <w:tcW w:w="1693" w:type="dxa"/>
            <w:vMerge/>
          </w:tcPr>
          <w:p w14:paraId="14884F4C" w14:textId="77777777" w:rsidR="00A1225C" w:rsidRPr="00D1505D" w:rsidRDefault="00A1225C" w:rsidP="00B25E23">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4C56E13D" w14:textId="0CDE8076" w:rsidR="00A1225C" w:rsidRDefault="00A1225C" w:rsidP="00B25E23">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 xml:space="preserve">The proportion of </w:t>
            </w:r>
            <w:r w:rsidRPr="005401DE">
              <w:rPr>
                <w:rFonts w:asciiTheme="minorHAnsi" w:eastAsia="Times New Roman" w:hAnsiTheme="minorHAnsi" w:cs="Segoe UI"/>
                <w:kern w:val="0"/>
                <w:sz w:val="22"/>
                <w:szCs w:val="22"/>
                <w:lang w:val="en-NZ" w:eastAsia="en-NZ" w:bidi="ar-SA"/>
                <w14:ligatures w14:val="none"/>
              </w:rPr>
              <w:t>Māori</w:t>
            </w:r>
            <w:r>
              <w:rPr>
                <w:rFonts w:asciiTheme="minorHAnsi" w:eastAsia="Times New Roman" w:hAnsiTheme="minorHAnsi" w:cs="Segoe UI"/>
                <w:kern w:val="0"/>
                <w:sz w:val="22"/>
                <w:szCs w:val="22"/>
                <w:lang w:val="en-NZ" w:eastAsia="en-NZ" w:bidi="ar-SA"/>
                <w14:ligatures w14:val="none"/>
              </w:rPr>
              <w:t xml:space="preserve"> </w:t>
            </w:r>
            <w:r w:rsidRPr="00401CB8">
              <w:rPr>
                <w:rFonts w:asciiTheme="minorHAnsi" w:eastAsia="Times New Roman" w:hAnsiTheme="minorHAnsi" w:cs="Segoe UI"/>
                <w:kern w:val="0"/>
                <w:sz w:val="22"/>
                <w:szCs w:val="22"/>
                <w:lang w:val="en-NZ" w:eastAsia="en-NZ" w:bidi="ar-SA"/>
                <w14:ligatures w14:val="none"/>
              </w:rPr>
              <w:t>15</w:t>
            </w:r>
            <w:r>
              <w:rPr>
                <w:rFonts w:asciiTheme="minorHAnsi" w:eastAsia="Times New Roman" w:hAnsiTheme="minorHAnsi" w:cs="Segoe UI"/>
                <w:kern w:val="0"/>
                <w:sz w:val="22"/>
                <w:szCs w:val="22"/>
                <w:lang w:val="en-NZ" w:eastAsia="en-NZ" w:bidi="ar-SA"/>
                <w14:ligatures w14:val="none"/>
              </w:rPr>
              <w:t xml:space="preserve"> to </w:t>
            </w:r>
            <w:r w:rsidRPr="00401CB8">
              <w:rPr>
                <w:rFonts w:asciiTheme="minorHAnsi" w:eastAsia="Times New Roman" w:hAnsiTheme="minorHAnsi" w:cs="Segoe UI"/>
                <w:kern w:val="0"/>
                <w:sz w:val="22"/>
                <w:szCs w:val="22"/>
                <w:lang w:val="en-NZ" w:eastAsia="en-NZ" w:bidi="ar-SA"/>
                <w14:ligatures w14:val="none"/>
              </w:rPr>
              <w:t>24-year-olds</w:t>
            </w:r>
            <w:r w:rsidRPr="005401DE">
              <w:rPr>
                <w:rFonts w:asciiTheme="minorHAnsi" w:eastAsia="Times New Roman" w:hAnsiTheme="minorHAnsi" w:cs="Segoe UI"/>
                <w:kern w:val="0"/>
                <w:sz w:val="22"/>
                <w:szCs w:val="22"/>
                <w:lang w:val="en-NZ" w:eastAsia="en-NZ" w:bidi="ar-SA"/>
                <w14:ligatures w14:val="none"/>
              </w:rPr>
              <w:t xml:space="preserve"> who can speak </w:t>
            </w:r>
            <w:proofErr w:type="spellStart"/>
            <w:r w:rsidRPr="005401DE">
              <w:rPr>
                <w:rFonts w:asciiTheme="minorHAnsi" w:eastAsia="Times New Roman" w:hAnsiTheme="minorHAnsi" w:cs="Segoe UI"/>
                <w:kern w:val="0"/>
                <w:sz w:val="22"/>
                <w:szCs w:val="22"/>
                <w:lang w:val="en-NZ" w:eastAsia="en-NZ" w:bidi="ar-SA"/>
                <w14:ligatures w14:val="none"/>
              </w:rPr>
              <w:t>te</w:t>
            </w:r>
            <w:proofErr w:type="spellEnd"/>
            <w:r w:rsidRPr="005401DE">
              <w:rPr>
                <w:rFonts w:asciiTheme="minorHAnsi" w:eastAsia="Times New Roman" w:hAnsiTheme="minorHAnsi" w:cs="Segoe UI"/>
                <w:kern w:val="0"/>
                <w:sz w:val="22"/>
                <w:szCs w:val="22"/>
                <w:lang w:val="en-NZ" w:eastAsia="en-NZ" w:bidi="ar-SA"/>
                <w14:ligatures w14:val="none"/>
              </w:rPr>
              <w:t xml:space="preserve"> </w:t>
            </w:r>
            <w:proofErr w:type="spellStart"/>
            <w:r w:rsidRPr="005401DE">
              <w:rPr>
                <w:rFonts w:asciiTheme="minorHAnsi" w:eastAsia="Times New Roman" w:hAnsiTheme="minorHAnsi" w:cs="Segoe UI"/>
                <w:kern w:val="0"/>
                <w:sz w:val="22"/>
                <w:szCs w:val="22"/>
                <w:lang w:val="en-NZ" w:eastAsia="en-NZ" w:bidi="ar-SA"/>
                <w14:ligatures w14:val="none"/>
              </w:rPr>
              <w:t>reo</w:t>
            </w:r>
            <w:proofErr w:type="spellEnd"/>
            <w:r w:rsidRPr="005401DE">
              <w:rPr>
                <w:rFonts w:asciiTheme="minorHAnsi" w:eastAsia="Times New Roman" w:hAnsiTheme="minorHAnsi" w:cs="Segoe UI"/>
                <w:kern w:val="0"/>
                <w:sz w:val="22"/>
                <w:szCs w:val="22"/>
                <w:lang w:val="en-NZ" w:eastAsia="en-NZ" w:bidi="ar-SA"/>
                <w14:ligatures w14:val="none"/>
              </w:rPr>
              <w:t xml:space="preserve"> Māori well</w:t>
            </w:r>
          </w:p>
        </w:tc>
        <w:tc>
          <w:tcPr>
            <w:tcW w:w="752" w:type="dxa"/>
            <w:tcBorders>
              <w:top w:val="single" w:sz="6" w:space="0" w:color="auto"/>
              <w:left w:val="single" w:sz="6" w:space="0" w:color="auto"/>
              <w:bottom w:val="single" w:sz="6" w:space="0" w:color="auto"/>
              <w:right w:val="single" w:sz="6" w:space="0" w:color="auto"/>
            </w:tcBorders>
          </w:tcPr>
          <w:p w14:paraId="12911A0C" w14:textId="01C950D2"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14DD02EF" w14:textId="397889C9" w:rsidTr="145993F1">
        <w:trPr>
          <w:trHeight w:val="300"/>
        </w:trPr>
        <w:tc>
          <w:tcPr>
            <w:tcW w:w="1693" w:type="dxa"/>
            <w:vMerge/>
          </w:tcPr>
          <w:p w14:paraId="36CDF41C" w14:textId="77777777" w:rsidR="00A1225C" w:rsidRPr="00D1505D" w:rsidRDefault="00A1225C" w:rsidP="005401DE">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161A9544" w14:textId="7AAD42FA" w:rsidR="00A1225C" w:rsidRDefault="00A1225C" w:rsidP="005401DE">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 xml:space="preserve">The proportion of </w:t>
            </w:r>
            <w:r w:rsidRPr="005401DE">
              <w:rPr>
                <w:rFonts w:asciiTheme="minorHAnsi" w:eastAsia="Times New Roman" w:hAnsiTheme="minorHAnsi" w:cs="Segoe UI"/>
                <w:kern w:val="0"/>
                <w:sz w:val="22"/>
                <w:szCs w:val="22"/>
                <w:lang w:val="en-NZ" w:eastAsia="en-NZ" w:bidi="ar-SA"/>
                <w14:ligatures w14:val="none"/>
              </w:rPr>
              <w:t>Māori</w:t>
            </w:r>
            <w:r>
              <w:rPr>
                <w:rFonts w:asciiTheme="minorHAnsi" w:eastAsia="Times New Roman" w:hAnsiTheme="minorHAnsi" w:cs="Segoe UI"/>
                <w:kern w:val="0"/>
                <w:sz w:val="22"/>
                <w:szCs w:val="22"/>
                <w:lang w:val="en-NZ" w:eastAsia="en-NZ" w:bidi="ar-SA"/>
                <w14:ligatures w14:val="none"/>
              </w:rPr>
              <w:t xml:space="preserve"> </w:t>
            </w:r>
            <w:r w:rsidRPr="00401CB8">
              <w:rPr>
                <w:rFonts w:asciiTheme="minorHAnsi" w:eastAsia="Times New Roman" w:hAnsiTheme="minorHAnsi" w:cs="Segoe UI"/>
                <w:kern w:val="0"/>
                <w:sz w:val="22"/>
                <w:szCs w:val="22"/>
                <w:lang w:val="en-NZ" w:eastAsia="en-NZ" w:bidi="ar-SA"/>
                <w14:ligatures w14:val="none"/>
              </w:rPr>
              <w:t>15</w:t>
            </w:r>
            <w:r>
              <w:rPr>
                <w:rFonts w:asciiTheme="minorHAnsi" w:eastAsia="Times New Roman" w:hAnsiTheme="minorHAnsi" w:cs="Segoe UI"/>
                <w:kern w:val="0"/>
                <w:sz w:val="22"/>
                <w:szCs w:val="22"/>
                <w:lang w:val="en-NZ" w:eastAsia="en-NZ" w:bidi="ar-SA"/>
                <w14:ligatures w14:val="none"/>
              </w:rPr>
              <w:t xml:space="preserve"> to </w:t>
            </w:r>
            <w:r w:rsidRPr="00401CB8">
              <w:rPr>
                <w:rFonts w:asciiTheme="minorHAnsi" w:eastAsia="Times New Roman" w:hAnsiTheme="minorHAnsi" w:cs="Segoe UI"/>
                <w:kern w:val="0"/>
                <w:sz w:val="22"/>
                <w:szCs w:val="22"/>
                <w:lang w:val="en-NZ" w:eastAsia="en-NZ" w:bidi="ar-SA"/>
                <w14:ligatures w14:val="none"/>
              </w:rPr>
              <w:t>24-year-olds</w:t>
            </w:r>
            <w:r w:rsidRPr="005401DE">
              <w:rPr>
                <w:rFonts w:asciiTheme="minorHAnsi" w:eastAsia="Times New Roman" w:hAnsiTheme="minorHAnsi" w:cs="Segoe UI"/>
                <w:kern w:val="0"/>
                <w:sz w:val="22"/>
                <w:szCs w:val="22"/>
                <w:lang w:val="en-NZ" w:eastAsia="en-NZ" w:bidi="ar-SA"/>
                <w14:ligatures w14:val="none"/>
              </w:rPr>
              <w:t xml:space="preserve"> who can </w:t>
            </w:r>
            <w:r>
              <w:rPr>
                <w:rFonts w:asciiTheme="minorHAnsi" w:eastAsia="Times New Roman" w:hAnsiTheme="minorHAnsi" w:cs="Segoe UI"/>
                <w:kern w:val="0"/>
                <w:sz w:val="22"/>
                <w:szCs w:val="22"/>
                <w:lang w:val="en-NZ" w:eastAsia="en-NZ" w:bidi="ar-SA"/>
                <w14:ligatures w14:val="none"/>
              </w:rPr>
              <w:t>understand</w:t>
            </w:r>
            <w:r w:rsidRPr="005401DE">
              <w:rPr>
                <w:rFonts w:asciiTheme="minorHAnsi" w:eastAsia="Times New Roman" w:hAnsiTheme="minorHAnsi" w:cs="Segoe UI"/>
                <w:kern w:val="0"/>
                <w:sz w:val="22"/>
                <w:szCs w:val="22"/>
                <w:lang w:val="en-NZ" w:eastAsia="en-NZ" w:bidi="ar-SA"/>
                <w14:ligatures w14:val="none"/>
              </w:rPr>
              <w:t xml:space="preserve"> </w:t>
            </w:r>
            <w:proofErr w:type="spellStart"/>
            <w:r w:rsidRPr="005401DE">
              <w:rPr>
                <w:rFonts w:asciiTheme="minorHAnsi" w:eastAsia="Times New Roman" w:hAnsiTheme="minorHAnsi" w:cs="Segoe UI"/>
                <w:kern w:val="0"/>
                <w:sz w:val="22"/>
                <w:szCs w:val="22"/>
                <w:lang w:val="en-NZ" w:eastAsia="en-NZ" w:bidi="ar-SA"/>
                <w14:ligatures w14:val="none"/>
              </w:rPr>
              <w:t>te</w:t>
            </w:r>
            <w:proofErr w:type="spellEnd"/>
            <w:r w:rsidRPr="005401DE">
              <w:rPr>
                <w:rFonts w:asciiTheme="minorHAnsi" w:eastAsia="Times New Roman" w:hAnsiTheme="minorHAnsi" w:cs="Segoe UI"/>
                <w:kern w:val="0"/>
                <w:sz w:val="22"/>
                <w:szCs w:val="22"/>
                <w:lang w:val="en-NZ" w:eastAsia="en-NZ" w:bidi="ar-SA"/>
                <w14:ligatures w14:val="none"/>
              </w:rPr>
              <w:t xml:space="preserve"> </w:t>
            </w:r>
            <w:proofErr w:type="spellStart"/>
            <w:r w:rsidRPr="005401DE">
              <w:rPr>
                <w:rFonts w:asciiTheme="minorHAnsi" w:eastAsia="Times New Roman" w:hAnsiTheme="minorHAnsi" w:cs="Segoe UI"/>
                <w:kern w:val="0"/>
                <w:sz w:val="22"/>
                <w:szCs w:val="22"/>
                <w:lang w:val="en-NZ" w:eastAsia="en-NZ" w:bidi="ar-SA"/>
                <w14:ligatures w14:val="none"/>
              </w:rPr>
              <w:t>reo</w:t>
            </w:r>
            <w:proofErr w:type="spellEnd"/>
            <w:r w:rsidRPr="005401DE">
              <w:rPr>
                <w:rFonts w:asciiTheme="minorHAnsi" w:eastAsia="Times New Roman" w:hAnsiTheme="minorHAnsi" w:cs="Segoe UI"/>
                <w:kern w:val="0"/>
                <w:sz w:val="22"/>
                <w:szCs w:val="22"/>
                <w:lang w:val="en-NZ" w:eastAsia="en-NZ" w:bidi="ar-SA"/>
                <w14:ligatures w14:val="none"/>
              </w:rPr>
              <w:t xml:space="preserve"> Māori well</w:t>
            </w:r>
          </w:p>
        </w:tc>
        <w:tc>
          <w:tcPr>
            <w:tcW w:w="752" w:type="dxa"/>
            <w:tcBorders>
              <w:top w:val="single" w:sz="6" w:space="0" w:color="auto"/>
              <w:left w:val="single" w:sz="6" w:space="0" w:color="auto"/>
              <w:bottom w:val="single" w:sz="6" w:space="0" w:color="auto"/>
              <w:right w:val="single" w:sz="6" w:space="0" w:color="auto"/>
            </w:tcBorders>
          </w:tcPr>
          <w:p w14:paraId="604AB983" w14:textId="521FD1F6"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1D61FD39" w14:textId="2900A523" w:rsidTr="145993F1">
        <w:trPr>
          <w:trHeight w:val="300"/>
        </w:trPr>
        <w:tc>
          <w:tcPr>
            <w:tcW w:w="1693" w:type="dxa"/>
            <w:vMerge/>
          </w:tcPr>
          <w:p w14:paraId="77B1B4D5" w14:textId="77777777" w:rsidR="00A1225C" w:rsidRPr="00D1505D" w:rsidRDefault="00A1225C" w:rsidP="005401DE">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77734D1B" w14:textId="3190DFA1" w:rsidR="00A1225C" w:rsidRDefault="00A1225C" w:rsidP="005401DE">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 xml:space="preserve">The proportion </w:t>
            </w:r>
            <w:r w:rsidRPr="00E75B50">
              <w:rPr>
                <w:rFonts w:asciiTheme="minorHAnsi" w:eastAsia="Times New Roman" w:hAnsiTheme="minorHAnsi" w:cs="Segoe UI"/>
                <w:kern w:val="0"/>
                <w:sz w:val="22"/>
                <w:szCs w:val="22"/>
                <w:lang w:val="en-NZ" w:eastAsia="en-NZ" w:bidi="ar-SA"/>
                <w14:ligatures w14:val="none"/>
              </w:rPr>
              <w:t>of Māori</w:t>
            </w:r>
            <w:r>
              <w:rPr>
                <w:rFonts w:asciiTheme="minorHAnsi" w:eastAsia="Times New Roman" w:hAnsiTheme="minorHAnsi" w:cs="Segoe UI"/>
                <w:kern w:val="0"/>
                <w:sz w:val="22"/>
                <w:szCs w:val="22"/>
                <w:lang w:val="en-NZ" w:eastAsia="en-NZ" w:bidi="ar-SA"/>
                <w14:ligatures w14:val="none"/>
              </w:rPr>
              <w:t xml:space="preserve"> 15 to 24-year-olds</w:t>
            </w:r>
            <w:r w:rsidRPr="00E75B50">
              <w:rPr>
                <w:rFonts w:asciiTheme="minorHAnsi" w:eastAsia="Times New Roman" w:hAnsiTheme="minorHAnsi" w:cs="Segoe UI"/>
                <w:kern w:val="0"/>
                <w:sz w:val="22"/>
                <w:szCs w:val="22"/>
                <w:lang w:val="en-NZ" w:eastAsia="en-NZ" w:bidi="ar-SA"/>
                <w14:ligatures w14:val="none"/>
              </w:rPr>
              <w:t xml:space="preserve"> who think it is important to be involved in things to do with Māori culture</w:t>
            </w:r>
          </w:p>
        </w:tc>
        <w:tc>
          <w:tcPr>
            <w:tcW w:w="752" w:type="dxa"/>
            <w:tcBorders>
              <w:top w:val="single" w:sz="6" w:space="0" w:color="auto"/>
              <w:left w:val="single" w:sz="6" w:space="0" w:color="auto"/>
              <w:bottom w:val="single" w:sz="6" w:space="0" w:color="auto"/>
              <w:right w:val="single" w:sz="6" w:space="0" w:color="auto"/>
            </w:tcBorders>
          </w:tcPr>
          <w:p w14:paraId="18CC07E8" w14:textId="1BE95C6C"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5B4D9273" w14:textId="791B76E9" w:rsidTr="145993F1">
        <w:trPr>
          <w:trHeight w:val="300"/>
        </w:trPr>
        <w:tc>
          <w:tcPr>
            <w:tcW w:w="1693" w:type="dxa"/>
            <w:tcBorders>
              <w:top w:val="single" w:sz="6" w:space="0" w:color="auto"/>
              <w:left w:val="single" w:sz="6" w:space="0" w:color="auto"/>
              <w:right w:val="single" w:sz="6" w:space="0" w:color="auto"/>
            </w:tcBorders>
            <w:shd w:val="clear" w:color="auto" w:fill="auto"/>
          </w:tcPr>
          <w:p w14:paraId="0C8B1B26" w14:textId="20AAA8B9" w:rsidR="00A1225C" w:rsidRPr="00D81C9A" w:rsidRDefault="00A1225C" w:rsidP="005401DE">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proofErr w:type="spellStart"/>
            <w:r w:rsidRPr="00D1505D">
              <w:rPr>
                <w:rFonts w:asciiTheme="minorHAnsi" w:eastAsia="Times New Roman" w:hAnsiTheme="minorHAnsi" w:cs="Segoe UI"/>
                <w:b/>
                <w:bCs/>
                <w:kern w:val="0"/>
                <w:sz w:val="22"/>
                <w:szCs w:val="22"/>
                <w:lang w:val="en-NZ" w:eastAsia="en-NZ" w:bidi="ar-SA"/>
                <w14:ligatures w14:val="none"/>
              </w:rPr>
              <w:t>Whakapuawaitanga</w:t>
            </w:r>
            <w:proofErr w:type="spellEnd"/>
            <w:r w:rsidRPr="00D1505D">
              <w:rPr>
                <w:rFonts w:asciiTheme="minorHAnsi" w:eastAsia="Times New Roman" w:hAnsiTheme="minorHAnsi" w:cs="Segoe UI"/>
                <w:b/>
                <w:bCs/>
                <w:kern w:val="0"/>
                <w:sz w:val="22"/>
                <w:szCs w:val="22"/>
                <w:lang w:val="en-NZ" w:eastAsia="en-NZ" w:bidi="ar-SA"/>
                <w14:ligatures w14:val="none"/>
              </w:rPr>
              <w:t xml:space="preserve"> me </w:t>
            </w:r>
            <w:proofErr w:type="spellStart"/>
            <w:r w:rsidRPr="00D1505D">
              <w:rPr>
                <w:rFonts w:asciiTheme="minorHAnsi" w:eastAsia="Times New Roman" w:hAnsiTheme="minorHAnsi" w:cs="Segoe UI"/>
                <w:b/>
                <w:bCs/>
                <w:kern w:val="0"/>
                <w:sz w:val="22"/>
                <w:szCs w:val="22"/>
                <w:lang w:val="en-NZ" w:eastAsia="en-NZ" w:bidi="ar-SA"/>
                <w14:ligatures w14:val="none"/>
              </w:rPr>
              <w:t>te</w:t>
            </w:r>
            <w:proofErr w:type="spellEnd"/>
            <w:r w:rsidRPr="00D1505D">
              <w:rPr>
                <w:rFonts w:asciiTheme="minorHAnsi" w:eastAsia="Times New Roman" w:hAnsiTheme="minorHAnsi" w:cs="Segoe UI"/>
                <w:b/>
                <w:bCs/>
                <w:kern w:val="0"/>
                <w:sz w:val="22"/>
                <w:szCs w:val="22"/>
                <w:lang w:val="en-NZ" w:eastAsia="en-NZ" w:bidi="ar-SA"/>
                <w14:ligatures w14:val="none"/>
              </w:rPr>
              <w:t xml:space="preserve"> </w:t>
            </w:r>
            <w:proofErr w:type="spellStart"/>
            <w:r w:rsidRPr="00D1505D">
              <w:rPr>
                <w:rFonts w:asciiTheme="minorHAnsi" w:eastAsia="Times New Roman" w:hAnsiTheme="minorHAnsi" w:cs="Segoe UI"/>
                <w:b/>
                <w:bCs/>
                <w:kern w:val="0"/>
                <w:sz w:val="22"/>
                <w:szCs w:val="22"/>
                <w:lang w:val="en-NZ" w:eastAsia="en-NZ" w:bidi="ar-SA"/>
                <w14:ligatures w14:val="none"/>
              </w:rPr>
              <w:t>pae</w:t>
            </w:r>
            <w:proofErr w:type="spellEnd"/>
            <w:r w:rsidRPr="00D1505D">
              <w:rPr>
                <w:rFonts w:asciiTheme="minorHAnsi" w:eastAsia="Times New Roman" w:hAnsiTheme="minorHAnsi" w:cs="Segoe UI"/>
                <w:b/>
                <w:bCs/>
                <w:kern w:val="0"/>
                <w:sz w:val="22"/>
                <w:szCs w:val="22"/>
                <w:lang w:val="en-NZ" w:eastAsia="en-NZ" w:bidi="ar-SA"/>
                <w14:ligatures w14:val="none"/>
              </w:rPr>
              <w:t xml:space="preserve"> </w:t>
            </w:r>
            <w:proofErr w:type="spellStart"/>
            <w:r w:rsidRPr="00D1505D">
              <w:rPr>
                <w:rFonts w:asciiTheme="minorHAnsi" w:eastAsia="Times New Roman" w:hAnsiTheme="minorHAnsi" w:cs="Segoe UI"/>
                <w:b/>
                <w:bCs/>
                <w:kern w:val="0"/>
                <w:sz w:val="22"/>
                <w:szCs w:val="22"/>
                <w:lang w:val="en-NZ" w:eastAsia="en-NZ" w:bidi="ar-SA"/>
                <w14:ligatures w14:val="none"/>
              </w:rPr>
              <w:t>ora</w:t>
            </w:r>
            <w:proofErr w:type="spellEnd"/>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4F9D297D" w14:textId="1FE6541A" w:rsidR="00A1225C" w:rsidRPr="00724059" w:rsidRDefault="00A1225C" w:rsidP="005401DE">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The proportion of Māori</w:t>
            </w:r>
            <w:r w:rsidRPr="001512B4">
              <w:rPr>
                <w:rFonts w:asciiTheme="minorHAnsi" w:eastAsia="Times New Roman" w:hAnsiTheme="minorHAnsi" w:cs="Segoe UI"/>
                <w:kern w:val="0"/>
                <w:sz w:val="22"/>
                <w:szCs w:val="22"/>
                <w:lang w:val="en-NZ" w:eastAsia="en-NZ" w:bidi="ar-SA"/>
                <w14:ligatures w14:val="none"/>
              </w:rPr>
              <w:t xml:space="preserve"> school students who leave with a qualification at NCEA level 2 or above</w:t>
            </w:r>
          </w:p>
        </w:tc>
        <w:tc>
          <w:tcPr>
            <w:tcW w:w="752" w:type="dxa"/>
            <w:tcBorders>
              <w:top w:val="single" w:sz="6" w:space="0" w:color="auto"/>
              <w:left w:val="single" w:sz="6" w:space="0" w:color="auto"/>
              <w:bottom w:val="single" w:sz="6" w:space="0" w:color="auto"/>
              <w:right w:val="single" w:sz="6" w:space="0" w:color="auto"/>
            </w:tcBorders>
          </w:tcPr>
          <w:p w14:paraId="2DADBB83" w14:textId="16A87302" w:rsidR="00A1225C" w:rsidRPr="007E2878" w:rsidRDefault="00A1225C" w:rsidP="008B2391">
            <w:pPr>
              <w:spacing w:after="0" w:line="240" w:lineRule="auto"/>
              <w:ind w:left="45"/>
              <w:jc w:val="center"/>
              <w:textAlignment w:val="baseline"/>
              <w:rPr>
                <w:rFonts w:asciiTheme="minorHAnsi" w:eastAsia="Times New Roman" w:hAnsiTheme="minorHAnsi" w:cs="Segoe UI"/>
                <w:kern w:val="0"/>
                <w:sz w:val="22"/>
                <w:szCs w:val="22"/>
                <w:lang w:val="en-NZ" w:eastAsia="en-NZ" w:bidi="ar-SA"/>
                <w14:ligatures w14:val="none"/>
              </w:rPr>
            </w:pPr>
            <w:proofErr w:type="spellStart"/>
            <w:r w:rsidRPr="007E2878">
              <w:rPr>
                <w:rFonts w:asciiTheme="minorHAnsi" w:eastAsia="Times New Roman" w:hAnsiTheme="minorHAnsi" w:cs="Segoe UI"/>
                <w:kern w:val="0"/>
                <w:sz w:val="22"/>
                <w:szCs w:val="22"/>
                <w:lang w:val="en-NZ" w:eastAsia="en-NZ" w:bidi="ar-SA"/>
                <w14:ligatures w14:val="none"/>
              </w:rPr>
              <w:t>MoE</w:t>
            </w:r>
            <w:proofErr w:type="spellEnd"/>
          </w:p>
        </w:tc>
      </w:tr>
      <w:tr w:rsidR="00A1225C" w:rsidRPr="00724059" w14:paraId="123BD059" w14:textId="31DB220D" w:rsidTr="145993F1">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49F83126" w14:textId="0208CACE" w:rsidR="00A1225C" w:rsidRPr="00D81C9A" w:rsidRDefault="00A1225C" w:rsidP="005401DE">
            <w:pPr>
              <w:spacing w:after="0" w:line="240" w:lineRule="auto"/>
              <w:ind w:left="45"/>
              <w:textAlignment w:val="baseline"/>
              <w:rPr>
                <w:rFonts w:asciiTheme="minorHAnsi" w:eastAsia="Times New Roman" w:hAnsiTheme="minorHAnsi" w:cs="Segoe UI"/>
                <w:b/>
                <w:bCs/>
                <w:kern w:val="0"/>
                <w:sz w:val="22"/>
                <w:szCs w:val="22"/>
                <w:lang w:val="en-NZ" w:eastAsia="en-NZ" w:bidi="ar-SA"/>
                <w14:ligatures w14:val="none"/>
              </w:rPr>
            </w:pPr>
            <w:r w:rsidRPr="00D1505D">
              <w:rPr>
                <w:rFonts w:asciiTheme="minorHAnsi" w:eastAsia="Times New Roman" w:hAnsiTheme="minorHAnsi" w:cs="Segoe UI"/>
                <w:b/>
                <w:bCs/>
                <w:kern w:val="0"/>
                <w:sz w:val="22"/>
                <w:szCs w:val="22"/>
                <w:lang w:val="en-NZ" w:eastAsia="en-NZ" w:bidi="ar-SA"/>
                <w14:ligatures w14:val="none"/>
              </w:rPr>
              <w:t xml:space="preserve">Whanaungatanga me </w:t>
            </w:r>
            <w:proofErr w:type="spellStart"/>
            <w:r w:rsidRPr="00D1505D">
              <w:rPr>
                <w:rFonts w:asciiTheme="minorHAnsi" w:eastAsia="Times New Roman" w:hAnsiTheme="minorHAnsi" w:cs="Segoe UI"/>
                <w:b/>
                <w:bCs/>
                <w:kern w:val="0"/>
                <w:sz w:val="22"/>
                <w:szCs w:val="22"/>
                <w:lang w:val="en-NZ" w:eastAsia="en-NZ" w:bidi="ar-SA"/>
                <w14:ligatures w14:val="none"/>
              </w:rPr>
              <w:t>te</w:t>
            </w:r>
            <w:proofErr w:type="spellEnd"/>
            <w:r w:rsidRPr="00D1505D">
              <w:rPr>
                <w:rFonts w:asciiTheme="minorHAnsi" w:eastAsia="Times New Roman" w:hAnsiTheme="minorHAnsi" w:cs="Segoe UI"/>
                <w:b/>
                <w:bCs/>
                <w:kern w:val="0"/>
                <w:sz w:val="22"/>
                <w:szCs w:val="22"/>
                <w:lang w:val="en-NZ" w:eastAsia="en-NZ" w:bidi="ar-SA"/>
                <w14:ligatures w14:val="none"/>
              </w:rPr>
              <w:t xml:space="preserve"> </w:t>
            </w:r>
            <w:proofErr w:type="spellStart"/>
            <w:r w:rsidRPr="00D1505D">
              <w:rPr>
                <w:rFonts w:asciiTheme="minorHAnsi" w:eastAsia="Times New Roman" w:hAnsiTheme="minorHAnsi" w:cs="Segoe UI"/>
                <w:b/>
                <w:bCs/>
                <w:kern w:val="0"/>
                <w:sz w:val="22"/>
                <w:szCs w:val="22"/>
                <w:lang w:val="en-NZ" w:eastAsia="en-NZ" w:bidi="ar-SA"/>
                <w14:ligatures w14:val="none"/>
              </w:rPr>
              <w:t>arohatanga</w:t>
            </w:r>
            <w:proofErr w:type="spellEnd"/>
          </w:p>
        </w:tc>
        <w:tc>
          <w:tcPr>
            <w:tcW w:w="6565" w:type="dxa"/>
            <w:tcBorders>
              <w:top w:val="single" w:sz="6" w:space="0" w:color="auto"/>
              <w:left w:val="single" w:sz="4" w:space="0" w:color="auto"/>
              <w:bottom w:val="single" w:sz="6" w:space="0" w:color="auto"/>
              <w:right w:val="single" w:sz="6" w:space="0" w:color="auto"/>
            </w:tcBorders>
            <w:shd w:val="clear" w:color="auto" w:fill="auto"/>
          </w:tcPr>
          <w:p w14:paraId="518263CF" w14:textId="37385937" w:rsidR="00A1225C" w:rsidRPr="00724059" w:rsidRDefault="00A1225C" w:rsidP="005401DE">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Not reported here. Key indicator is t</w:t>
            </w:r>
            <w:r w:rsidRPr="0088744B">
              <w:rPr>
                <w:rFonts w:asciiTheme="minorHAnsi" w:eastAsia="Times New Roman" w:hAnsiTheme="minorHAnsi" w:cs="Segoe UI"/>
                <w:kern w:val="0"/>
                <w:sz w:val="22"/>
                <w:szCs w:val="22"/>
                <w:lang w:val="en-NZ" w:eastAsia="en-NZ" w:bidi="ar-SA"/>
                <w14:ligatures w14:val="none"/>
              </w:rPr>
              <w:t xml:space="preserve">he proportion of Māori </w:t>
            </w:r>
            <w:r>
              <w:rPr>
                <w:rFonts w:asciiTheme="minorHAnsi" w:eastAsia="Times New Roman" w:hAnsiTheme="minorHAnsi" w:cs="Segoe UI"/>
                <w:kern w:val="0"/>
                <w:sz w:val="22"/>
                <w:szCs w:val="22"/>
                <w:lang w:val="en-NZ" w:eastAsia="en-NZ" w:bidi="ar-SA"/>
                <w14:ligatures w14:val="none"/>
              </w:rPr>
              <w:t xml:space="preserve">15 to 24-year-olds </w:t>
            </w:r>
            <w:r w:rsidRPr="0088744B">
              <w:rPr>
                <w:rFonts w:asciiTheme="minorHAnsi" w:eastAsia="Times New Roman" w:hAnsiTheme="minorHAnsi" w:cs="Segoe UI"/>
                <w:kern w:val="0"/>
                <w:sz w:val="22"/>
                <w:szCs w:val="22"/>
                <w:lang w:val="en-NZ" w:eastAsia="en-NZ" w:bidi="ar-SA"/>
                <w14:ligatures w14:val="none"/>
              </w:rPr>
              <w:t>who find it easy to find someone to support them in times of need</w:t>
            </w:r>
          </w:p>
        </w:tc>
        <w:tc>
          <w:tcPr>
            <w:tcW w:w="752" w:type="dxa"/>
            <w:tcBorders>
              <w:top w:val="single" w:sz="6" w:space="0" w:color="auto"/>
              <w:left w:val="single" w:sz="4" w:space="0" w:color="auto"/>
              <w:bottom w:val="single" w:sz="6" w:space="0" w:color="auto"/>
              <w:right w:val="single" w:sz="6" w:space="0" w:color="auto"/>
            </w:tcBorders>
          </w:tcPr>
          <w:p w14:paraId="3EB611CF" w14:textId="6F1BC1B6" w:rsidR="00A1225C" w:rsidRPr="007E2878" w:rsidRDefault="00A1225C" w:rsidP="008B2391">
            <w:pPr>
              <w:spacing w:after="0" w:line="240" w:lineRule="auto"/>
              <w:ind w:left="45"/>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6B19136D" w14:textId="54F9B43F" w:rsidTr="145993F1">
        <w:trPr>
          <w:trHeight w:val="300"/>
        </w:trPr>
        <w:tc>
          <w:tcPr>
            <w:tcW w:w="1693" w:type="dxa"/>
            <w:vMerge w:val="restart"/>
            <w:tcBorders>
              <w:top w:val="single" w:sz="4" w:space="0" w:color="auto"/>
              <w:left w:val="single" w:sz="6" w:space="0" w:color="auto"/>
              <w:right w:val="single" w:sz="6" w:space="0" w:color="auto"/>
            </w:tcBorders>
            <w:shd w:val="clear" w:color="auto" w:fill="auto"/>
          </w:tcPr>
          <w:p w14:paraId="263E7C12" w14:textId="34252987" w:rsidR="00A1225C" w:rsidRPr="00D81C9A" w:rsidRDefault="00A1225C" w:rsidP="005401DE">
            <w:pPr>
              <w:spacing w:after="0" w:line="240" w:lineRule="auto"/>
              <w:textAlignment w:val="baseline"/>
              <w:rPr>
                <w:rFonts w:asciiTheme="minorHAnsi" w:eastAsia="Times New Roman" w:hAnsiTheme="minorHAnsi" w:cs="Segoe UI"/>
                <w:b/>
                <w:bCs/>
                <w:kern w:val="0"/>
                <w:sz w:val="22"/>
                <w:szCs w:val="22"/>
                <w:lang w:val="en-NZ" w:eastAsia="en-NZ" w:bidi="ar-SA"/>
                <w14:ligatures w14:val="none"/>
              </w:rPr>
            </w:pPr>
            <w:proofErr w:type="spellStart"/>
            <w:r w:rsidRPr="00D1505D">
              <w:rPr>
                <w:rFonts w:asciiTheme="minorHAnsi" w:eastAsia="Times New Roman" w:hAnsiTheme="minorHAnsi" w:cs="Segoe UI"/>
                <w:b/>
                <w:bCs/>
                <w:kern w:val="0"/>
                <w:sz w:val="22"/>
                <w:szCs w:val="22"/>
                <w:lang w:val="en-NZ" w:eastAsia="en-NZ" w:bidi="ar-SA"/>
                <w14:ligatures w14:val="none"/>
              </w:rPr>
              <w:t>Wairuatanga</w:t>
            </w:r>
            <w:proofErr w:type="spellEnd"/>
            <w:r w:rsidRPr="00D1505D">
              <w:rPr>
                <w:rFonts w:asciiTheme="minorHAnsi" w:eastAsia="Times New Roman" w:hAnsiTheme="minorHAnsi" w:cs="Segoe UI"/>
                <w:b/>
                <w:bCs/>
                <w:kern w:val="0"/>
                <w:sz w:val="22"/>
                <w:szCs w:val="22"/>
                <w:lang w:val="en-NZ" w:eastAsia="en-NZ" w:bidi="ar-SA"/>
                <w14:ligatures w14:val="none"/>
              </w:rPr>
              <w:t xml:space="preserve"> me </w:t>
            </w:r>
            <w:proofErr w:type="spellStart"/>
            <w:r w:rsidRPr="00D1505D">
              <w:rPr>
                <w:rFonts w:asciiTheme="minorHAnsi" w:eastAsia="Times New Roman" w:hAnsiTheme="minorHAnsi" w:cs="Segoe UI"/>
                <w:b/>
                <w:bCs/>
                <w:kern w:val="0"/>
                <w:sz w:val="22"/>
                <w:szCs w:val="22"/>
                <w:lang w:val="en-NZ" w:eastAsia="en-NZ" w:bidi="ar-SA"/>
                <w14:ligatures w14:val="none"/>
              </w:rPr>
              <w:t>te</w:t>
            </w:r>
            <w:proofErr w:type="spellEnd"/>
            <w:r w:rsidRPr="00D1505D">
              <w:rPr>
                <w:rFonts w:asciiTheme="minorHAnsi" w:eastAsia="Times New Roman" w:hAnsiTheme="minorHAnsi" w:cs="Segoe UI"/>
                <w:b/>
                <w:bCs/>
                <w:kern w:val="0"/>
                <w:sz w:val="22"/>
                <w:szCs w:val="22"/>
                <w:lang w:val="en-NZ" w:eastAsia="en-NZ" w:bidi="ar-SA"/>
                <w14:ligatures w14:val="none"/>
              </w:rPr>
              <w:t xml:space="preserve"> </w:t>
            </w:r>
            <w:proofErr w:type="spellStart"/>
            <w:r w:rsidRPr="00D1505D">
              <w:rPr>
                <w:rFonts w:asciiTheme="minorHAnsi" w:eastAsia="Times New Roman" w:hAnsiTheme="minorHAnsi" w:cs="Segoe UI"/>
                <w:b/>
                <w:bCs/>
                <w:kern w:val="0"/>
                <w:sz w:val="22"/>
                <w:szCs w:val="22"/>
                <w:lang w:val="en-NZ" w:eastAsia="en-NZ" w:bidi="ar-SA"/>
                <w14:ligatures w14:val="none"/>
              </w:rPr>
              <w:t>manawaroa</w:t>
            </w:r>
            <w:proofErr w:type="spellEnd"/>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462A9814" w14:textId="1C888061" w:rsidR="00A1225C" w:rsidRPr="00724059" w:rsidRDefault="00A1225C" w:rsidP="005401DE">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Pr>
                <w:rFonts w:asciiTheme="minorHAnsi" w:eastAsia="Times New Roman" w:hAnsiTheme="minorHAnsi" w:cs="Segoe UI"/>
                <w:kern w:val="0"/>
                <w:sz w:val="22"/>
                <w:szCs w:val="22"/>
                <w:lang w:val="en-NZ" w:eastAsia="en-NZ" w:bidi="ar-SA"/>
                <w14:ligatures w14:val="none"/>
              </w:rPr>
              <w:t xml:space="preserve">The proportion </w:t>
            </w:r>
            <w:r w:rsidRPr="005401DE">
              <w:rPr>
                <w:rFonts w:asciiTheme="minorHAnsi" w:eastAsia="Times New Roman" w:hAnsiTheme="minorHAnsi" w:cs="Segoe UI"/>
                <w:kern w:val="0"/>
                <w:sz w:val="22"/>
                <w:szCs w:val="22"/>
                <w:lang w:val="en-NZ" w:eastAsia="en-NZ" w:bidi="ar-SA"/>
                <w14:ligatures w14:val="none"/>
              </w:rPr>
              <w:t>of Māori</w:t>
            </w:r>
            <w:r>
              <w:rPr>
                <w:rFonts w:asciiTheme="minorHAnsi" w:eastAsia="Times New Roman" w:hAnsiTheme="minorHAnsi" w:cs="Segoe UI"/>
                <w:kern w:val="0"/>
                <w:sz w:val="22"/>
                <w:szCs w:val="22"/>
                <w:lang w:val="en-NZ" w:eastAsia="en-NZ" w:bidi="ar-SA"/>
                <w14:ligatures w14:val="none"/>
              </w:rPr>
              <w:t xml:space="preserve"> 15 to 24-year-olds</w:t>
            </w:r>
            <w:r w:rsidRPr="005401DE">
              <w:rPr>
                <w:rFonts w:asciiTheme="minorHAnsi" w:eastAsia="Times New Roman" w:hAnsiTheme="minorHAnsi" w:cs="Segoe UI"/>
                <w:kern w:val="0"/>
                <w:sz w:val="22"/>
                <w:szCs w:val="22"/>
                <w:lang w:val="en-NZ" w:eastAsia="en-NZ" w:bidi="ar-SA"/>
                <w14:ligatures w14:val="none"/>
              </w:rPr>
              <w:t xml:space="preserve"> who know their iwi</w:t>
            </w:r>
          </w:p>
        </w:tc>
        <w:tc>
          <w:tcPr>
            <w:tcW w:w="752" w:type="dxa"/>
            <w:tcBorders>
              <w:top w:val="single" w:sz="6" w:space="0" w:color="auto"/>
              <w:left w:val="single" w:sz="6" w:space="0" w:color="auto"/>
              <w:bottom w:val="single" w:sz="6" w:space="0" w:color="auto"/>
              <w:right w:val="single" w:sz="6" w:space="0" w:color="auto"/>
            </w:tcBorders>
          </w:tcPr>
          <w:p w14:paraId="0A84B10D" w14:textId="28A74961" w:rsidR="00A1225C" w:rsidRPr="007E2878" w:rsidRDefault="00A1225C" w:rsidP="008B2391">
            <w:pPr>
              <w:spacing w:after="0" w:line="240" w:lineRule="auto"/>
              <w:ind w:left="45"/>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0DA8E452" w14:textId="54D1AB85" w:rsidTr="145993F1">
        <w:trPr>
          <w:trHeight w:val="300"/>
        </w:trPr>
        <w:tc>
          <w:tcPr>
            <w:tcW w:w="1693" w:type="dxa"/>
            <w:vMerge/>
          </w:tcPr>
          <w:p w14:paraId="4000F6A5" w14:textId="77777777" w:rsidR="00A1225C" w:rsidRPr="00D1505D" w:rsidRDefault="00A1225C" w:rsidP="005401DE">
            <w:pPr>
              <w:spacing w:after="0" w:line="240" w:lineRule="auto"/>
              <w:textAlignment w:val="baseline"/>
              <w:rPr>
                <w:rFonts w:asciiTheme="minorHAnsi" w:eastAsia="Times New Roman" w:hAnsiTheme="minorHAnsi" w:cs="Segoe UI"/>
                <w:b/>
                <w:bCs/>
                <w:kern w:val="0"/>
                <w:sz w:val="22"/>
                <w:szCs w:val="22"/>
                <w:lang w:val="en-NZ" w:eastAsia="en-NZ" w:bidi="ar-SA"/>
                <w14:ligatures w14:val="none"/>
              </w:rPr>
            </w:pPr>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0002FCCD" w14:textId="30BE8300" w:rsidR="00A1225C" w:rsidRDefault="00A1225C" w:rsidP="005401DE">
            <w:pPr>
              <w:spacing w:after="0" w:line="240" w:lineRule="auto"/>
              <w:ind w:left="45"/>
              <w:textAlignment w:val="baseline"/>
              <w:rPr>
                <w:rFonts w:asciiTheme="minorHAnsi" w:eastAsia="Times New Roman" w:hAnsiTheme="minorHAnsi" w:cs="Segoe UI"/>
                <w:kern w:val="0"/>
                <w:sz w:val="22"/>
                <w:szCs w:val="22"/>
                <w:lang w:val="en-NZ" w:eastAsia="en-NZ" w:bidi="ar-SA"/>
                <w14:ligatures w14:val="none"/>
              </w:rPr>
            </w:pPr>
            <w:r w:rsidRPr="005401DE">
              <w:rPr>
                <w:rFonts w:asciiTheme="minorHAnsi" w:eastAsia="Times New Roman" w:hAnsiTheme="minorHAnsi" w:cs="Segoe UI"/>
                <w:kern w:val="0"/>
                <w:sz w:val="22"/>
                <w:szCs w:val="22"/>
                <w:lang w:val="en-NZ" w:eastAsia="en-NZ" w:bidi="ar-SA"/>
                <w14:ligatures w14:val="none"/>
              </w:rPr>
              <w:t>The proportion of Māori 15</w:t>
            </w:r>
            <w:r>
              <w:rPr>
                <w:rFonts w:asciiTheme="minorHAnsi" w:eastAsia="Times New Roman" w:hAnsiTheme="minorHAnsi" w:cs="Segoe UI"/>
                <w:kern w:val="0"/>
                <w:sz w:val="22"/>
                <w:szCs w:val="22"/>
                <w:lang w:val="en-NZ" w:eastAsia="en-NZ" w:bidi="ar-SA"/>
                <w14:ligatures w14:val="none"/>
              </w:rPr>
              <w:t xml:space="preserve"> to </w:t>
            </w:r>
            <w:r w:rsidRPr="005401DE">
              <w:rPr>
                <w:rFonts w:asciiTheme="minorHAnsi" w:eastAsia="Times New Roman" w:hAnsiTheme="minorHAnsi" w:cs="Segoe UI"/>
                <w:kern w:val="0"/>
                <w:sz w:val="22"/>
                <w:szCs w:val="22"/>
                <w:lang w:val="en-NZ" w:eastAsia="en-NZ" w:bidi="ar-SA"/>
                <w14:ligatures w14:val="none"/>
              </w:rPr>
              <w:t xml:space="preserve">24-year-olds who know their </w:t>
            </w:r>
            <w:r>
              <w:rPr>
                <w:rFonts w:asciiTheme="minorHAnsi" w:eastAsia="Times New Roman" w:hAnsiTheme="minorHAnsi" w:cs="Segoe UI"/>
                <w:kern w:val="0"/>
                <w:sz w:val="22"/>
                <w:szCs w:val="22"/>
                <w:lang w:val="en-NZ" w:eastAsia="en-NZ" w:bidi="ar-SA"/>
                <w14:ligatures w14:val="none"/>
              </w:rPr>
              <w:t>hapū</w:t>
            </w:r>
          </w:p>
        </w:tc>
        <w:tc>
          <w:tcPr>
            <w:tcW w:w="752" w:type="dxa"/>
            <w:tcBorders>
              <w:top w:val="single" w:sz="6" w:space="0" w:color="auto"/>
              <w:left w:val="single" w:sz="6" w:space="0" w:color="auto"/>
              <w:bottom w:val="single" w:sz="6" w:space="0" w:color="auto"/>
              <w:right w:val="single" w:sz="6" w:space="0" w:color="auto"/>
            </w:tcBorders>
          </w:tcPr>
          <w:p w14:paraId="0AADDEFE" w14:textId="27ABC586" w:rsidR="00A1225C" w:rsidRPr="007E2878" w:rsidRDefault="00A1225C" w:rsidP="008B2391">
            <w:pPr>
              <w:spacing w:after="0" w:line="240" w:lineRule="auto"/>
              <w:ind w:left="45"/>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r w:rsidR="00A1225C" w:rsidRPr="00724059" w14:paraId="46893F49" w14:textId="66A3D947" w:rsidTr="145993F1">
        <w:trPr>
          <w:trHeight w:val="300"/>
        </w:trPr>
        <w:tc>
          <w:tcPr>
            <w:tcW w:w="1693" w:type="dxa"/>
            <w:tcBorders>
              <w:top w:val="single" w:sz="6" w:space="0" w:color="auto"/>
              <w:left w:val="single" w:sz="6" w:space="0" w:color="auto"/>
              <w:right w:val="single" w:sz="6" w:space="0" w:color="auto"/>
            </w:tcBorders>
            <w:shd w:val="clear" w:color="auto" w:fill="auto"/>
          </w:tcPr>
          <w:p w14:paraId="3C0B2679" w14:textId="13A735AE" w:rsidR="00A1225C" w:rsidRPr="00D81C9A" w:rsidRDefault="00A1225C" w:rsidP="005401DE">
            <w:pPr>
              <w:spacing w:after="0" w:line="240" w:lineRule="auto"/>
              <w:textAlignment w:val="baseline"/>
              <w:rPr>
                <w:rFonts w:asciiTheme="minorHAnsi" w:eastAsia="Times New Roman" w:hAnsiTheme="minorHAnsi" w:cs="Segoe UI"/>
                <w:b/>
                <w:bCs/>
                <w:kern w:val="0"/>
                <w:sz w:val="22"/>
                <w:szCs w:val="22"/>
                <w:lang w:val="en-NZ" w:eastAsia="en-NZ" w:bidi="ar-SA"/>
                <w14:ligatures w14:val="none"/>
              </w:rPr>
            </w:pPr>
            <w:proofErr w:type="spellStart"/>
            <w:r w:rsidRPr="00D1505D">
              <w:rPr>
                <w:rFonts w:asciiTheme="minorHAnsi" w:eastAsia="Times New Roman" w:hAnsiTheme="minorHAnsi" w:cs="Segoe UI"/>
                <w:b/>
                <w:bCs/>
                <w:kern w:val="0"/>
                <w:sz w:val="22"/>
                <w:szCs w:val="22"/>
                <w:lang w:val="en-NZ" w:eastAsia="en-NZ" w:bidi="ar-SA"/>
                <w14:ligatures w14:val="none"/>
              </w:rPr>
              <w:t>Tumanako</w:t>
            </w:r>
            <w:proofErr w:type="spellEnd"/>
            <w:r w:rsidRPr="00D1505D">
              <w:rPr>
                <w:rFonts w:asciiTheme="minorHAnsi" w:eastAsia="Times New Roman" w:hAnsiTheme="minorHAnsi" w:cs="Segoe UI"/>
                <w:b/>
                <w:bCs/>
                <w:kern w:val="0"/>
                <w:sz w:val="22"/>
                <w:szCs w:val="22"/>
                <w:lang w:val="en-NZ" w:eastAsia="en-NZ" w:bidi="ar-SA"/>
                <w14:ligatures w14:val="none"/>
              </w:rPr>
              <w:t xml:space="preserve"> me </w:t>
            </w:r>
            <w:proofErr w:type="spellStart"/>
            <w:r w:rsidRPr="00D1505D">
              <w:rPr>
                <w:rFonts w:asciiTheme="minorHAnsi" w:eastAsia="Times New Roman" w:hAnsiTheme="minorHAnsi" w:cs="Segoe UI"/>
                <w:b/>
                <w:bCs/>
                <w:kern w:val="0"/>
                <w:sz w:val="22"/>
                <w:szCs w:val="22"/>
                <w:lang w:val="en-NZ" w:eastAsia="en-NZ" w:bidi="ar-SA"/>
                <w14:ligatures w14:val="none"/>
              </w:rPr>
              <w:t>te</w:t>
            </w:r>
            <w:proofErr w:type="spellEnd"/>
            <w:r w:rsidRPr="00D1505D">
              <w:rPr>
                <w:rFonts w:asciiTheme="minorHAnsi" w:eastAsia="Times New Roman" w:hAnsiTheme="minorHAnsi" w:cs="Segoe UI"/>
                <w:b/>
                <w:bCs/>
                <w:kern w:val="0"/>
                <w:sz w:val="22"/>
                <w:szCs w:val="22"/>
                <w:lang w:val="en-NZ" w:eastAsia="en-NZ" w:bidi="ar-SA"/>
                <w14:ligatures w14:val="none"/>
              </w:rPr>
              <w:t xml:space="preserve"> </w:t>
            </w:r>
            <w:proofErr w:type="spellStart"/>
            <w:r w:rsidRPr="00D1505D">
              <w:rPr>
                <w:rFonts w:asciiTheme="minorHAnsi" w:eastAsia="Times New Roman" w:hAnsiTheme="minorHAnsi" w:cs="Segoe UI"/>
                <w:b/>
                <w:bCs/>
                <w:kern w:val="0"/>
                <w:sz w:val="22"/>
                <w:szCs w:val="22"/>
                <w:lang w:val="en-NZ" w:eastAsia="en-NZ" w:bidi="ar-SA"/>
                <w14:ligatures w14:val="none"/>
              </w:rPr>
              <w:t>ngakaupai</w:t>
            </w:r>
            <w:proofErr w:type="spellEnd"/>
          </w:p>
        </w:tc>
        <w:tc>
          <w:tcPr>
            <w:tcW w:w="6565" w:type="dxa"/>
            <w:tcBorders>
              <w:top w:val="single" w:sz="6" w:space="0" w:color="auto"/>
              <w:left w:val="single" w:sz="6" w:space="0" w:color="auto"/>
              <w:bottom w:val="single" w:sz="6" w:space="0" w:color="auto"/>
              <w:right w:val="single" w:sz="6" w:space="0" w:color="auto"/>
            </w:tcBorders>
            <w:shd w:val="clear" w:color="auto" w:fill="auto"/>
          </w:tcPr>
          <w:p w14:paraId="12CFBCC3" w14:textId="2C7870AB" w:rsidR="00A1225C" w:rsidRPr="00724059" w:rsidRDefault="00A1225C" w:rsidP="005401DE">
            <w:pPr>
              <w:spacing w:after="0" w:line="240" w:lineRule="auto"/>
              <w:textAlignment w:val="baseline"/>
              <w:rPr>
                <w:rFonts w:asciiTheme="minorHAnsi" w:eastAsia="Times New Roman" w:hAnsiTheme="minorHAnsi" w:cs="Segoe UI"/>
                <w:kern w:val="0"/>
                <w:sz w:val="22"/>
                <w:szCs w:val="22"/>
                <w:lang w:val="en-NZ" w:eastAsia="en-NZ" w:bidi="ar-SA"/>
                <w14:ligatures w14:val="none"/>
              </w:rPr>
            </w:pPr>
            <w:r w:rsidRPr="000E3D9B">
              <w:rPr>
                <w:rFonts w:asciiTheme="minorHAnsi" w:eastAsia="Times New Roman" w:hAnsiTheme="minorHAnsi" w:cs="Segoe UI"/>
                <w:kern w:val="0"/>
                <w:sz w:val="22"/>
                <w:szCs w:val="22"/>
                <w:lang w:val="en-NZ" w:eastAsia="en-NZ" w:bidi="ar-SA"/>
                <w14:ligatures w14:val="none"/>
              </w:rPr>
              <w:t xml:space="preserve">The proportion of Māori </w:t>
            </w:r>
            <w:r>
              <w:rPr>
                <w:rFonts w:asciiTheme="minorHAnsi" w:eastAsia="Times New Roman" w:hAnsiTheme="minorHAnsi" w:cs="Segoe UI"/>
                <w:kern w:val="0"/>
                <w:sz w:val="22"/>
                <w:szCs w:val="22"/>
                <w:lang w:val="en-NZ" w:eastAsia="en-NZ" w:bidi="ar-SA"/>
                <w14:ligatures w14:val="none"/>
              </w:rPr>
              <w:t xml:space="preserve">15 to 24-year-olds </w:t>
            </w:r>
            <w:r w:rsidRPr="000E3D9B">
              <w:rPr>
                <w:rFonts w:asciiTheme="minorHAnsi" w:eastAsia="Times New Roman" w:hAnsiTheme="minorHAnsi" w:cs="Segoe UI"/>
                <w:kern w:val="0"/>
                <w:sz w:val="22"/>
                <w:szCs w:val="22"/>
                <w:lang w:val="en-NZ" w:eastAsia="en-NZ" w:bidi="ar-SA"/>
                <w14:ligatures w14:val="none"/>
              </w:rPr>
              <w:t xml:space="preserve">who </w:t>
            </w:r>
            <w:r>
              <w:rPr>
                <w:rFonts w:asciiTheme="minorHAnsi" w:eastAsia="Times New Roman" w:hAnsiTheme="minorHAnsi" w:cs="Segoe UI"/>
                <w:kern w:val="0"/>
                <w:sz w:val="22"/>
                <w:szCs w:val="22"/>
                <w:lang w:val="en-NZ" w:eastAsia="en-NZ" w:bidi="ar-SA"/>
                <w14:ligatures w14:val="none"/>
              </w:rPr>
              <w:t>thought</w:t>
            </w:r>
            <w:r w:rsidRPr="000E3D9B">
              <w:rPr>
                <w:rFonts w:asciiTheme="minorHAnsi" w:eastAsia="Times New Roman" w:hAnsiTheme="minorHAnsi" w:cs="Segoe UI"/>
                <w:kern w:val="0"/>
                <w:sz w:val="22"/>
                <w:szCs w:val="22"/>
                <w:lang w:val="en-NZ" w:eastAsia="en-NZ" w:bidi="ar-SA"/>
                <w14:ligatures w14:val="none"/>
              </w:rPr>
              <w:t xml:space="preserve"> things </w:t>
            </w:r>
            <w:r>
              <w:rPr>
                <w:rFonts w:asciiTheme="minorHAnsi" w:eastAsia="Times New Roman" w:hAnsiTheme="minorHAnsi" w:cs="Segoe UI"/>
                <w:kern w:val="0"/>
                <w:sz w:val="22"/>
                <w:szCs w:val="22"/>
                <w:lang w:val="en-NZ" w:eastAsia="en-NZ" w:bidi="ar-SA"/>
                <w14:ligatures w14:val="none"/>
              </w:rPr>
              <w:t>were</w:t>
            </w:r>
            <w:r w:rsidRPr="000E3D9B">
              <w:rPr>
                <w:rFonts w:asciiTheme="minorHAnsi" w:eastAsia="Times New Roman" w:hAnsiTheme="minorHAnsi" w:cs="Segoe UI"/>
                <w:kern w:val="0"/>
                <w:sz w:val="22"/>
                <w:szCs w:val="22"/>
                <w:lang w:val="en-NZ" w:eastAsia="en-NZ" w:bidi="ar-SA"/>
                <w14:ligatures w14:val="none"/>
              </w:rPr>
              <w:t xml:space="preserve"> getting better for their whānau</w:t>
            </w:r>
          </w:p>
        </w:tc>
        <w:tc>
          <w:tcPr>
            <w:tcW w:w="752" w:type="dxa"/>
            <w:tcBorders>
              <w:top w:val="single" w:sz="6" w:space="0" w:color="auto"/>
              <w:left w:val="single" w:sz="6" w:space="0" w:color="auto"/>
              <w:bottom w:val="single" w:sz="6" w:space="0" w:color="auto"/>
              <w:right w:val="single" w:sz="6" w:space="0" w:color="auto"/>
            </w:tcBorders>
          </w:tcPr>
          <w:p w14:paraId="36D36B22" w14:textId="21E466F1" w:rsidR="00A1225C" w:rsidRPr="007E2878" w:rsidRDefault="00A1225C" w:rsidP="008B2391">
            <w:pPr>
              <w:spacing w:after="0" w:line="240" w:lineRule="auto"/>
              <w:jc w:val="center"/>
              <w:textAlignment w:val="baseline"/>
              <w:rPr>
                <w:rFonts w:asciiTheme="minorHAnsi" w:eastAsia="Times New Roman" w:hAnsiTheme="minorHAnsi" w:cs="Segoe UI"/>
                <w:kern w:val="0"/>
                <w:sz w:val="22"/>
                <w:szCs w:val="22"/>
                <w:lang w:val="en-NZ" w:eastAsia="en-NZ" w:bidi="ar-SA"/>
                <w14:ligatures w14:val="none"/>
              </w:rPr>
            </w:pPr>
            <w:r w:rsidRPr="007E2878">
              <w:rPr>
                <w:rFonts w:asciiTheme="minorHAnsi" w:eastAsia="Times New Roman" w:hAnsiTheme="minorHAnsi" w:cs="Segoe UI"/>
                <w:kern w:val="0"/>
                <w:sz w:val="22"/>
                <w:szCs w:val="22"/>
                <w:lang w:val="en-NZ" w:eastAsia="en-NZ" w:bidi="ar-SA"/>
                <w14:ligatures w14:val="none"/>
              </w:rPr>
              <w:t>TK</w:t>
            </w:r>
          </w:p>
        </w:tc>
      </w:tr>
    </w:tbl>
    <w:p w14:paraId="1A46F719" w14:textId="77777777" w:rsidR="003F1133" w:rsidRDefault="003F1133" w:rsidP="003F1133">
      <w:pPr>
        <w:autoSpaceDE w:val="0"/>
        <w:autoSpaceDN w:val="0"/>
        <w:adjustRightInd w:val="0"/>
        <w:spacing w:after="0" w:line="240" w:lineRule="auto"/>
        <w:rPr>
          <w:rFonts w:ascii="BasicSans-Bold" w:hAnsi="BasicSans-Bold" w:cs="BasicSans-Bold"/>
          <w:b/>
          <w:bCs/>
          <w:kern w:val="0"/>
          <w:sz w:val="28"/>
          <w:szCs w:val="28"/>
          <w:lang w:val="en-NZ" w:bidi="ar-SA"/>
        </w:rPr>
      </w:pPr>
    </w:p>
    <w:p w14:paraId="339B7046" w14:textId="77777777" w:rsidR="003F1133" w:rsidRDefault="003F1133" w:rsidP="003F1133">
      <w:pPr>
        <w:autoSpaceDE w:val="0"/>
        <w:autoSpaceDN w:val="0"/>
        <w:adjustRightInd w:val="0"/>
        <w:spacing w:after="0" w:line="240" w:lineRule="auto"/>
        <w:rPr>
          <w:rFonts w:asciiTheme="minorHAnsi" w:hAnsiTheme="minorHAnsi" w:cs="BasicSans-Bold"/>
          <w:b/>
          <w:bCs/>
          <w:color w:val="0070C0"/>
          <w:kern w:val="0"/>
          <w:szCs w:val="26"/>
          <w:lang w:val="en-NZ" w:bidi="ar-SA"/>
        </w:rPr>
      </w:pPr>
    </w:p>
    <w:p w14:paraId="621FC707" w14:textId="1D7FC760" w:rsidR="00950749" w:rsidRPr="00950749" w:rsidRDefault="00950749" w:rsidP="003F1133">
      <w:pPr>
        <w:autoSpaceDE w:val="0"/>
        <w:autoSpaceDN w:val="0"/>
        <w:adjustRightInd w:val="0"/>
        <w:spacing w:after="0" w:line="240" w:lineRule="auto"/>
        <w:rPr>
          <w:rFonts w:asciiTheme="minorHAnsi" w:hAnsiTheme="minorHAnsi" w:cs="BasicSans-Bold"/>
          <w:b/>
          <w:bCs/>
          <w:color w:val="0070C0"/>
          <w:kern w:val="0"/>
          <w:szCs w:val="26"/>
          <w:lang w:val="en-NZ" w:bidi="ar-SA"/>
        </w:rPr>
      </w:pPr>
    </w:p>
    <w:p w14:paraId="3D2E96A8" w14:textId="77777777" w:rsidR="003F1133" w:rsidRPr="00950749" w:rsidRDefault="003F1133" w:rsidP="003F1133">
      <w:pPr>
        <w:autoSpaceDE w:val="0"/>
        <w:autoSpaceDN w:val="0"/>
        <w:adjustRightInd w:val="0"/>
        <w:spacing w:after="0" w:line="240" w:lineRule="auto"/>
        <w:rPr>
          <w:rFonts w:asciiTheme="minorHAnsi" w:hAnsiTheme="minorHAnsi" w:cs="BasicSans-Bold"/>
          <w:b/>
          <w:bCs/>
          <w:color w:val="0070C0"/>
          <w:kern w:val="0"/>
          <w:szCs w:val="26"/>
          <w:lang w:val="en-NZ" w:bidi="ar-SA"/>
        </w:rPr>
      </w:pPr>
    </w:p>
    <w:p w14:paraId="1BF1697E" w14:textId="77777777" w:rsidR="00AC054E" w:rsidRDefault="00AC054E" w:rsidP="006725AA">
      <w:pPr>
        <w:pStyle w:val="HyperlinkMHWC"/>
        <w:rPr>
          <w:b/>
          <w:bCs/>
          <w:u w:val="single"/>
          <w:lang w:val="en-NZ"/>
        </w:rPr>
      </w:pPr>
    </w:p>
    <w:p w14:paraId="28BAEF8B" w14:textId="77777777" w:rsidR="00AC054E" w:rsidRDefault="00AC054E">
      <w:pPr>
        <w:rPr>
          <w:b/>
          <w:bCs/>
          <w:color w:val="3366CC"/>
          <w:u w:val="single"/>
          <w:lang w:val="en-NZ"/>
        </w:rPr>
      </w:pPr>
      <w:r>
        <w:rPr>
          <w:b/>
          <w:bCs/>
          <w:u w:val="single"/>
          <w:lang w:val="en-NZ"/>
        </w:rPr>
        <w:br w:type="page"/>
      </w:r>
    </w:p>
    <w:p w14:paraId="7B6F07D0" w14:textId="1C736D3E" w:rsidR="00385D00" w:rsidRDefault="000C5CD7" w:rsidP="00C44E66">
      <w:pPr>
        <w:pStyle w:val="HyperlinkMHWC"/>
        <w:rPr>
          <w:b/>
          <w:bCs/>
          <w:color w:val="auto"/>
          <w:u w:val="single"/>
          <w:lang w:val="en-NZ"/>
        </w:rPr>
      </w:pPr>
      <w:r w:rsidRPr="00C44E66">
        <w:rPr>
          <w:b/>
          <w:bCs/>
          <w:color w:val="auto"/>
          <w:u w:val="single"/>
          <w:lang w:val="en-NZ"/>
        </w:rPr>
        <w:t xml:space="preserve">Indicators and </w:t>
      </w:r>
      <w:r w:rsidR="00B91754" w:rsidRPr="00C44E66">
        <w:rPr>
          <w:b/>
          <w:bCs/>
          <w:color w:val="auto"/>
          <w:u w:val="single"/>
          <w:lang w:val="en-NZ"/>
        </w:rPr>
        <w:t>Data</w:t>
      </w:r>
    </w:p>
    <w:p w14:paraId="6E6247A6" w14:textId="3AC4FA69" w:rsidR="00287510" w:rsidRPr="004D1126" w:rsidRDefault="00287510" w:rsidP="00C44E66">
      <w:pPr>
        <w:pStyle w:val="HyperlinkMHWC"/>
        <w:rPr>
          <w:b/>
          <w:bCs/>
          <w:color w:val="auto"/>
          <w:lang w:val="en-NZ"/>
        </w:rPr>
      </w:pPr>
      <w:r w:rsidRPr="004D1126">
        <w:rPr>
          <w:b/>
          <w:bCs/>
          <w:color w:val="auto"/>
          <w:lang w:val="en-NZ"/>
        </w:rPr>
        <w:t xml:space="preserve">How we assessed </w:t>
      </w:r>
      <w:r w:rsidR="00B366C0">
        <w:rPr>
          <w:b/>
          <w:bCs/>
          <w:color w:val="auto"/>
          <w:lang w:val="en-NZ"/>
        </w:rPr>
        <w:t xml:space="preserve">the mental health and wellbeing of </w:t>
      </w:r>
      <w:r w:rsidRPr="004D1126">
        <w:rPr>
          <w:b/>
          <w:bCs/>
          <w:color w:val="auto"/>
          <w:lang w:val="en-NZ"/>
        </w:rPr>
        <w:t>you</w:t>
      </w:r>
      <w:r w:rsidR="00B366C0">
        <w:rPr>
          <w:b/>
          <w:bCs/>
          <w:color w:val="auto"/>
          <w:lang w:val="en-NZ"/>
        </w:rPr>
        <w:t>ng people</w:t>
      </w:r>
      <w:r w:rsidRPr="004D1126">
        <w:rPr>
          <w:b/>
          <w:bCs/>
          <w:color w:val="auto"/>
          <w:lang w:val="en-NZ"/>
        </w:rPr>
        <w:t xml:space="preserve"> and rangatahi </w:t>
      </w:r>
      <w:r w:rsidR="49CED0C3" w:rsidRPr="1515A262">
        <w:rPr>
          <w:b/>
          <w:bCs/>
          <w:color w:val="auto"/>
          <w:lang w:val="en-NZ"/>
        </w:rPr>
        <w:t>Māori</w:t>
      </w:r>
    </w:p>
    <w:p w14:paraId="1D247758" w14:textId="0DF419BF" w:rsidR="00287510" w:rsidRDefault="00BB0EE8" w:rsidP="00D33066">
      <w:pPr>
        <w:pStyle w:val="HyperlinkMHWC"/>
        <w:rPr>
          <w:color w:val="auto"/>
          <w:lang w:val="en-NZ"/>
        </w:rPr>
      </w:pPr>
      <w:r>
        <w:rPr>
          <w:color w:val="auto"/>
          <w:lang w:val="en-NZ"/>
        </w:rPr>
        <w:t>Drawing on expert advice, w</w:t>
      </w:r>
      <w:r w:rsidR="00E01010">
        <w:rPr>
          <w:color w:val="auto"/>
          <w:lang w:val="en-NZ"/>
        </w:rPr>
        <w:t xml:space="preserve">e selected a set of </w:t>
      </w:r>
      <w:r w:rsidR="00C32FA7">
        <w:rPr>
          <w:color w:val="auto"/>
          <w:lang w:val="en-NZ"/>
        </w:rPr>
        <w:t xml:space="preserve">30 </w:t>
      </w:r>
      <w:r w:rsidR="00E01010">
        <w:rPr>
          <w:color w:val="auto"/>
          <w:lang w:val="en-NZ"/>
        </w:rPr>
        <w:t xml:space="preserve">youth-relevant indicators from the 49 He Ara </w:t>
      </w:r>
      <w:proofErr w:type="spellStart"/>
      <w:r w:rsidR="00E01010">
        <w:rPr>
          <w:color w:val="auto"/>
          <w:lang w:val="en-NZ"/>
        </w:rPr>
        <w:t>Oranga</w:t>
      </w:r>
      <w:proofErr w:type="spellEnd"/>
      <w:r w:rsidR="00E01010">
        <w:rPr>
          <w:color w:val="auto"/>
          <w:lang w:val="en-NZ"/>
        </w:rPr>
        <w:t xml:space="preserve"> indicators published in the 2021</w:t>
      </w:r>
      <w:r w:rsidR="00E01010" w:rsidRPr="00E01010">
        <w:t xml:space="preserve"> </w:t>
      </w:r>
      <w:r w:rsidR="00E01010" w:rsidRPr="00E01010">
        <w:rPr>
          <w:color w:val="auto"/>
          <w:lang w:val="en-NZ"/>
        </w:rPr>
        <w:t>Te Rau Tira Wellbeing Baseline Report</w:t>
      </w:r>
      <w:r w:rsidR="00C32FA7">
        <w:rPr>
          <w:color w:val="auto"/>
          <w:lang w:val="en-NZ"/>
        </w:rPr>
        <w:t>.</w:t>
      </w:r>
      <w:r w:rsidR="003D081E">
        <w:rPr>
          <w:color w:val="auto"/>
          <w:lang w:val="en-NZ"/>
        </w:rPr>
        <w:t xml:space="preserve"> </w:t>
      </w:r>
      <w:r w:rsidR="00287510">
        <w:rPr>
          <w:color w:val="auto"/>
          <w:lang w:val="en-NZ"/>
        </w:rPr>
        <w:t xml:space="preserve">These indicators draw on data </w:t>
      </w:r>
      <w:r w:rsidR="00287510" w:rsidRPr="00287510">
        <w:rPr>
          <w:color w:val="auto"/>
          <w:lang w:val="en-NZ"/>
        </w:rPr>
        <w:t>from the General Social Survey</w:t>
      </w:r>
      <w:r w:rsidR="00A1225C">
        <w:rPr>
          <w:color w:val="auto"/>
          <w:lang w:val="en-NZ"/>
        </w:rPr>
        <w:t xml:space="preserve"> (GSS)</w:t>
      </w:r>
      <w:r w:rsidR="00287510" w:rsidRPr="00287510">
        <w:rPr>
          <w:color w:val="auto"/>
          <w:lang w:val="en-NZ"/>
        </w:rPr>
        <w:t>, Te Kupenga</w:t>
      </w:r>
      <w:r w:rsidR="00A1225C">
        <w:rPr>
          <w:color w:val="auto"/>
          <w:lang w:val="en-NZ"/>
        </w:rPr>
        <w:t xml:space="preserve"> (TK)</w:t>
      </w:r>
      <w:r w:rsidR="00287510" w:rsidRPr="00287510">
        <w:rPr>
          <w:color w:val="auto"/>
          <w:lang w:val="en-NZ"/>
        </w:rPr>
        <w:t>, the Household Economic Survey</w:t>
      </w:r>
      <w:r w:rsidR="00A1225C">
        <w:rPr>
          <w:color w:val="auto"/>
          <w:lang w:val="en-NZ"/>
        </w:rPr>
        <w:t xml:space="preserve"> (HES)</w:t>
      </w:r>
      <w:r w:rsidR="00287510" w:rsidRPr="00287510">
        <w:rPr>
          <w:color w:val="auto"/>
          <w:lang w:val="en-NZ"/>
        </w:rPr>
        <w:t>, the Programme for International Student Assessment</w:t>
      </w:r>
      <w:r w:rsidR="00A1225C">
        <w:rPr>
          <w:color w:val="auto"/>
          <w:lang w:val="en-NZ"/>
        </w:rPr>
        <w:t xml:space="preserve"> (PISA)</w:t>
      </w:r>
      <w:r w:rsidR="00287510" w:rsidRPr="00287510">
        <w:rPr>
          <w:color w:val="auto"/>
          <w:lang w:val="en-NZ"/>
        </w:rPr>
        <w:t>, and Ministry of Education administrative data</w:t>
      </w:r>
      <w:r w:rsidR="00A1225C">
        <w:rPr>
          <w:color w:val="auto"/>
          <w:lang w:val="en-NZ"/>
        </w:rPr>
        <w:t xml:space="preserve"> (</w:t>
      </w:r>
      <w:proofErr w:type="spellStart"/>
      <w:r w:rsidR="00A1225C">
        <w:rPr>
          <w:color w:val="auto"/>
          <w:lang w:val="en-NZ"/>
        </w:rPr>
        <w:t>MoE</w:t>
      </w:r>
      <w:proofErr w:type="spellEnd"/>
      <w:r w:rsidR="00A1225C">
        <w:rPr>
          <w:color w:val="auto"/>
          <w:lang w:val="en-NZ"/>
        </w:rPr>
        <w:t>)</w:t>
      </w:r>
      <w:r w:rsidR="00287510" w:rsidRPr="00287510">
        <w:rPr>
          <w:color w:val="auto"/>
          <w:lang w:val="en-NZ"/>
        </w:rPr>
        <w:t>.</w:t>
      </w:r>
    </w:p>
    <w:p w14:paraId="24A4543D" w14:textId="35853F5C" w:rsidR="00AE6B9D" w:rsidRDefault="00AE6B9D" w:rsidP="00D33066">
      <w:pPr>
        <w:pStyle w:val="HyperlinkMHWC"/>
        <w:rPr>
          <w:color w:val="auto"/>
          <w:lang w:val="en-NZ"/>
        </w:rPr>
      </w:pPr>
      <w:r>
        <w:rPr>
          <w:color w:val="auto"/>
          <w:lang w:val="en-NZ"/>
        </w:rPr>
        <w:t xml:space="preserve">We extracted </w:t>
      </w:r>
      <w:r w:rsidR="00A1225C">
        <w:rPr>
          <w:color w:val="auto"/>
          <w:lang w:val="en-NZ"/>
        </w:rPr>
        <w:t>GSS, TK</w:t>
      </w:r>
      <w:r w:rsidR="00007D58">
        <w:rPr>
          <w:color w:val="auto"/>
          <w:lang w:val="en-NZ"/>
        </w:rPr>
        <w:t xml:space="preserve"> </w:t>
      </w:r>
      <w:r w:rsidRPr="00AE6B9D">
        <w:rPr>
          <w:color w:val="auto"/>
          <w:lang w:val="en-NZ"/>
        </w:rPr>
        <w:t xml:space="preserve">and </w:t>
      </w:r>
      <w:r w:rsidR="00A1225C">
        <w:rPr>
          <w:color w:val="auto"/>
          <w:lang w:val="en-NZ"/>
        </w:rPr>
        <w:t>HES</w:t>
      </w:r>
      <w:r w:rsidRPr="00AE6B9D">
        <w:rPr>
          <w:color w:val="auto"/>
          <w:lang w:val="en-NZ"/>
        </w:rPr>
        <w:t xml:space="preserve"> </w:t>
      </w:r>
      <w:r>
        <w:rPr>
          <w:color w:val="auto"/>
          <w:lang w:val="en-NZ"/>
        </w:rPr>
        <w:t xml:space="preserve">data from </w:t>
      </w:r>
      <w:r w:rsidRPr="00AE6B9D">
        <w:rPr>
          <w:color w:val="auto"/>
          <w:lang w:val="en-NZ"/>
        </w:rPr>
        <w:t>the Integrated Data Infrastructure (IDI)</w:t>
      </w:r>
      <w:r>
        <w:rPr>
          <w:color w:val="auto"/>
          <w:lang w:val="en-NZ"/>
        </w:rPr>
        <w:t xml:space="preserve"> and used published </w:t>
      </w:r>
      <w:r w:rsidR="00A1225C">
        <w:rPr>
          <w:color w:val="auto"/>
          <w:lang w:val="en-NZ"/>
        </w:rPr>
        <w:t>PISA</w:t>
      </w:r>
      <w:r w:rsidRPr="00AE6B9D">
        <w:rPr>
          <w:color w:val="auto"/>
          <w:lang w:val="en-NZ"/>
        </w:rPr>
        <w:t xml:space="preserve"> and</w:t>
      </w:r>
      <w:r w:rsidR="00007D58">
        <w:rPr>
          <w:color w:val="auto"/>
          <w:lang w:val="en-NZ"/>
        </w:rPr>
        <w:t xml:space="preserve"> </w:t>
      </w:r>
      <w:proofErr w:type="spellStart"/>
      <w:r w:rsidR="00C1461E">
        <w:rPr>
          <w:color w:val="auto"/>
          <w:lang w:val="en-NZ"/>
        </w:rPr>
        <w:t>MoE</w:t>
      </w:r>
      <w:proofErr w:type="spellEnd"/>
      <w:r w:rsidRPr="00AE6B9D">
        <w:rPr>
          <w:color w:val="auto"/>
          <w:lang w:val="en-NZ"/>
        </w:rPr>
        <w:t xml:space="preserve"> </w:t>
      </w:r>
      <w:r>
        <w:rPr>
          <w:color w:val="auto"/>
          <w:lang w:val="en-NZ"/>
        </w:rPr>
        <w:t>statistics.</w:t>
      </w:r>
    </w:p>
    <w:p w14:paraId="05AE6FF5" w14:textId="194A0080" w:rsidR="00AE6B9D" w:rsidRDefault="00AE6B9D" w:rsidP="00AE6B9D">
      <w:pPr>
        <w:pStyle w:val="HyperlinkMHWC"/>
        <w:rPr>
          <w:color w:val="auto"/>
          <w:lang w:val="en-NZ"/>
        </w:rPr>
      </w:pPr>
      <w:r>
        <w:rPr>
          <w:color w:val="auto"/>
          <w:lang w:val="en-NZ"/>
        </w:rPr>
        <w:t xml:space="preserve">After exploring the </w:t>
      </w:r>
      <w:r w:rsidR="00F34E6B">
        <w:rPr>
          <w:color w:val="auto"/>
          <w:lang w:val="en-NZ"/>
        </w:rPr>
        <w:t>data</w:t>
      </w:r>
      <w:r>
        <w:rPr>
          <w:color w:val="auto"/>
          <w:lang w:val="en-NZ"/>
        </w:rPr>
        <w:t>, we chose 2</w:t>
      </w:r>
      <w:r w:rsidR="00B35FDF">
        <w:rPr>
          <w:color w:val="auto"/>
          <w:lang w:val="en-NZ"/>
        </w:rPr>
        <w:t>4</w:t>
      </w:r>
      <w:r>
        <w:rPr>
          <w:color w:val="auto"/>
          <w:lang w:val="en-NZ"/>
        </w:rPr>
        <w:t xml:space="preserve"> of the indicators as headline findings for this infographic.</w:t>
      </w:r>
    </w:p>
    <w:p w14:paraId="162294D2" w14:textId="4423FF99" w:rsidR="00C44E66" w:rsidRDefault="00AE6B9D" w:rsidP="00AE6B9D">
      <w:pPr>
        <w:pStyle w:val="HyperlinkMHWC"/>
        <w:rPr>
          <w:color w:val="auto"/>
          <w:lang w:val="en-NZ"/>
        </w:rPr>
      </w:pPr>
      <w:r w:rsidRPr="145993F1">
        <w:rPr>
          <w:color w:val="auto"/>
          <w:lang w:val="en-NZ"/>
        </w:rPr>
        <w:t>Some indicators use data from</w:t>
      </w:r>
      <w:r w:rsidR="00BB0EE8" w:rsidRPr="145993F1">
        <w:rPr>
          <w:color w:val="auto"/>
          <w:lang w:val="en-NZ"/>
        </w:rPr>
        <w:t xml:space="preserve"> </w:t>
      </w:r>
      <w:r w:rsidR="00BC1B92" w:rsidRPr="145993F1">
        <w:rPr>
          <w:color w:val="auto"/>
          <w:lang w:val="en-NZ"/>
        </w:rPr>
        <w:t xml:space="preserve">the </w:t>
      </w:r>
      <w:r w:rsidR="00C449C1" w:rsidRPr="145993F1">
        <w:rPr>
          <w:color w:val="auto"/>
          <w:lang w:val="en-NZ"/>
        </w:rPr>
        <w:t>2021</w:t>
      </w:r>
      <w:r w:rsidR="00A1225C" w:rsidRPr="145993F1">
        <w:rPr>
          <w:color w:val="auto"/>
          <w:lang w:val="en-NZ"/>
        </w:rPr>
        <w:t xml:space="preserve"> GSS</w:t>
      </w:r>
      <w:r w:rsidRPr="145993F1">
        <w:rPr>
          <w:color w:val="auto"/>
          <w:lang w:val="en-NZ"/>
        </w:rPr>
        <w:t>, which</w:t>
      </w:r>
      <w:r w:rsidR="00C449C1" w:rsidRPr="145993F1">
        <w:rPr>
          <w:color w:val="auto"/>
          <w:lang w:val="en-NZ"/>
        </w:rPr>
        <w:t xml:space="preserve"> </w:t>
      </w:r>
      <w:r w:rsidR="00C22C42" w:rsidRPr="145993F1">
        <w:rPr>
          <w:color w:val="auto"/>
          <w:lang w:val="en-NZ"/>
        </w:rPr>
        <w:t>was curtailed due to the COVID-19 Delta outbreak</w:t>
      </w:r>
      <w:r w:rsidR="00F34E6B" w:rsidRPr="145993F1">
        <w:rPr>
          <w:color w:val="auto"/>
          <w:lang w:val="en-NZ"/>
        </w:rPr>
        <w:t xml:space="preserve"> and</w:t>
      </w:r>
      <w:r w:rsidRPr="145993F1">
        <w:rPr>
          <w:color w:val="auto"/>
          <w:lang w:val="en-NZ"/>
        </w:rPr>
        <w:t xml:space="preserve"> has</w:t>
      </w:r>
      <w:r w:rsidR="00C22C42" w:rsidRPr="145993F1">
        <w:rPr>
          <w:color w:val="auto"/>
          <w:lang w:val="en-NZ"/>
        </w:rPr>
        <w:t xml:space="preserve"> a </w:t>
      </w:r>
      <w:r w:rsidR="00BC1B92" w:rsidRPr="145993F1">
        <w:rPr>
          <w:color w:val="auto"/>
          <w:lang w:val="en-NZ"/>
        </w:rPr>
        <w:t>smaller</w:t>
      </w:r>
      <w:r w:rsidR="00C22C42" w:rsidRPr="145993F1">
        <w:rPr>
          <w:color w:val="auto"/>
          <w:lang w:val="en-NZ"/>
        </w:rPr>
        <w:t xml:space="preserve"> </w:t>
      </w:r>
      <w:r w:rsidRPr="145993F1">
        <w:rPr>
          <w:color w:val="auto"/>
          <w:lang w:val="en-NZ"/>
        </w:rPr>
        <w:t xml:space="preserve">than usual </w:t>
      </w:r>
      <w:r w:rsidR="00C22C42" w:rsidRPr="145993F1">
        <w:rPr>
          <w:color w:val="auto"/>
          <w:lang w:val="en-NZ"/>
        </w:rPr>
        <w:t xml:space="preserve">sample size </w:t>
      </w:r>
      <w:r w:rsidR="00F34E6B" w:rsidRPr="145993F1">
        <w:rPr>
          <w:color w:val="auto"/>
          <w:lang w:val="en-NZ"/>
        </w:rPr>
        <w:t>(</w:t>
      </w:r>
      <w:r w:rsidR="00C22C42" w:rsidRPr="145993F1">
        <w:rPr>
          <w:color w:val="auto"/>
          <w:lang w:val="en-NZ"/>
        </w:rPr>
        <w:t>3,484 people</w:t>
      </w:r>
      <w:r w:rsidR="00B87F46" w:rsidRPr="145993F1">
        <w:rPr>
          <w:color w:val="auto"/>
          <w:lang w:val="en-NZ"/>
        </w:rPr>
        <w:t xml:space="preserve"> </w:t>
      </w:r>
      <w:r w:rsidR="00C22C42" w:rsidRPr="145993F1">
        <w:rPr>
          <w:color w:val="auto"/>
          <w:lang w:val="en-NZ"/>
        </w:rPr>
        <w:t xml:space="preserve">compared to </w:t>
      </w:r>
      <w:r w:rsidR="00F067FC" w:rsidRPr="145993F1">
        <w:rPr>
          <w:color w:val="auto"/>
          <w:lang w:val="en-NZ"/>
        </w:rPr>
        <w:t>around</w:t>
      </w:r>
      <w:r w:rsidR="00B87F46" w:rsidRPr="145993F1">
        <w:rPr>
          <w:color w:val="auto"/>
          <w:lang w:val="en-NZ"/>
        </w:rPr>
        <w:t xml:space="preserve"> 8</w:t>
      </w:r>
      <w:r w:rsidR="00F067FC" w:rsidRPr="145993F1">
        <w:rPr>
          <w:color w:val="auto"/>
          <w:lang w:val="en-NZ"/>
        </w:rPr>
        <w:t>,</w:t>
      </w:r>
      <w:r w:rsidR="00B87F46" w:rsidRPr="145993F1">
        <w:rPr>
          <w:color w:val="auto"/>
          <w:lang w:val="en-NZ"/>
        </w:rPr>
        <w:t xml:space="preserve">800 for </w:t>
      </w:r>
      <w:r w:rsidR="00C449C1" w:rsidRPr="145993F1">
        <w:rPr>
          <w:color w:val="auto"/>
          <w:lang w:val="en-NZ"/>
        </w:rPr>
        <w:t xml:space="preserve">the 2018 </w:t>
      </w:r>
      <w:r w:rsidR="00A1225C" w:rsidRPr="145993F1">
        <w:rPr>
          <w:color w:val="auto"/>
          <w:lang w:val="en-NZ"/>
        </w:rPr>
        <w:t>GSS</w:t>
      </w:r>
      <w:r w:rsidR="00B87F46" w:rsidRPr="145993F1">
        <w:rPr>
          <w:color w:val="auto"/>
          <w:lang w:val="en-NZ"/>
        </w:rPr>
        <w:t xml:space="preserve">). </w:t>
      </w:r>
      <w:r w:rsidR="7CD948C4" w:rsidRPr="145993F1">
        <w:rPr>
          <w:color w:val="auto"/>
          <w:lang w:val="en-NZ"/>
        </w:rPr>
        <w:t>T</w:t>
      </w:r>
      <w:r w:rsidR="00F067FC" w:rsidRPr="145993F1">
        <w:rPr>
          <w:color w:val="auto"/>
          <w:lang w:val="en-NZ"/>
        </w:rPr>
        <w:t xml:space="preserve">he 2021 </w:t>
      </w:r>
      <w:r w:rsidR="00A1225C" w:rsidRPr="145993F1">
        <w:rPr>
          <w:color w:val="auto"/>
          <w:lang w:val="en-NZ"/>
        </w:rPr>
        <w:t>GSS</w:t>
      </w:r>
      <w:r w:rsidR="00C449C1" w:rsidRPr="145993F1">
        <w:rPr>
          <w:color w:val="auto"/>
          <w:lang w:val="en-NZ"/>
        </w:rPr>
        <w:t xml:space="preserve"> </w:t>
      </w:r>
      <w:r w:rsidR="00F067FC" w:rsidRPr="145993F1">
        <w:rPr>
          <w:color w:val="auto"/>
          <w:lang w:val="en-NZ"/>
        </w:rPr>
        <w:t xml:space="preserve">sample was representative of geographic areas and demographic groups, so results are not thought to be biased. </w:t>
      </w:r>
      <w:r w:rsidR="00A1225C" w:rsidRPr="145993F1">
        <w:rPr>
          <w:color w:val="auto"/>
          <w:lang w:val="en-NZ"/>
        </w:rPr>
        <w:t>TK</w:t>
      </w:r>
      <w:r w:rsidR="00007D58" w:rsidRPr="145993F1">
        <w:rPr>
          <w:color w:val="auto"/>
          <w:lang w:val="en-NZ"/>
        </w:rPr>
        <w:t xml:space="preserve"> </w:t>
      </w:r>
      <w:r w:rsidR="00BB0EE8" w:rsidRPr="145993F1">
        <w:rPr>
          <w:color w:val="auto"/>
          <w:lang w:val="en-NZ"/>
        </w:rPr>
        <w:t>data is</w:t>
      </w:r>
      <w:r w:rsidRPr="145993F1">
        <w:rPr>
          <w:color w:val="auto"/>
          <w:lang w:val="en-NZ"/>
        </w:rPr>
        <w:t xml:space="preserve"> currently only available up to 2018</w:t>
      </w:r>
      <w:r w:rsidR="00BB0EE8" w:rsidRPr="145993F1">
        <w:rPr>
          <w:color w:val="auto"/>
          <w:lang w:val="en-NZ"/>
        </w:rPr>
        <w:t xml:space="preserve">. </w:t>
      </w:r>
    </w:p>
    <w:p w14:paraId="5DD7F3E1" w14:textId="308CB000" w:rsidR="00394314" w:rsidRPr="000D799D" w:rsidRDefault="00AE6B9D" w:rsidP="00CF24F5">
      <w:pPr>
        <w:pStyle w:val="HyperlinkMHWC"/>
        <w:rPr>
          <w:color w:val="auto"/>
          <w:lang w:val="en-NZ"/>
        </w:rPr>
      </w:pPr>
      <w:r>
        <w:rPr>
          <w:color w:val="auto"/>
          <w:lang w:val="en-NZ"/>
        </w:rPr>
        <w:t xml:space="preserve">Data from the </w:t>
      </w:r>
      <w:r w:rsidR="00290185">
        <w:rPr>
          <w:color w:val="auto"/>
          <w:lang w:val="en-NZ"/>
        </w:rPr>
        <w:t xml:space="preserve">from the </w:t>
      </w:r>
      <w:r w:rsidR="00A1225C">
        <w:rPr>
          <w:color w:val="auto"/>
          <w:lang w:val="en-NZ"/>
        </w:rPr>
        <w:t>GSS</w:t>
      </w:r>
      <w:r w:rsidR="00290185">
        <w:rPr>
          <w:color w:val="auto"/>
          <w:lang w:val="en-NZ"/>
        </w:rPr>
        <w:t xml:space="preserve">, </w:t>
      </w:r>
      <w:r w:rsidR="00A1225C">
        <w:rPr>
          <w:color w:val="auto"/>
          <w:lang w:val="en-NZ"/>
        </w:rPr>
        <w:t>TK</w:t>
      </w:r>
      <w:r w:rsidR="00C449C1" w:rsidRPr="00C449C1">
        <w:rPr>
          <w:color w:val="auto"/>
          <w:lang w:val="en-NZ"/>
        </w:rPr>
        <w:t xml:space="preserve"> </w:t>
      </w:r>
      <w:r w:rsidR="00290185">
        <w:rPr>
          <w:color w:val="auto"/>
          <w:lang w:val="en-NZ"/>
        </w:rPr>
        <w:t xml:space="preserve">and </w:t>
      </w:r>
      <w:r w:rsidR="00A1225C">
        <w:rPr>
          <w:color w:val="auto"/>
          <w:lang w:val="en-NZ"/>
        </w:rPr>
        <w:t>HES</w:t>
      </w:r>
      <w:r w:rsidR="00C449C1" w:rsidRPr="00C449C1">
        <w:rPr>
          <w:color w:val="auto"/>
          <w:lang w:val="en-NZ"/>
        </w:rPr>
        <w:t xml:space="preserve"> </w:t>
      </w:r>
      <w:r w:rsidR="00CF24F5" w:rsidRPr="00CF24F5">
        <w:rPr>
          <w:color w:val="auto"/>
          <w:lang w:val="en-NZ"/>
        </w:rPr>
        <w:t>are not official statistics. They have been created for research purposes from the</w:t>
      </w:r>
      <w:r w:rsidR="00CF24F5">
        <w:rPr>
          <w:color w:val="auto"/>
          <w:lang w:val="en-NZ"/>
        </w:rPr>
        <w:t xml:space="preserve"> </w:t>
      </w:r>
      <w:r w:rsidR="00CF24F5" w:rsidRPr="00CF24F5">
        <w:rPr>
          <w:color w:val="auto"/>
          <w:lang w:val="en-NZ"/>
        </w:rPr>
        <w:t>IDI which is</w:t>
      </w:r>
      <w:r w:rsidR="00CF24F5">
        <w:rPr>
          <w:color w:val="auto"/>
          <w:lang w:val="en-NZ"/>
        </w:rPr>
        <w:t xml:space="preserve"> </w:t>
      </w:r>
      <w:r w:rsidR="00CF24F5" w:rsidRPr="00CF24F5">
        <w:rPr>
          <w:color w:val="auto"/>
          <w:lang w:val="en-NZ"/>
        </w:rPr>
        <w:t>carefully managed by Stats NZ. For more information about the IDI please visit https://www.stats.govt.nz/integrated-data</w:t>
      </w:r>
      <w:r w:rsidR="00394314" w:rsidRPr="00394314">
        <w:rPr>
          <w:color w:val="auto"/>
          <w:lang w:val="en-NZ"/>
        </w:rPr>
        <w:t>.</w:t>
      </w:r>
    </w:p>
    <w:p w14:paraId="615A71D3" w14:textId="10387A8D" w:rsidR="00C44E66" w:rsidRPr="004D1126" w:rsidRDefault="00AE6B9D" w:rsidP="00C44E66">
      <w:pPr>
        <w:pStyle w:val="HyperlinkMHWC"/>
        <w:rPr>
          <w:b/>
          <w:bCs/>
          <w:color w:val="auto"/>
          <w:lang w:val="en-NZ"/>
        </w:rPr>
      </w:pPr>
      <w:r w:rsidRPr="004D1126">
        <w:rPr>
          <w:b/>
          <w:bCs/>
          <w:color w:val="auto"/>
          <w:lang w:val="en-NZ"/>
        </w:rPr>
        <w:t>Data on youth access to mental health and addiction services</w:t>
      </w:r>
    </w:p>
    <w:p w14:paraId="4829F006" w14:textId="3998625D" w:rsidR="00AE6B9D" w:rsidRPr="004D1126" w:rsidRDefault="004D1126" w:rsidP="00C44E66">
      <w:pPr>
        <w:pStyle w:val="HyperlinkMHWC"/>
        <w:rPr>
          <w:color w:val="auto"/>
          <w:lang w:val="en-NZ"/>
        </w:rPr>
      </w:pPr>
      <w:r>
        <w:rPr>
          <w:color w:val="auto"/>
          <w:lang w:val="en-NZ"/>
        </w:rPr>
        <w:t>We describe h</w:t>
      </w:r>
      <w:r w:rsidR="00DA1614">
        <w:rPr>
          <w:color w:val="auto"/>
          <w:lang w:val="en-NZ"/>
        </w:rPr>
        <w:t xml:space="preserve">ow we monitored access to mental health and addiction services using </w:t>
      </w:r>
      <w:r w:rsidR="00DA1614" w:rsidRPr="00DA1614">
        <w:rPr>
          <w:color w:val="auto"/>
          <w:lang w:val="en-NZ"/>
        </w:rPr>
        <w:t xml:space="preserve">He Ara </w:t>
      </w:r>
      <w:proofErr w:type="spellStart"/>
      <w:r w:rsidR="00DA1614" w:rsidRPr="00DA1614">
        <w:rPr>
          <w:color w:val="auto"/>
          <w:lang w:val="en-NZ"/>
        </w:rPr>
        <w:t>Āwhina</w:t>
      </w:r>
      <w:proofErr w:type="spellEnd"/>
      <w:r w:rsidR="00DA1614">
        <w:rPr>
          <w:color w:val="auto"/>
          <w:lang w:val="en-NZ"/>
        </w:rPr>
        <w:t xml:space="preserve"> in our report </w:t>
      </w:r>
      <w:hyperlink r:id="rId13" w:history="1">
        <w:r w:rsidR="00DA1614" w:rsidRPr="00CC2CB6">
          <w:rPr>
            <w:rStyle w:val="Hyperlink"/>
            <w:lang w:val="en-NZ"/>
          </w:rPr>
          <w:t xml:space="preserve">Kua </w:t>
        </w:r>
        <w:proofErr w:type="spellStart"/>
        <w:r w:rsidR="00DA1614" w:rsidRPr="00CC2CB6">
          <w:rPr>
            <w:rStyle w:val="Hyperlink"/>
            <w:lang w:val="en-NZ"/>
          </w:rPr>
          <w:t>Tīmata</w:t>
        </w:r>
        <w:proofErr w:type="spellEnd"/>
        <w:r w:rsidR="00DA1614" w:rsidRPr="00CC2CB6">
          <w:rPr>
            <w:rStyle w:val="Hyperlink"/>
            <w:lang w:val="en-NZ"/>
          </w:rPr>
          <w:t xml:space="preserve"> Te </w:t>
        </w:r>
        <w:proofErr w:type="spellStart"/>
        <w:r w:rsidR="00DA1614" w:rsidRPr="00CC2CB6">
          <w:rPr>
            <w:rStyle w:val="Hyperlink"/>
            <w:lang w:val="en-NZ"/>
          </w:rPr>
          <w:t>Haerenga</w:t>
        </w:r>
        <w:proofErr w:type="spellEnd"/>
        <w:r w:rsidR="00DA1614" w:rsidRPr="00CC2CB6">
          <w:rPr>
            <w:rStyle w:val="Hyperlink"/>
            <w:lang w:val="en-NZ"/>
          </w:rPr>
          <w:t xml:space="preserve"> | The Journey has Begun</w:t>
        </w:r>
      </w:hyperlink>
      <w:r w:rsidR="00DA1614">
        <w:rPr>
          <w:color w:val="auto"/>
          <w:lang w:val="en-NZ"/>
        </w:rPr>
        <w:t xml:space="preserve">. Key </w:t>
      </w:r>
      <w:r w:rsidR="000908F7">
        <w:rPr>
          <w:color w:val="auto"/>
          <w:lang w:val="en-NZ"/>
        </w:rPr>
        <w:t xml:space="preserve">youth </w:t>
      </w:r>
      <w:r w:rsidR="00DA1614">
        <w:rPr>
          <w:color w:val="auto"/>
          <w:lang w:val="en-NZ"/>
        </w:rPr>
        <w:t xml:space="preserve">indicators </w:t>
      </w:r>
      <w:r w:rsidR="0006244C">
        <w:rPr>
          <w:color w:val="auto"/>
          <w:lang w:val="en-NZ"/>
        </w:rPr>
        <w:t xml:space="preserve">from </w:t>
      </w:r>
      <w:r w:rsidR="0021738D">
        <w:rPr>
          <w:color w:val="auto"/>
          <w:lang w:val="en-NZ"/>
        </w:rPr>
        <w:t xml:space="preserve">that </w:t>
      </w:r>
      <w:r w:rsidR="0006244C">
        <w:rPr>
          <w:color w:val="auto"/>
          <w:lang w:val="en-NZ"/>
        </w:rPr>
        <w:t xml:space="preserve">report </w:t>
      </w:r>
      <w:r w:rsidR="00DA1614">
        <w:rPr>
          <w:color w:val="auto"/>
          <w:lang w:val="en-NZ"/>
        </w:rPr>
        <w:t>were selected</w:t>
      </w:r>
      <w:r>
        <w:rPr>
          <w:color w:val="auto"/>
          <w:lang w:val="en-NZ"/>
        </w:rPr>
        <w:t xml:space="preserve"> </w:t>
      </w:r>
      <w:r w:rsidR="00DA1614">
        <w:rPr>
          <w:color w:val="auto"/>
          <w:lang w:val="en-NZ"/>
        </w:rPr>
        <w:t>for this infographic</w:t>
      </w:r>
      <w:r w:rsidR="000908F7">
        <w:rPr>
          <w:color w:val="auto"/>
          <w:lang w:val="en-NZ"/>
        </w:rPr>
        <w:t>. The</w:t>
      </w:r>
      <w:r w:rsidR="0006244C">
        <w:rPr>
          <w:color w:val="auto"/>
          <w:lang w:val="en-NZ"/>
        </w:rPr>
        <w:t>se</w:t>
      </w:r>
      <w:r w:rsidR="00321074">
        <w:rPr>
          <w:color w:val="auto"/>
          <w:lang w:val="en-NZ"/>
        </w:rPr>
        <w:t xml:space="preserve"> </w:t>
      </w:r>
      <w:r w:rsidR="000908F7">
        <w:rPr>
          <w:color w:val="auto"/>
          <w:lang w:val="en-NZ"/>
        </w:rPr>
        <w:t xml:space="preserve">indicators </w:t>
      </w:r>
      <w:r w:rsidR="00DA1614">
        <w:rPr>
          <w:color w:val="auto"/>
          <w:lang w:val="en-NZ"/>
        </w:rPr>
        <w:t>use data from The New Zealand Health Survey</w:t>
      </w:r>
      <w:r w:rsidR="00321074">
        <w:rPr>
          <w:color w:val="auto"/>
          <w:lang w:val="en-NZ"/>
        </w:rPr>
        <w:t xml:space="preserve">, </w:t>
      </w:r>
      <w:r>
        <w:rPr>
          <w:color w:val="auto"/>
          <w:lang w:val="en-NZ"/>
        </w:rPr>
        <w:t xml:space="preserve">Te </w:t>
      </w:r>
      <w:proofErr w:type="spellStart"/>
      <w:r>
        <w:rPr>
          <w:color w:val="auto"/>
          <w:lang w:val="en-NZ"/>
        </w:rPr>
        <w:t>Whatu</w:t>
      </w:r>
      <w:proofErr w:type="spellEnd"/>
      <w:r>
        <w:rPr>
          <w:color w:val="auto"/>
          <w:lang w:val="en-NZ"/>
        </w:rPr>
        <w:t xml:space="preserve"> Ora’s Programme for the Integration of Mental Health data (</w:t>
      </w:r>
      <w:r w:rsidR="00DA1614">
        <w:rPr>
          <w:color w:val="auto"/>
          <w:lang w:val="en-NZ"/>
        </w:rPr>
        <w:t>PRIMHD</w:t>
      </w:r>
      <w:r>
        <w:rPr>
          <w:color w:val="auto"/>
          <w:lang w:val="en-NZ"/>
        </w:rPr>
        <w:t>)</w:t>
      </w:r>
      <w:r w:rsidR="00321074">
        <w:rPr>
          <w:color w:val="auto"/>
          <w:lang w:val="en-NZ"/>
        </w:rPr>
        <w:t xml:space="preserve">, the </w:t>
      </w:r>
      <w:proofErr w:type="spellStart"/>
      <w:r w:rsidR="00321074" w:rsidRPr="00321074">
        <w:rPr>
          <w:color w:val="auto"/>
          <w:lang w:val="en-NZ"/>
        </w:rPr>
        <w:t>Whakarongorau</w:t>
      </w:r>
      <w:proofErr w:type="spellEnd"/>
      <w:r w:rsidR="00321074" w:rsidRPr="00321074">
        <w:rPr>
          <w:color w:val="auto"/>
          <w:lang w:val="en-NZ"/>
        </w:rPr>
        <w:t xml:space="preserve"> national telehealth service</w:t>
      </w:r>
      <w:r w:rsidR="00321074">
        <w:rPr>
          <w:color w:val="auto"/>
          <w:lang w:val="en-NZ"/>
        </w:rPr>
        <w:t xml:space="preserve">, and </w:t>
      </w:r>
      <w:r w:rsidR="0006244C">
        <w:rPr>
          <w:color w:val="auto"/>
          <w:lang w:val="en-NZ"/>
        </w:rPr>
        <w:t xml:space="preserve">the </w:t>
      </w:r>
      <w:r w:rsidR="00321074" w:rsidRPr="00321074">
        <w:rPr>
          <w:color w:val="auto"/>
          <w:lang w:val="en-NZ"/>
        </w:rPr>
        <w:t xml:space="preserve">Access and </w:t>
      </w:r>
      <w:r w:rsidR="00321074">
        <w:rPr>
          <w:color w:val="auto"/>
          <w:lang w:val="en-NZ"/>
        </w:rPr>
        <w:t>C</w:t>
      </w:r>
      <w:r w:rsidR="00321074" w:rsidRPr="00321074">
        <w:rPr>
          <w:color w:val="auto"/>
          <w:lang w:val="en-NZ"/>
        </w:rPr>
        <w:t>hoice programme</w:t>
      </w:r>
      <w:r>
        <w:rPr>
          <w:color w:val="auto"/>
          <w:lang w:val="en-NZ"/>
        </w:rPr>
        <w:t>.</w:t>
      </w:r>
    </w:p>
    <w:p w14:paraId="08FA085C" w14:textId="77777777" w:rsidR="004D1126" w:rsidRDefault="004D1126">
      <w:pPr>
        <w:rPr>
          <w:b/>
          <w:bCs/>
          <w:u w:val="single"/>
          <w:lang w:val="en-NZ"/>
        </w:rPr>
      </w:pPr>
      <w:r>
        <w:rPr>
          <w:b/>
          <w:bCs/>
          <w:u w:val="single"/>
          <w:lang w:val="en-NZ"/>
        </w:rPr>
        <w:br w:type="page"/>
      </w:r>
    </w:p>
    <w:p w14:paraId="24C40562" w14:textId="7A1EC1B4" w:rsidR="00385D00" w:rsidRPr="00AE334E" w:rsidRDefault="00385D00" w:rsidP="006725AA">
      <w:pPr>
        <w:pStyle w:val="HyperlinkMHWC"/>
        <w:rPr>
          <w:b/>
          <w:bCs/>
          <w:color w:val="auto"/>
          <w:u w:val="single"/>
          <w:lang w:val="en-NZ"/>
        </w:rPr>
      </w:pPr>
      <w:r w:rsidRPr="00AE334E">
        <w:rPr>
          <w:b/>
          <w:bCs/>
          <w:color w:val="auto"/>
          <w:u w:val="single"/>
          <w:lang w:val="en-NZ"/>
        </w:rPr>
        <w:t>About us</w:t>
      </w:r>
    </w:p>
    <w:p w14:paraId="5C4B875F" w14:textId="7A33F460" w:rsidR="00AC054E" w:rsidRDefault="00AC054E" w:rsidP="00007D58">
      <w:pPr>
        <w:pStyle w:val="NoSpacing"/>
      </w:pPr>
      <w:r w:rsidRPr="00AC054E">
        <w:t xml:space="preserve">Te Hiringa Mahara was established </w:t>
      </w:r>
      <w:proofErr w:type="gramStart"/>
      <w:r w:rsidR="00957D04" w:rsidRPr="00957D04">
        <w:t>as a result of</w:t>
      </w:r>
      <w:proofErr w:type="gramEnd"/>
      <w:r w:rsidR="00957D04" w:rsidRPr="00957D04">
        <w:t xml:space="preserve"> </w:t>
      </w:r>
      <w:proofErr w:type="spellStart"/>
      <w:r w:rsidR="00957D04" w:rsidRPr="00957D04">
        <w:t>He</w:t>
      </w:r>
      <w:proofErr w:type="spellEnd"/>
      <w:r w:rsidR="00957D04" w:rsidRPr="00957D04">
        <w:t xml:space="preserve"> Ara </w:t>
      </w:r>
      <w:proofErr w:type="spellStart"/>
      <w:r w:rsidR="00957D04" w:rsidRPr="00957D04">
        <w:t>Oranga</w:t>
      </w:r>
      <w:proofErr w:type="spellEnd"/>
      <w:r w:rsidR="00957D04">
        <w:t>:</w:t>
      </w:r>
      <w:r w:rsidR="00957D04" w:rsidRPr="00957D04">
        <w:t xml:space="preserve"> the 2018 </w:t>
      </w:r>
      <w:r w:rsidR="00957D04">
        <w:t xml:space="preserve">government </w:t>
      </w:r>
      <w:r w:rsidR="00957D04" w:rsidRPr="00957D04">
        <w:t>inquiry</w:t>
      </w:r>
      <w:r w:rsidR="00957D04" w:rsidRPr="00957D04">
        <w:rPr>
          <w:rFonts w:ascii="Cambria Math" w:hAnsi="Cambria Math" w:cs="Cambria Math"/>
        </w:rPr>
        <w:t> </w:t>
      </w:r>
      <w:r w:rsidR="00957D04" w:rsidRPr="00957D04">
        <w:t>into mental health and addiction</w:t>
      </w:r>
      <w:r w:rsidRPr="00AC054E">
        <w:t>. We are an independent Crown</w:t>
      </w:r>
      <w:r>
        <w:t xml:space="preserve"> </w:t>
      </w:r>
      <w:r w:rsidRPr="00AC054E">
        <w:t>entity with a legislated role to assess, report, and make</w:t>
      </w:r>
      <w:r>
        <w:t xml:space="preserve"> </w:t>
      </w:r>
      <w:r w:rsidRPr="00AC054E">
        <w:t>recommendations on the mental health and wellbeing of</w:t>
      </w:r>
      <w:r>
        <w:t xml:space="preserve"> </w:t>
      </w:r>
      <w:r w:rsidRPr="00AC054E">
        <w:t xml:space="preserve">people in New Zealand and the factors and </w:t>
      </w:r>
      <w:r w:rsidR="006B4D16">
        <w:t>a</w:t>
      </w:r>
      <w:r w:rsidRPr="00AC054E">
        <w:t>pproaches</w:t>
      </w:r>
      <w:r>
        <w:t xml:space="preserve"> </w:t>
      </w:r>
      <w:r w:rsidRPr="00AC054E">
        <w:t>that affect them.</w:t>
      </w:r>
    </w:p>
    <w:p w14:paraId="39337056" w14:textId="77777777" w:rsidR="00AC054E" w:rsidRPr="00AC054E" w:rsidRDefault="00AC054E" w:rsidP="00007D58">
      <w:pPr>
        <w:pStyle w:val="NoSpacing"/>
      </w:pPr>
    </w:p>
    <w:p w14:paraId="5DBF0A5B" w14:textId="3633067B" w:rsidR="00385D00" w:rsidRPr="006B4D16" w:rsidRDefault="00AC054E" w:rsidP="00007D58">
      <w:pPr>
        <w:pStyle w:val="NoSpacing"/>
      </w:pPr>
      <w:r>
        <w:t>We have a legislated role to advocate for the collective</w:t>
      </w:r>
      <w:r w:rsidR="006B4D16">
        <w:t xml:space="preserve"> </w:t>
      </w:r>
      <w:r>
        <w:t>interests of people who experience mental distress or</w:t>
      </w:r>
      <w:r w:rsidR="006B4D16">
        <w:t xml:space="preserve"> </w:t>
      </w:r>
      <w:r>
        <w:t>addiction (or both) and the persons (including family and</w:t>
      </w:r>
      <w:r w:rsidR="006B4D16">
        <w:t xml:space="preserve"> </w:t>
      </w:r>
      <w:r>
        <w:t>whānau) who support them. We also have a legislated</w:t>
      </w:r>
      <w:r w:rsidR="006B4D16">
        <w:t xml:space="preserve"> </w:t>
      </w:r>
      <w:r>
        <w:t xml:space="preserve">responsibility, when carrying out these functions, </w:t>
      </w:r>
      <w:r w:rsidR="00735A2B">
        <w:t xml:space="preserve">to uphold Te </w:t>
      </w:r>
      <w:proofErr w:type="spellStart"/>
      <w:r w:rsidR="00735A2B">
        <w:t>Tiriti</w:t>
      </w:r>
      <w:proofErr w:type="spellEnd"/>
      <w:r w:rsidR="00735A2B">
        <w:t xml:space="preserve"> o Waitangi and its principles and to engage with and understand the perspectives of Māori.</w:t>
      </w:r>
    </w:p>
    <w:p w14:paraId="046FD2EE" w14:textId="1C4C5A04" w:rsidR="145993F1" w:rsidRDefault="145993F1" w:rsidP="145993F1">
      <w:pPr>
        <w:pStyle w:val="NoSpacing"/>
      </w:pPr>
    </w:p>
    <w:p w14:paraId="4FEB9C9C" w14:textId="080ECD22" w:rsidR="11BA1C51" w:rsidRDefault="11BA1C51" w:rsidP="005E2FB9">
      <w:pPr>
        <w:pStyle w:val="NoSpacing"/>
      </w:pPr>
      <w:r w:rsidRPr="145993F1">
        <w:rPr>
          <w:rFonts w:eastAsia="Basic Sans Light" w:cs="Basic Sans Light"/>
        </w:rPr>
        <w:t>Suggested citation: Te Hiringa Mahara (Mental Health and Wellbeing Commission). Assessment of youth and rangatahi wellbeing and access to services. June 2024</w:t>
      </w:r>
    </w:p>
    <w:p w14:paraId="5A7443C0" w14:textId="73E5A40E" w:rsidR="145993F1" w:rsidRDefault="145993F1" w:rsidP="145993F1">
      <w:pPr>
        <w:pStyle w:val="NoSpacing"/>
        <w:rPr>
          <w:rFonts w:eastAsia="Basic Sans Light" w:cs="Basic Sans Light"/>
        </w:rPr>
      </w:pPr>
    </w:p>
    <w:p w14:paraId="6B616487" w14:textId="6474E0C4" w:rsidR="11BA1C51" w:rsidRDefault="11BA1C51" w:rsidP="005E2FB9">
      <w:pPr>
        <w:pStyle w:val="NoSpacing"/>
      </w:pPr>
      <w:r w:rsidRPr="145993F1">
        <w:rPr>
          <w:rFonts w:eastAsia="Basic Sans Light" w:cs="Basic Sans Light"/>
        </w:rPr>
        <w:t xml:space="preserve">This work is protected by copyright owned by Te Hiringa Mahara. This copyright material is licensed for re-use under the Creative Commons Attribution 4.0 International License. This means you are free to copy, distribute and adapt the material, </w:t>
      </w:r>
      <w:proofErr w:type="gramStart"/>
      <w:r w:rsidRPr="145993F1">
        <w:rPr>
          <w:rFonts w:eastAsia="Basic Sans Light" w:cs="Basic Sans Light"/>
        </w:rPr>
        <w:t>as long as</w:t>
      </w:r>
      <w:proofErr w:type="gramEnd"/>
      <w:r w:rsidRPr="145993F1">
        <w:rPr>
          <w:rFonts w:eastAsia="Basic Sans Light" w:cs="Basic Sans Light"/>
        </w:rPr>
        <w:t xml:space="preserve"> you attribute it to Te Hiringa Mahara — Mental Health and Wellbeing Commission and abide by the other license terms. To view a copy of this license, visit </w:t>
      </w:r>
      <w:hyperlink r:id="rId14" w:history="1">
        <w:r w:rsidR="00FE7EA0" w:rsidRPr="002F6B7F">
          <w:rPr>
            <w:rStyle w:val="Hyperlink"/>
            <w:rFonts w:eastAsia="Basic Sans Light" w:cs="Basic Sans Light"/>
          </w:rPr>
          <w:t>https://creativecommons.org/licenses/by/4.0/legalcode</w:t>
        </w:r>
      </w:hyperlink>
      <w:r w:rsidR="00FE7EA0">
        <w:rPr>
          <w:rFonts w:eastAsia="Basic Sans Light" w:cs="Basic Sans Light"/>
        </w:rPr>
        <w:t xml:space="preserve"> </w:t>
      </w:r>
    </w:p>
    <w:sectPr w:rsidR="11BA1C51" w:rsidSect="004A2981">
      <w:headerReference w:type="default" r:id="rId15"/>
      <w:footerReference w:type="default" r:id="rId16"/>
      <w:footerReference w:type="first" r:id="rId1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1AA0B" w14:textId="77777777" w:rsidR="00565773" w:rsidRDefault="00565773" w:rsidP="009A07E8">
      <w:pPr>
        <w:spacing w:after="0" w:line="240" w:lineRule="auto"/>
      </w:pPr>
      <w:r>
        <w:separator/>
      </w:r>
    </w:p>
  </w:endnote>
  <w:endnote w:type="continuationSeparator" w:id="0">
    <w:p w14:paraId="47DA72DA" w14:textId="77777777" w:rsidR="00565773" w:rsidRDefault="00565773" w:rsidP="009A07E8">
      <w:pPr>
        <w:spacing w:after="0" w:line="240" w:lineRule="auto"/>
      </w:pPr>
      <w:r>
        <w:continuationSeparator/>
      </w:r>
    </w:p>
  </w:endnote>
  <w:endnote w:type="continuationNotice" w:id="1">
    <w:p w14:paraId="7A5685B3" w14:textId="77777777" w:rsidR="00565773" w:rsidRDefault="00565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mbria"/>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 w:name="Basic Sans">
    <w:altName w:val="Cambria"/>
    <w:panose1 w:val="00000000000000000000"/>
    <w:charset w:val="00"/>
    <w:family w:val="roman"/>
    <w:notTrueType/>
    <w:pitch w:val="default"/>
  </w:font>
  <w:font w:name="BasicSans-Thin">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Basic Sans Bold">
    <w:altName w:val="Calibri"/>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charset w:val="00"/>
    <w:family w:val="roman"/>
    <w:pitch w:val="variable"/>
  </w:font>
  <w:font w:name="Angsana New">
    <w:panose1 w:val="02020603050405020304"/>
    <w:charset w:val="DE"/>
    <w:family w:val="roman"/>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embedRegular r:id="rId1" w:fontKey="{9DCD2960-D2AF-4B3D-BAB4-85759FA6A404}"/>
    <w:embedBold r:id="rId2" w:fontKey="{9DE47C1C-B69D-4644-BD82-94F39DFC7AA1}"/>
  </w:font>
  <w:font w:name="Segoe UI">
    <w:panose1 w:val="020B0502040204020203"/>
    <w:charset w:val="00"/>
    <w:family w:val="swiss"/>
    <w:pitch w:val="variable"/>
    <w:sig w:usb0="E4002EFF" w:usb1="C000E47F" w:usb2="00000009" w:usb3="00000000" w:csb0="000001FF" w:csb1="00000000"/>
    <w:embedRegular r:id="rId3" w:fontKey="{EC64B9CD-3150-4CE0-911F-608AA534BDAC}"/>
    <w:embedBold r:id="rId4" w:fontKey="{A516A162-206C-4468-9BA2-7128D9D33775}"/>
  </w:font>
  <w:font w:name="Cambria Math">
    <w:panose1 w:val="02040503050406030204"/>
    <w:charset w:val="00"/>
    <w:family w:val="roman"/>
    <w:pitch w:val="variable"/>
    <w:sig w:usb0="E00006FF" w:usb1="420024FF" w:usb2="02000000" w:usb3="00000000" w:csb0="0000019F" w:csb1="00000000"/>
    <w:embedRegular r:id="rId5" w:fontKey="{D517BE7C-C124-4A00-97AD-02A8BDA65493}"/>
    <w:embedBold r:id="rId6" w:fontKey="{75B08CB7-BA03-4680-A7F7-AD11361C82BC}"/>
  </w:font>
  <w:font w:name="BasicSans-Bold">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4355848"/>
      <w:docPartObj>
        <w:docPartGallery w:val="Page Numbers (Bottom of Page)"/>
        <w:docPartUnique/>
      </w:docPartObj>
    </w:sdtPr>
    <w:sdtEndPr>
      <w:rPr>
        <w:noProof/>
      </w:rPr>
    </w:sdtEndPr>
    <w:sdtContent>
      <w:p w14:paraId="49BAF433" w14:textId="79620301" w:rsidR="00CB2352" w:rsidRDefault="00CB23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A868B2" w14:textId="77777777" w:rsidR="009A07E8" w:rsidRPr="00320AE3" w:rsidRDefault="009A07E8" w:rsidP="00320AE3">
    <w:pPr>
      <w:pStyle w:val="Footer"/>
      <w:spacing w:line="276"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7137133"/>
      <w:docPartObj>
        <w:docPartGallery w:val="Page Numbers (Bottom of Page)"/>
        <w:docPartUnique/>
      </w:docPartObj>
    </w:sdtPr>
    <w:sdtEndPr>
      <w:rPr>
        <w:noProof/>
      </w:rPr>
    </w:sdtEndPr>
    <w:sdtContent>
      <w:p w14:paraId="0B9C11FB" w14:textId="7B31A0AA" w:rsidR="00B06B65" w:rsidRDefault="00C30DD1" w:rsidP="00C30DD1">
        <w:pPr>
          <w:pStyle w:val="Footer"/>
          <w:jc w:val="center"/>
        </w:pPr>
        <w:r>
          <w:t>1</w:t>
        </w:r>
      </w:p>
    </w:sdtContent>
  </w:sdt>
  <w:p w14:paraId="2B4B878E" w14:textId="77777777" w:rsidR="00B06B65" w:rsidRDefault="00B06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FC391" w14:textId="77777777" w:rsidR="00565773" w:rsidRDefault="00565773" w:rsidP="009A07E8">
      <w:pPr>
        <w:spacing w:after="0" w:line="240" w:lineRule="auto"/>
      </w:pPr>
      <w:r>
        <w:separator/>
      </w:r>
    </w:p>
  </w:footnote>
  <w:footnote w:type="continuationSeparator" w:id="0">
    <w:p w14:paraId="498E64E9" w14:textId="77777777" w:rsidR="00565773" w:rsidRDefault="00565773" w:rsidP="009A07E8">
      <w:pPr>
        <w:spacing w:after="0" w:line="240" w:lineRule="auto"/>
      </w:pPr>
      <w:r>
        <w:continuationSeparator/>
      </w:r>
    </w:p>
  </w:footnote>
  <w:footnote w:type="continuationNotice" w:id="1">
    <w:p w14:paraId="105191CA" w14:textId="77777777" w:rsidR="00565773" w:rsidRDefault="00565773">
      <w:pPr>
        <w:spacing w:after="0" w:line="240" w:lineRule="auto"/>
      </w:pPr>
    </w:p>
  </w:footnote>
  <w:footnote w:id="2">
    <w:p w14:paraId="722499F3" w14:textId="2A5F8A35" w:rsidR="00570530" w:rsidRPr="007D46C4" w:rsidRDefault="00570530" w:rsidP="00570530">
      <w:pPr>
        <w:pStyle w:val="FootnoteText"/>
        <w:rPr>
          <w:lang w:val="mi-NZ"/>
        </w:rPr>
      </w:pPr>
      <w:r>
        <w:rPr>
          <w:rStyle w:val="FootnoteReference"/>
        </w:rPr>
        <w:footnoteRef/>
      </w:r>
      <w:r>
        <w:t xml:space="preserve"> Results from the ‘What About Me’ survey indicate that 58% of 1</w:t>
      </w:r>
      <w:r w:rsidR="00124EB1">
        <w:t>3</w:t>
      </w:r>
      <w:r>
        <w:t xml:space="preserve"> to 18</w:t>
      </w:r>
      <w:r w:rsidR="008A4BDF">
        <w:t>-</w:t>
      </w:r>
      <w:r>
        <w:t>year</w:t>
      </w:r>
      <w:r w:rsidR="008A4BDF">
        <w:t>-</w:t>
      </w:r>
      <w:r>
        <w:t xml:space="preserve">olds had good </w:t>
      </w:r>
      <w:r w:rsidR="00100A68">
        <w:t xml:space="preserve">mental </w:t>
      </w:r>
      <w:r>
        <w:t xml:space="preserve">wellbeing in the period June to </w:t>
      </w:r>
      <w:proofErr w:type="gramStart"/>
      <w:r>
        <w:t>November,</w:t>
      </w:r>
      <w:proofErr w:type="gramEnd"/>
      <w:r>
        <w:t xml:space="preserve"> 2021.</w:t>
      </w:r>
    </w:p>
  </w:footnote>
  <w:footnote w:id="3">
    <w:p w14:paraId="4BEC6CAE" w14:textId="77298414" w:rsidR="00620893" w:rsidRPr="0057410C" w:rsidRDefault="00620893" w:rsidP="00620893">
      <w:pPr>
        <w:pStyle w:val="FootnoteText"/>
        <w:rPr>
          <w:lang w:val="en-NZ"/>
        </w:rPr>
      </w:pPr>
      <w:r>
        <w:rPr>
          <w:rStyle w:val="FootnoteReference"/>
        </w:rPr>
        <w:footnoteRef/>
      </w:r>
      <w:r>
        <w:t xml:space="preserve"> </w:t>
      </w:r>
      <w:r>
        <w:rPr>
          <w:lang w:val="mi-NZ"/>
        </w:rPr>
        <w:t xml:space="preserve">We define good </w:t>
      </w:r>
      <w:r w:rsidR="00100A68">
        <w:rPr>
          <w:lang w:val="mi-NZ"/>
        </w:rPr>
        <w:t xml:space="preserve">mental </w:t>
      </w:r>
      <w:r>
        <w:rPr>
          <w:lang w:val="mi-NZ"/>
        </w:rPr>
        <w:t>wellbeing as a score of 5</w:t>
      </w:r>
      <w:r w:rsidR="00E666A1">
        <w:rPr>
          <w:lang w:val="mi-NZ"/>
        </w:rPr>
        <w:t>2</w:t>
      </w:r>
      <w:r>
        <w:rPr>
          <w:lang w:val="mi-NZ"/>
        </w:rPr>
        <w:t xml:space="preserve"> or more (out of 100) </w:t>
      </w:r>
      <w:r>
        <w:rPr>
          <w:lang w:val="en-NZ"/>
        </w:rPr>
        <w:t>on the WHO-5 wellbeing index</w:t>
      </w:r>
      <w:r>
        <w:rPr>
          <w:lang w:val="mi-NZ"/>
        </w:rPr>
        <w:t>.</w:t>
      </w:r>
    </w:p>
  </w:footnote>
  <w:footnote w:id="4">
    <w:p w14:paraId="481235DD" w14:textId="77777777" w:rsidR="00620893" w:rsidRPr="0057410C" w:rsidRDefault="00620893" w:rsidP="00620893">
      <w:pPr>
        <w:pStyle w:val="FootnoteText"/>
        <w:rPr>
          <w:lang w:val="en-NZ"/>
        </w:rPr>
      </w:pPr>
      <w:r>
        <w:rPr>
          <w:rStyle w:val="FootnoteReference"/>
        </w:rPr>
        <w:footnoteRef/>
      </w:r>
      <w:r>
        <w:t xml:space="preserve"> </w:t>
      </w:r>
      <w:r>
        <w:rPr>
          <w:lang w:val="mi-NZ"/>
        </w:rPr>
        <w:t xml:space="preserve">We </w:t>
      </w:r>
      <w:r>
        <w:rPr>
          <w:lang w:val="mi-NZ"/>
        </w:rPr>
        <w:t xml:space="preserve">define high family wellbeing as a response of 7 or more to the question: </w:t>
      </w:r>
      <w:r w:rsidRPr="00CA5B58">
        <w:rPr>
          <w:lang w:val="mi-NZ"/>
        </w:rPr>
        <w:t>"where zero means extremely badly and ten means extremely well, how would you rate how your family is doing these days?"</w:t>
      </w:r>
    </w:p>
  </w:footnote>
  <w:footnote w:id="5">
    <w:p w14:paraId="0499CEBB" w14:textId="7CA3225F" w:rsidR="00122539" w:rsidRPr="0057410C" w:rsidRDefault="00122539" w:rsidP="006C1BE3">
      <w:pPr>
        <w:pStyle w:val="FootnoteText"/>
        <w:rPr>
          <w:lang w:val="en-NZ"/>
        </w:rPr>
      </w:pPr>
      <w:r>
        <w:rPr>
          <w:rStyle w:val="FootnoteReference"/>
        </w:rPr>
        <w:footnoteRef/>
      </w:r>
      <w:r>
        <w:t xml:space="preserve"> </w:t>
      </w:r>
      <w:r>
        <w:rPr>
          <w:lang w:val="mi-NZ"/>
        </w:rPr>
        <w:t xml:space="preserve">We </w:t>
      </w:r>
      <w:r>
        <w:rPr>
          <w:lang w:val="mi-NZ"/>
        </w:rPr>
        <w:t xml:space="preserve">define good control as a response of 7 or more to the question: </w:t>
      </w:r>
      <w:r w:rsidRPr="006C1BE3">
        <w:rPr>
          <w:lang w:val="mi-NZ"/>
        </w:rPr>
        <w:t>"where zero is ‘no control at all’ and ten is ‘complete control’, how much control do you feel you have over the way your life turns out?"</w:t>
      </w:r>
    </w:p>
  </w:footnote>
  <w:footnote w:id="6">
    <w:p w14:paraId="0C17C196" w14:textId="77777777" w:rsidR="001610EB" w:rsidRPr="0057410C" w:rsidRDefault="001610EB" w:rsidP="00256200">
      <w:pPr>
        <w:pStyle w:val="FootnoteText"/>
        <w:rPr>
          <w:lang w:val="en-NZ"/>
        </w:rPr>
      </w:pPr>
      <w:r>
        <w:rPr>
          <w:rStyle w:val="FootnoteReference"/>
        </w:rPr>
        <w:footnoteRef/>
      </w:r>
      <w:r>
        <w:t xml:space="preserve"> </w:t>
      </w:r>
      <w:r>
        <w:rPr>
          <w:lang w:val="mi-NZ"/>
        </w:rPr>
        <w:t xml:space="preserve">We </w:t>
      </w:r>
      <w:r>
        <w:rPr>
          <w:lang w:val="mi-NZ"/>
        </w:rPr>
        <w:t xml:space="preserve">define feeling that the things they do are worthwhile as a response of 7 or more to the question: </w:t>
      </w:r>
      <w:r w:rsidRPr="00E81190">
        <w:rPr>
          <w:lang w:val="mi-NZ"/>
        </w:rPr>
        <w:t>"Where zero is not at all worthwhile, and ten is completely worthwhile, overall, to what extent do you feel the things you do in your life are worthwhile?"</w:t>
      </w:r>
    </w:p>
  </w:footnote>
  <w:footnote w:id="7">
    <w:p w14:paraId="59ADBA9E" w14:textId="09101D6F" w:rsidR="00CF465E" w:rsidRPr="00CF465E" w:rsidRDefault="00CF465E">
      <w:pPr>
        <w:pStyle w:val="FootnoteText"/>
        <w:rPr>
          <w:lang w:val="mi-NZ"/>
        </w:rPr>
      </w:pPr>
      <w:r>
        <w:rPr>
          <w:rStyle w:val="FootnoteReference"/>
        </w:rPr>
        <w:footnoteRef/>
      </w:r>
      <w:r>
        <w:t xml:space="preserve"> </w:t>
      </w:r>
      <w:r w:rsidRPr="00CF465E">
        <w:t>Sutcliffe et al (2023) Rapid and unequal decline in adolescent mental health and well-being 2012–2019: Findings from New Zealand cross-sectional surveys. Australian &amp; New Zealand Journal of Psychiatry 57(2) 264–282</w:t>
      </w:r>
    </w:p>
  </w:footnote>
  <w:footnote w:id="8">
    <w:p w14:paraId="61EA0227" w14:textId="689609C2" w:rsidR="0011790C" w:rsidRPr="0011790C" w:rsidRDefault="0011790C">
      <w:pPr>
        <w:pStyle w:val="FootnoteText"/>
        <w:rPr>
          <w:lang w:val="mi-NZ"/>
        </w:rPr>
      </w:pPr>
      <w:r>
        <w:rPr>
          <w:rStyle w:val="FootnoteReference"/>
        </w:rPr>
        <w:footnoteRef/>
      </w:r>
      <w:r>
        <w:t xml:space="preserve"> </w:t>
      </w:r>
      <w:r>
        <w:rPr>
          <w:lang w:val="mi-NZ"/>
        </w:rPr>
        <w:t xml:space="preserve">Stats NZ (2024) </w:t>
      </w:r>
      <w:r w:rsidRPr="0011790C">
        <w:rPr>
          <w:lang w:val="mi-NZ"/>
        </w:rPr>
        <w:t>Household living-costs price indexes: December 2023 quarter</w:t>
      </w:r>
      <w:r>
        <w:rPr>
          <w:lang w:val="mi-NZ"/>
        </w:rPr>
        <w:t>.</w:t>
      </w:r>
    </w:p>
  </w:footnote>
  <w:footnote w:id="9">
    <w:p w14:paraId="7DE89FE9" w14:textId="26E3EA7F" w:rsidR="007A4C34" w:rsidRPr="007A4C34" w:rsidRDefault="007A4C34">
      <w:pPr>
        <w:pStyle w:val="FootnoteText"/>
        <w:rPr>
          <w:lang w:val="en-NZ"/>
        </w:rPr>
      </w:pPr>
      <w:r>
        <w:rPr>
          <w:rStyle w:val="FootnoteReference"/>
        </w:rPr>
        <w:footnoteRef/>
      </w:r>
      <w:r>
        <w:t xml:space="preserve"> Based on responses to the question: “</w:t>
      </w:r>
      <w:r w:rsidRPr="007A4C34">
        <w:t>On a scale of zero to ten, in general how much do you trust most people in New Zealand</w:t>
      </w:r>
      <w:r>
        <w:t>”</w:t>
      </w:r>
    </w:p>
  </w:footnote>
  <w:footnote w:id="10">
    <w:p w14:paraId="4B07F0D2" w14:textId="5376C092" w:rsidR="00F81872" w:rsidRPr="00F81872" w:rsidRDefault="00F81872">
      <w:pPr>
        <w:pStyle w:val="FootnoteText"/>
        <w:rPr>
          <w:lang w:val="en-NZ"/>
        </w:rPr>
      </w:pPr>
      <w:r>
        <w:rPr>
          <w:rStyle w:val="FootnoteReference"/>
        </w:rPr>
        <w:footnoteRef/>
      </w:r>
      <w:r>
        <w:t xml:space="preserve"> </w:t>
      </w:r>
      <w:r>
        <w:rPr>
          <w:lang w:val="en-NZ"/>
        </w:rPr>
        <w:t>Based on responses to the question: “</w:t>
      </w:r>
      <w:r w:rsidRPr="00F81872">
        <w:rPr>
          <w:lang w:val="en-NZ"/>
        </w:rPr>
        <w:t>Where zero is not at all worthwhile, and ten is completely worthwhile, overall, to what extent do you feel the things you do in your life are worthwhile?</w:t>
      </w:r>
      <w:r>
        <w:rPr>
          <w:lang w:val="en-NZ"/>
        </w:rPr>
        <w:t>”</w:t>
      </w:r>
    </w:p>
  </w:footnote>
  <w:footnote w:id="11">
    <w:p w14:paraId="0429431A" w14:textId="2F1BC477" w:rsidR="00570530" w:rsidRPr="00570530" w:rsidRDefault="00570530">
      <w:pPr>
        <w:pStyle w:val="FootnoteText"/>
        <w:rPr>
          <w:lang w:val="en-NZ"/>
        </w:rPr>
      </w:pPr>
      <w:r>
        <w:rPr>
          <w:rStyle w:val="FootnoteReference"/>
        </w:rPr>
        <w:footnoteRef/>
      </w:r>
      <w:r>
        <w:t xml:space="preserve"> </w:t>
      </w:r>
      <w:r w:rsidRPr="00570530">
        <w:t xml:space="preserve">We defined LGBTQIA+ as </w:t>
      </w:r>
      <w:r>
        <w:t>survey</w:t>
      </w:r>
      <w:r w:rsidRPr="00570530">
        <w:t xml:space="preserve"> respondents who identified as having a sexuality that was not heterosexual, a gender that was not the gender they were assigned at birth, or a gender assigned at birth that was not male or female. </w:t>
      </w:r>
      <w:r>
        <w:t>For General Social Survey respondents, t</w:t>
      </w:r>
      <w:r w:rsidRPr="00570530">
        <w:t xml:space="preserve">his </w:t>
      </w:r>
      <w:r>
        <w:t>data</w:t>
      </w:r>
      <w:r w:rsidRPr="00570530">
        <w:t xml:space="preserve"> was only available for </w:t>
      </w:r>
      <w:r>
        <w:t>people</w:t>
      </w:r>
      <w:r w:rsidRPr="00570530">
        <w:t xml:space="preserve"> aged 18 years and over.</w:t>
      </w:r>
    </w:p>
  </w:footnote>
  <w:footnote w:id="12">
    <w:p w14:paraId="77BF45CF" w14:textId="17618636" w:rsidR="0016646C" w:rsidRPr="0016646C" w:rsidRDefault="0016646C">
      <w:pPr>
        <w:pStyle w:val="FootnoteText"/>
        <w:rPr>
          <w:lang w:val="en-NZ"/>
        </w:rPr>
      </w:pPr>
      <w:r>
        <w:rPr>
          <w:rStyle w:val="FootnoteReference"/>
        </w:rPr>
        <w:footnoteRef/>
      </w:r>
      <w:r>
        <w:t xml:space="preserve"> </w:t>
      </w:r>
      <w:r w:rsidRPr="0016646C">
        <w:t xml:space="preserve">We define high </w:t>
      </w:r>
      <w:r>
        <w:t>whānau</w:t>
      </w:r>
      <w:r w:rsidRPr="0016646C">
        <w:t xml:space="preserve"> wellbeing as a response of 7 or more to the question: "where zero means extremely badly and ten means extremely well, how would you rate how your </w:t>
      </w:r>
      <w:r>
        <w:t>whānau</w:t>
      </w:r>
      <w:r w:rsidRPr="0016646C">
        <w:t xml:space="preserve"> is doing these days?"</w:t>
      </w:r>
    </w:p>
  </w:footnote>
  <w:footnote w:id="13">
    <w:p w14:paraId="5002AED9" w14:textId="7839D580" w:rsidR="00FF2951" w:rsidRPr="005571D4" w:rsidRDefault="00FF2951">
      <w:pPr>
        <w:pStyle w:val="FootnoteText"/>
        <w:rPr>
          <w:lang w:val="en-NZ"/>
        </w:rPr>
      </w:pPr>
      <w:r>
        <w:rPr>
          <w:rStyle w:val="FootnoteReference"/>
        </w:rPr>
        <w:footnoteRef/>
      </w:r>
      <w:r>
        <w:t xml:space="preserve"> </w:t>
      </w:r>
      <w:r>
        <w:rPr>
          <w:lang w:val="en-NZ"/>
        </w:rPr>
        <w:t>Based on responses to the question: ‘</w:t>
      </w:r>
      <w:r w:rsidRPr="005571D4">
        <w:rPr>
          <w:lang w:val="en-NZ"/>
        </w:rPr>
        <w:t>Compared to 12 months ago, overall, would you say that things are currently better, worse or about the same for your whānau?</w:t>
      </w:r>
      <w:r>
        <w:rPr>
          <w:lang w:val="en-NZ"/>
        </w:rPr>
        <w:t>’</w:t>
      </w:r>
    </w:p>
  </w:footnote>
  <w:footnote w:id="14">
    <w:p w14:paraId="6B32348D" w14:textId="565847F4" w:rsidR="00646EF7" w:rsidRPr="00646EF7" w:rsidRDefault="00646EF7">
      <w:pPr>
        <w:pStyle w:val="FootnoteText"/>
        <w:rPr>
          <w:lang w:val="mi-NZ"/>
        </w:rPr>
      </w:pPr>
      <w:r>
        <w:rPr>
          <w:rStyle w:val="FootnoteReference"/>
        </w:rPr>
        <w:footnoteRef/>
      </w:r>
      <w:r>
        <w:t xml:space="preserve"> </w:t>
      </w:r>
      <w:r w:rsidRPr="00646EF7">
        <w:t>High or very high psychological distress is defined as a score of 12 or more on the Kessler Psychological Distress Scale.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4B1C" w14:textId="77777777" w:rsidR="009A07E8" w:rsidRPr="009A07E8" w:rsidRDefault="009A07E8" w:rsidP="00526BBC">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654FE"/>
    <w:multiLevelType w:val="multilevel"/>
    <w:tmpl w:val="C23ADF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 w15:restartNumberingAfterBreak="0">
    <w:nsid w:val="09104C26"/>
    <w:multiLevelType w:val="hybridMultilevel"/>
    <w:tmpl w:val="B43AB72E"/>
    <w:lvl w:ilvl="0" w:tplc="F0CC4936">
      <w:start w:val="1"/>
      <w:numFmt w:val="decimal"/>
      <w:lvlText w:val="%1."/>
      <w:lvlJc w:val="left"/>
      <w:pPr>
        <w:ind w:left="360" w:hanging="360"/>
      </w:pPr>
      <w:rPr>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2C12193"/>
    <w:multiLevelType w:val="hybridMultilevel"/>
    <w:tmpl w:val="840EA5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16AF735A"/>
    <w:multiLevelType w:val="hybridMultilevel"/>
    <w:tmpl w:val="4EDA5A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78860D3"/>
    <w:multiLevelType w:val="hybridMultilevel"/>
    <w:tmpl w:val="4E66F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F247E3"/>
    <w:multiLevelType w:val="hybridMultilevel"/>
    <w:tmpl w:val="DEC49340"/>
    <w:lvl w:ilvl="0" w:tplc="73144CB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808EB"/>
    <w:multiLevelType w:val="hybridMultilevel"/>
    <w:tmpl w:val="F80C785A"/>
    <w:lvl w:ilvl="0" w:tplc="4AC00EA4">
      <w:numFmt w:val="bullet"/>
      <w:lvlText w:val="-"/>
      <w:lvlJc w:val="left"/>
      <w:pPr>
        <w:ind w:left="720" w:hanging="360"/>
      </w:pPr>
      <w:rPr>
        <w:rFonts w:ascii="Basic Sans Light" w:eastAsiaTheme="minorHAnsi" w:hAnsi="Basic Sans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FD0101"/>
    <w:multiLevelType w:val="hybridMultilevel"/>
    <w:tmpl w:val="FB3250A6"/>
    <w:lvl w:ilvl="0" w:tplc="C5B419FE">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593BDA"/>
    <w:multiLevelType w:val="hybridMultilevel"/>
    <w:tmpl w:val="D270D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9920ED"/>
    <w:multiLevelType w:val="multilevel"/>
    <w:tmpl w:val="A06A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CD3EFE"/>
    <w:multiLevelType w:val="hybridMultilevel"/>
    <w:tmpl w:val="25209B82"/>
    <w:lvl w:ilvl="0" w:tplc="6A6E9728">
      <w:start w:val="1"/>
      <w:numFmt w:val="decimal"/>
      <w:lvlText w:val="%1."/>
      <w:lvlJc w:val="left"/>
      <w:pPr>
        <w:ind w:left="360" w:hanging="360"/>
      </w:pPr>
      <w:rPr>
        <w:rFonts w:hint="default"/>
        <w:color w:val="auto"/>
        <w:sz w:val="24"/>
        <w:szCs w:val="24"/>
        <w:u w:val="none"/>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C8F3864"/>
    <w:multiLevelType w:val="hybridMultilevel"/>
    <w:tmpl w:val="D13699CE"/>
    <w:lvl w:ilvl="0" w:tplc="DDF6CE8E">
      <w:numFmt w:val="bullet"/>
      <w:lvlText w:val="-"/>
      <w:lvlJc w:val="left"/>
      <w:pPr>
        <w:ind w:left="360" w:hanging="360"/>
      </w:pPr>
      <w:rPr>
        <w:rFonts w:ascii="Century Gothic" w:eastAsia="Times New Roman" w:hAnsi="Century Gothic"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95022C"/>
    <w:multiLevelType w:val="hybridMultilevel"/>
    <w:tmpl w:val="5C9E8C18"/>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56D59CC"/>
    <w:multiLevelType w:val="hybridMultilevel"/>
    <w:tmpl w:val="CEBEFF1E"/>
    <w:lvl w:ilvl="0" w:tplc="A028CBF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49E47AA5"/>
    <w:multiLevelType w:val="hybridMultilevel"/>
    <w:tmpl w:val="9564A94A"/>
    <w:lvl w:ilvl="0" w:tplc="46A20E8C">
      <w:start w:val="1"/>
      <w:numFmt w:val="decimal"/>
      <w:lvlText w:val="%1."/>
      <w:lvlJc w:val="left"/>
      <w:pPr>
        <w:ind w:left="1080" w:hanging="720"/>
      </w:pPr>
      <w:rPr>
        <w:rFonts w:hint="default"/>
      </w:rPr>
    </w:lvl>
    <w:lvl w:ilvl="1" w:tplc="297272A4">
      <w:start w:val="1"/>
      <w:numFmt w:val="lowerLetter"/>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9EA5800"/>
    <w:multiLevelType w:val="hybridMultilevel"/>
    <w:tmpl w:val="788E40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 w15:restartNumberingAfterBreak="0">
    <w:nsid w:val="4A5E3375"/>
    <w:multiLevelType w:val="hybridMultilevel"/>
    <w:tmpl w:val="027C9794"/>
    <w:lvl w:ilvl="0" w:tplc="05D66252">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B814CAB"/>
    <w:multiLevelType w:val="multilevel"/>
    <w:tmpl w:val="F57E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830D48"/>
    <w:multiLevelType w:val="multilevel"/>
    <w:tmpl w:val="73B2D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AE7ADB"/>
    <w:multiLevelType w:val="hybridMultilevel"/>
    <w:tmpl w:val="EAF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392CE5"/>
    <w:multiLevelType w:val="multilevel"/>
    <w:tmpl w:val="FC3C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D76DB6"/>
    <w:multiLevelType w:val="multilevel"/>
    <w:tmpl w:val="62C234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802902"/>
    <w:multiLevelType w:val="hybridMultilevel"/>
    <w:tmpl w:val="0144F4E8"/>
    <w:lvl w:ilvl="0" w:tplc="2D206CF8">
      <w:start w:val="7"/>
      <w:numFmt w:val="bullet"/>
      <w:lvlText w:val="-"/>
      <w:lvlJc w:val="left"/>
      <w:pPr>
        <w:ind w:left="720" w:hanging="360"/>
      </w:pPr>
      <w:rPr>
        <w:rFonts w:ascii="Basic Sans Light" w:eastAsiaTheme="minorHAnsi" w:hAnsi="Basic Sans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4254E8D"/>
    <w:multiLevelType w:val="hybridMultilevel"/>
    <w:tmpl w:val="7D26B714"/>
    <w:lvl w:ilvl="0" w:tplc="4AC00EA4">
      <w:numFmt w:val="bullet"/>
      <w:lvlText w:val="-"/>
      <w:lvlJc w:val="left"/>
      <w:pPr>
        <w:ind w:left="720" w:hanging="360"/>
      </w:pPr>
      <w:rPr>
        <w:rFonts w:ascii="Basic Sans Light" w:eastAsiaTheme="minorHAnsi" w:hAnsi="Basic Sans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15:restartNumberingAfterBreak="0">
    <w:nsid w:val="55463530"/>
    <w:multiLevelType w:val="multilevel"/>
    <w:tmpl w:val="7B340E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EF21F5"/>
    <w:multiLevelType w:val="multilevel"/>
    <w:tmpl w:val="C61A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03207D"/>
    <w:multiLevelType w:val="multilevel"/>
    <w:tmpl w:val="0F3C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CA12A8"/>
    <w:multiLevelType w:val="hybridMultilevel"/>
    <w:tmpl w:val="B832D8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5C920B70"/>
    <w:multiLevelType w:val="hybridMultilevel"/>
    <w:tmpl w:val="9530D95E"/>
    <w:lvl w:ilvl="0" w:tplc="54383944">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65540357"/>
    <w:multiLevelType w:val="hybridMultilevel"/>
    <w:tmpl w:val="863066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6E53B58"/>
    <w:multiLevelType w:val="hybridMultilevel"/>
    <w:tmpl w:val="1F4C1FC6"/>
    <w:lvl w:ilvl="0" w:tplc="46A20E8C">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670E5A65"/>
    <w:multiLevelType w:val="hybridMultilevel"/>
    <w:tmpl w:val="232CC7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6A5C1029"/>
    <w:multiLevelType w:val="hybridMultilevel"/>
    <w:tmpl w:val="4EEE5200"/>
    <w:lvl w:ilvl="0" w:tplc="C5B419FE">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B2A6AD3"/>
    <w:multiLevelType w:val="hybridMultilevel"/>
    <w:tmpl w:val="E6640E4C"/>
    <w:lvl w:ilvl="0" w:tplc="C5B419FE">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6C843F88"/>
    <w:multiLevelType w:val="hybridMultilevel"/>
    <w:tmpl w:val="5C9E8C18"/>
    <w:lvl w:ilvl="0" w:tplc="0EE4B3B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D7F6FD6"/>
    <w:multiLevelType w:val="multilevel"/>
    <w:tmpl w:val="862CC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764DF8"/>
    <w:multiLevelType w:val="hybridMultilevel"/>
    <w:tmpl w:val="CD163BE6"/>
    <w:lvl w:ilvl="0" w:tplc="918AF822">
      <w:numFmt w:val="bullet"/>
      <w:lvlText w:val="-"/>
      <w:lvlJc w:val="left"/>
      <w:pPr>
        <w:ind w:left="720" w:hanging="360"/>
      </w:pPr>
      <w:rPr>
        <w:rFonts w:ascii="Basic Sans Light" w:eastAsiaTheme="minorHAnsi" w:hAnsi="Basic Sans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B525C1F"/>
    <w:multiLevelType w:val="multilevel"/>
    <w:tmpl w:val="C39E2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9576212">
    <w:abstractNumId w:val="18"/>
  </w:num>
  <w:num w:numId="2" w16cid:durableId="2070690303">
    <w:abstractNumId w:val="11"/>
  </w:num>
  <w:num w:numId="3" w16cid:durableId="1970548851">
    <w:abstractNumId w:val="5"/>
  </w:num>
  <w:num w:numId="4" w16cid:durableId="371728115">
    <w:abstractNumId w:val="8"/>
  </w:num>
  <w:num w:numId="5" w16cid:durableId="1181313864">
    <w:abstractNumId w:val="30"/>
  </w:num>
  <w:num w:numId="6" w16cid:durableId="1071580247">
    <w:abstractNumId w:val="25"/>
  </w:num>
  <w:num w:numId="7" w16cid:durableId="906301514">
    <w:abstractNumId w:val="22"/>
  </w:num>
  <w:num w:numId="8" w16cid:durableId="2088454075">
    <w:abstractNumId w:val="2"/>
  </w:num>
  <w:num w:numId="9" w16cid:durableId="486870260">
    <w:abstractNumId w:val="29"/>
  </w:num>
  <w:num w:numId="10" w16cid:durableId="665935072">
    <w:abstractNumId w:val="12"/>
  </w:num>
  <w:num w:numId="11" w16cid:durableId="804465534">
    <w:abstractNumId w:val="15"/>
  </w:num>
  <w:num w:numId="12" w16cid:durableId="1813867177">
    <w:abstractNumId w:val="16"/>
  </w:num>
  <w:num w:numId="13" w16cid:durableId="517546562">
    <w:abstractNumId w:val="7"/>
  </w:num>
  <w:num w:numId="14" w16cid:durableId="1516579476">
    <w:abstractNumId w:val="35"/>
  </w:num>
  <w:num w:numId="15" w16cid:durableId="1099526312">
    <w:abstractNumId w:val="17"/>
  </w:num>
  <w:num w:numId="16" w16cid:durableId="90318811">
    <w:abstractNumId w:val="21"/>
  </w:num>
  <w:num w:numId="17" w16cid:durableId="1784153813">
    <w:abstractNumId w:val="23"/>
  </w:num>
  <w:num w:numId="18" w16cid:durableId="149564449">
    <w:abstractNumId w:val="36"/>
  </w:num>
  <w:num w:numId="19" w16cid:durableId="982126061">
    <w:abstractNumId w:val="4"/>
  </w:num>
  <w:num w:numId="20" w16cid:durableId="1865972631">
    <w:abstractNumId w:val="9"/>
  </w:num>
  <w:num w:numId="21" w16cid:durableId="963390348">
    <w:abstractNumId w:val="49"/>
  </w:num>
  <w:num w:numId="22" w16cid:durableId="1142502655">
    <w:abstractNumId w:val="34"/>
  </w:num>
  <w:num w:numId="23" w16cid:durableId="1430782778">
    <w:abstractNumId w:val="46"/>
  </w:num>
  <w:num w:numId="24" w16cid:durableId="806438689">
    <w:abstractNumId w:val="14"/>
  </w:num>
  <w:num w:numId="25" w16cid:durableId="506024702">
    <w:abstractNumId w:val="10"/>
  </w:num>
  <w:num w:numId="26" w16cid:durableId="2041202144">
    <w:abstractNumId w:val="45"/>
  </w:num>
  <w:num w:numId="27" w16cid:durableId="1856116199">
    <w:abstractNumId w:val="42"/>
  </w:num>
  <w:num w:numId="28" w16cid:durableId="230696352">
    <w:abstractNumId w:val="24"/>
  </w:num>
  <w:num w:numId="29" w16cid:durableId="843278655">
    <w:abstractNumId w:val="43"/>
  </w:num>
  <w:num w:numId="30" w16cid:durableId="337734663">
    <w:abstractNumId w:val="6"/>
  </w:num>
  <w:num w:numId="31" w16cid:durableId="1570462946">
    <w:abstractNumId w:val="3"/>
  </w:num>
  <w:num w:numId="32" w16cid:durableId="2062050972">
    <w:abstractNumId w:val="20"/>
  </w:num>
  <w:num w:numId="33" w16cid:durableId="73400598">
    <w:abstractNumId w:val="41"/>
  </w:num>
  <w:num w:numId="34" w16cid:durableId="1628200454">
    <w:abstractNumId w:val="40"/>
  </w:num>
  <w:num w:numId="35" w16cid:durableId="1097289694">
    <w:abstractNumId w:val="47"/>
  </w:num>
  <w:num w:numId="36" w16cid:durableId="615798471">
    <w:abstractNumId w:val="44"/>
  </w:num>
  <w:num w:numId="37" w16cid:durableId="2034649705">
    <w:abstractNumId w:val="19"/>
  </w:num>
  <w:num w:numId="38" w16cid:durableId="437026031">
    <w:abstractNumId w:val="48"/>
  </w:num>
  <w:num w:numId="39" w16cid:durableId="1547060016">
    <w:abstractNumId w:val="38"/>
  </w:num>
  <w:num w:numId="40" w16cid:durableId="1456438787">
    <w:abstractNumId w:val="1"/>
  </w:num>
  <w:num w:numId="41" w16cid:durableId="1952200198">
    <w:abstractNumId w:val="26"/>
  </w:num>
  <w:num w:numId="42" w16cid:durableId="1965186122">
    <w:abstractNumId w:val="37"/>
  </w:num>
  <w:num w:numId="43" w16cid:durableId="842470331">
    <w:abstractNumId w:val="13"/>
  </w:num>
  <w:num w:numId="44" w16cid:durableId="2093351732">
    <w:abstractNumId w:val="32"/>
  </w:num>
  <w:num w:numId="45" w16cid:durableId="268511561">
    <w:abstractNumId w:val="39"/>
  </w:num>
  <w:num w:numId="46" w16cid:durableId="2024546029">
    <w:abstractNumId w:val="27"/>
  </w:num>
  <w:num w:numId="47" w16cid:durableId="1261328703">
    <w:abstractNumId w:val="28"/>
  </w:num>
  <w:num w:numId="48" w16cid:durableId="464353451">
    <w:abstractNumId w:val="0"/>
  </w:num>
  <w:num w:numId="49" w16cid:durableId="1172253847">
    <w:abstractNumId w:val="50"/>
  </w:num>
  <w:num w:numId="50" w16cid:durableId="1939169599">
    <w:abstractNumId w:val="31"/>
  </w:num>
  <w:num w:numId="51" w16cid:durableId="1117024640">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C7"/>
    <w:rsid w:val="00000322"/>
    <w:rsid w:val="00000380"/>
    <w:rsid w:val="0000335C"/>
    <w:rsid w:val="00003C36"/>
    <w:rsid w:val="00004C81"/>
    <w:rsid w:val="000059E1"/>
    <w:rsid w:val="000078F0"/>
    <w:rsid w:val="0000793D"/>
    <w:rsid w:val="00007D58"/>
    <w:rsid w:val="00010837"/>
    <w:rsid w:val="00011333"/>
    <w:rsid w:val="00013523"/>
    <w:rsid w:val="00015924"/>
    <w:rsid w:val="00015F1D"/>
    <w:rsid w:val="0001643E"/>
    <w:rsid w:val="00020FF0"/>
    <w:rsid w:val="00020FF6"/>
    <w:rsid w:val="00023892"/>
    <w:rsid w:val="00023EBC"/>
    <w:rsid w:val="00030272"/>
    <w:rsid w:val="00032EC2"/>
    <w:rsid w:val="00032FC9"/>
    <w:rsid w:val="00037B5B"/>
    <w:rsid w:val="00037B61"/>
    <w:rsid w:val="0004071F"/>
    <w:rsid w:val="00041C29"/>
    <w:rsid w:val="0004274C"/>
    <w:rsid w:val="00043A3E"/>
    <w:rsid w:val="00045233"/>
    <w:rsid w:val="000473C4"/>
    <w:rsid w:val="00051295"/>
    <w:rsid w:val="00052EC4"/>
    <w:rsid w:val="00053289"/>
    <w:rsid w:val="00053704"/>
    <w:rsid w:val="0005420E"/>
    <w:rsid w:val="00055BEE"/>
    <w:rsid w:val="00055E94"/>
    <w:rsid w:val="00057E97"/>
    <w:rsid w:val="000601F6"/>
    <w:rsid w:val="0006244C"/>
    <w:rsid w:val="0006489D"/>
    <w:rsid w:val="000656BB"/>
    <w:rsid w:val="000708B9"/>
    <w:rsid w:val="000756EA"/>
    <w:rsid w:val="000765B9"/>
    <w:rsid w:val="000767A6"/>
    <w:rsid w:val="0008074C"/>
    <w:rsid w:val="00084905"/>
    <w:rsid w:val="00084B48"/>
    <w:rsid w:val="00085089"/>
    <w:rsid w:val="0009031B"/>
    <w:rsid w:val="000908F7"/>
    <w:rsid w:val="0009133C"/>
    <w:rsid w:val="00091455"/>
    <w:rsid w:val="00092B60"/>
    <w:rsid w:val="000941D8"/>
    <w:rsid w:val="000947E6"/>
    <w:rsid w:val="00094E21"/>
    <w:rsid w:val="0009659C"/>
    <w:rsid w:val="00096FCC"/>
    <w:rsid w:val="00097112"/>
    <w:rsid w:val="0009728D"/>
    <w:rsid w:val="000A1769"/>
    <w:rsid w:val="000B0492"/>
    <w:rsid w:val="000B05D3"/>
    <w:rsid w:val="000B4312"/>
    <w:rsid w:val="000C0D31"/>
    <w:rsid w:val="000C1032"/>
    <w:rsid w:val="000C2C10"/>
    <w:rsid w:val="000C33BB"/>
    <w:rsid w:val="000C5CD7"/>
    <w:rsid w:val="000D0939"/>
    <w:rsid w:val="000D799D"/>
    <w:rsid w:val="000E3164"/>
    <w:rsid w:val="000E3D9B"/>
    <w:rsid w:val="000E7D37"/>
    <w:rsid w:val="000F0D41"/>
    <w:rsid w:val="000F13C7"/>
    <w:rsid w:val="000F2DFD"/>
    <w:rsid w:val="000F438C"/>
    <w:rsid w:val="00100A68"/>
    <w:rsid w:val="00100DB4"/>
    <w:rsid w:val="00104FA1"/>
    <w:rsid w:val="00105FB3"/>
    <w:rsid w:val="00106219"/>
    <w:rsid w:val="001062EF"/>
    <w:rsid w:val="00106EFF"/>
    <w:rsid w:val="00107233"/>
    <w:rsid w:val="00113D07"/>
    <w:rsid w:val="001147BE"/>
    <w:rsid w:val="00115C29"/>
    <w:rsid w:val="00117024"/>
    <w:rsid w:val="00117673"/>
    <w:rsid w:val="0011790C"/>
    <w:rsid w:val="001213A1"/>
    <w:rsid w:val="00122539"/>
    <w:rsid w:val="00124204"/>
    <w:rsid w:val="00124EB1"/>
    <w:rsid w:val="00126D02"/>
    <w:rsid w:val="00130BEA"/>
    <w:rsid w:val="00130F5D"/>
    <w:rsid w:val="00134060"/>
    <w:rsid w:val="00137B3C"/>
    <w:rsid w:val="0014017B"/>
    <w:rsid w:val="0014055C"/>
    <w:rsid w:val="00141F39"/>
    <w:rsid w:val="00145C10"/>
    <w:rsid w:val="00146E8C"/>
    <w:rsid w:val="001512B4"/>
    <w:rsid w:val="00157477"/>
    <w:rsid w:val="00157EBF"/>
    <w:rsid w:val="001610EB"/>
    <w:rsid w:val="00161772"/>
    <w:rsid w:val="00161DDA"/>
    <w:rsid w:val="00163207"/>
    <w:rsid w:val="001644A9"/>
    <w:rsid w:val="0016646C"/>
    <w:rsid w:val="00167662"/>
    <w:rsid w:val="00175985"/>
    <w:rsid w:val="0017785B"/>
    <w:rsid w:val="001807ED"/>
    <w:rsid w:val="00181D82"/>
    <w:rsid w:val="00183D2F"/>
    <w:rsid w:val="00187E73"/>
    <w:rsid w:val="00190247"/>
    <w:rsid w:val="001914C5"/>
    <w:rsid w:val="001942F1"/>
    <w:rsid w:val="00194A48"/>
    <w:rsid w:val="001A080F"/>
    <w:rsid w:val="001A1C15"/>
    <w:rsid w:val="001A2159"/>
    <w:rsid w:val="001A5CA8"/>
    <w:rsid w:val="001B286E"/>
    <w:rsid w:val="001B568B"/>
    <w:rsid w:val="001B57FF"/>
    <w:rsid w:val="001B764A"/>
    <w:rsid w:val="001B7C47"/>
    <w:rsid w:val="001C105B"/>
    <w:rsid w:val="001C200F"/>
    <w:rsid w:val="001C24C6"/>
    <w:rsid w:val="001C274C"/>
    <w:rsid w:val="001C7D11"/>
    <w:rsid w:val="001D4352"/>
    <w:rsid w:val="001D474A"/>
    <w:rsid w:val="001E09AB"/>
    <w:rsid w:val="001E154B"/>
    <w:rsid w:val="001E2199"/>
    <w:rsid w:val="001E279E"/>
    <w:rsid w:val="001E43A2"/>
    <w:rsid w:val="001E75A1"/>
    <w:rsid w:val="001F1A4D"/>
    <w:rsid w:val="001F75C0"/>
    <w:rsid w:val="00201BDB"/>
    <w:rsid w:val="00202E1D"/>
    <w:rsid w:val="00204F70"/>
    <w:rsid w:val="00205F1F"/>
    <w:rsid w:val="00207223"/>
    <w:rsid w:val="00207F4B"/>
    <w:rsid w:val="002105A3"/>
    <w:rsid w:val="002131E1"/>
    <w:rsid w:val="0021738D"/>
    <w:rsid w:val="0021745F"/>
    <w:rsid w:val="00220BFB"/>
    <w:rsid w:val="00221C48"/>
    <w:rsid w:val="00221C7C"/>
    <w:rsid w:val="00225B62"/>
    <w:rsid w:val="00227F0D"/>
    <w:rsid w:val="00230634"/>
    <w:rsid w:val="002308F7"/>
    <w:rsid w:val="0023101F"/>
    <w:rsid w:val="0023116D"/>
    <w:rsid w:val="00231BC1"/>
    <w:rsid w:val="00235918"/>
    <w:rsid w:val="00242160"/>
    <w:rsid w:val="002422EA"/>
    <w:rsid w:val="00246308"/>
    <w:rsid w:val="0024638C"/>
    <w:rsid w:val="0025318B"/>
    <w:rsid w:val="00253B1D"/>
    <w:rsid w:val="00255430"/>
    <w:rsid w:val="00256200"/>
    <w:rsid w:val="002633B6"/>
    <w:rsid w:val="00267A58"/>
    <w:rsid w:val="00267EAF"/>
    <w:rsid w:val="00273553"/>
    <w:rsid w:val="00277565"/>
    <w:rsid w:val="00282116"/>
    <w:rsid w:val="0028560B"/>
    <w:rsid w:val="00287510"/>
    <w:rsid w:val="00290185"/>
    <w:rsid w:val="00294C3A"/>
    <w:rsid w:val="00294FE0"/>
    <w:rsid w:val="0029654B"/>
    <w:rsid w:val="00296639"/>
    <w:rsid w:val="00297F4E"/>
    <w:rsid w:val="002A0D01"/>
    <w:rsid w:val="002A3825"/>
    <w:rsid w:val="002A4B0E"/>
    <w:rsid w:val="002B0201"/>
    <w:rsid w:val="002B034A"/>
    <w:rsid w:val="002B21F6"/>
    <w:rsid w:val="002B3016"/>
    <w:rsid w:val="002B48C5"/>
    <w:rsid w:val="002B5EDB"/>
    <w:rsid w:val="002B5FA7"/>
    <w:rsid w:val="002C13EA"/>
    <w:rsid w:val="002C27EC"/>
    <w:rsid w:val="002C39E3"/>
    <w:rsid w:val="002C6698"/>
    <w:rsid w:val="002C6CF5"/>
    <w:rsid w:val="002D2C40"/>
    <w:rsid w:val="002D56B8"/>
    <w:rsid w:val="002D7802"/>
    <w:rsid w:val="002E6E48"/>
    <w:rsid w:val="002F4D69"/>
    <w:rsid w:val="002F621A"/>
    <w:rsid w:val="002F69F4"/>
    <w:rsid w:val="003030D2"/>
    <w:rsid w:val="00305386"/>
    <w:rsid w:val="00306B82"/>
    <w:rsid w:val="0031112A"/>
    <w:rsid w:val="00320AE3"/>
    <w:rsid w:val="00321074"/>
    <w:rsid w:val="003211BE"/>
    <w:rsid w:val="00322020"/>
    <w:rsid w:val="00322526"/>
    <w:rsid w:val="00330A27"/>
    <w:rsid w:val="003316DC"/>
    <w:rsid w:val="003368B8"/>
    <w:rsid w:val="003433FE"/>
    <w:rsid w:val="00345A94"/>
    <w:rsid w:val="00346CB9"/>
    <w:rsid w:val="00346E24"/>
    <w:rsid w:val="0035125F"/>
    <w:rsid w:val="003523BF"/>
    <w:rsid w:val="00352E77"/>
    <w:rsid w:val="00352F39"/>
    <w:rsid w:val="003535D2"/>
    <w:rsid w:val="00354160"/>
    <w:rsid w:val="00363286"/>
    <w:rsid w:val="003649AE"/>
    <w:rsid w:val="00365370"/>
    <w:rsid w:val="003719B2"/>
    <w:rsid w:val="00372B24"/>
    <w:rsid w:val="00376AE4"/>
    <w:rsid w:val="00380A47"/>
    <w:rsid w:val="00384CE4"/>
    <w:rsid w:val="00385D00"/>
    <w:rsid w:val="003867C0"/>
    <w:rsid w:val="00392DD4"/>
    <w:rsid w:val="00394314"/>
    <w:rsid w:val="003A0195"/>
    <w:rsid w:val="003A0C04"/>
    <w:rsid w:val="003A1194"/>
    <w:rsid w:val="003A35FA"/>
    <w:rsid w:val="003A38BC"/>
    <w:rsid w:val="003A7C6F"/>
    <w:rsid w:val="003B08CA"/>
    <w:rsid w:val="003B12EE"/>
    <w:rsid w:val="003B51F7"/>
    <w:rsid w:val="003B53F6"/>
    <w:rsid w:val="003B7856"/>
    <w:rsid w:val="003C4C5D"/>
    <w:rsid w:val="003C5B6A"/>
    <w:rsid w:val="003D03CD"/>
    <w:rsid w:val="003D081E"/>
    <w:rsid w:val="003D0C16"/>
    <w:rsid w:val="003D6631"/>
    <w:rsid w:val="003D6D5A"/>
    <w:rsid w:val="003E1185"/>
    <w:rsid w:val="003E37C9"/>
    <w:rsid w:val="003E3BF1"/>
    <w:rsid w:val="003E5D7D"/>
    <w:rsid w:val="003E788E"/>
    <w:rsid w:val="003F1133"/>
    <w:rsid w:val="003F19F9"/>
    <w:rsid w:val="003F26B3"/>
    <w:rsid w:val="003F6313"/>
    <w:rsid w:val="00401CB8"/>
    <w:rsid w:val="00402090"/>
    <w:rsid w:val="00403500"/>
    <w:rsid w:val="00405115"/>
    <w:rsid w:val="00405F3F"/>
    <w:rsid w:val="004110CE"/>
    <w:rsid w:val="00411D0E"/>
    <w:rsid w:val="004137E5"/>
    <w:rsid w:val="004150BE"/>
    <w:rsid w:val="00415AA5"/>
    <w:rsid w:val="00417DF9"/>
    <w:rsid w:val="00423B47"/>
    <w:rsid w:val="00424BA3"/>
    <w:rsid w:val="00426899"/>
    <w:rsid w:val="00432480"/>
    <w:rsid w:val="00433DC0"/>
    <w:rsid w:val="004348AC"/>
    <w:rsid w:val="00437C0F"/>
    <w:rsid w:val="00441CF5"/>
    <w:rsid w:val="00441F6F"/>
    <w:rsid w:val="00452015"/>
    <w:rsid w:val="00453C02"/>
    <w:rsid w:val="00454024"/>
    <w:rsid w:val="00456E63"/>
    <w:rsid w:val="00460249"/>
    <w:rsid w:val="00466742"/>
    <w:rsid w:val="00472276"/>
    <w:rsid w:val="00477F74"/>
    <w:rsid w:val="004804F4"/>
    <w:rsid w:val="00481A96"/>
    <w:rsid w:val="00482FBB"/>
    <w:rsid w:val="00486064"/>
    <w:rsid w:val="00486C48"/>
    <w:rsid w:val="00491ACA"/>
    <w:rsid w:val="004920A4"/>
    <w:rsid w:val="004974F0"/>
    <w:rsid w:val="004A0A77"/>
    <w:rsid w:val="004A2981"/>
    <w:rsid w:val="004A3319"/>
    <w:rsid w:val="004A4769"/>
    <w:rsid w:val="004B246C"/>
    <w:rsid w:val="004B24F2"/>
    <w:rsid w:val="004B3611"/>
    <w:rsid w:val="004B5DFB"/>
    <w:rsid w:val="004B68B9"/>
    <w:rsid w:val="004B7F36"/>
    <w:rsid w:val="004C134B"/>
    <w:rsid w:val="004C16ED"/>
    <w:rsid w:val="004C19A0"/>
    <w:rsid w:val="004C1A1A"/>
    <w:rsid w:val="004C1B3C"/>
    <w:rsid w:val="004C1DF4"/>
    <w:rsid w:val="004C3ABE"/>
    <w:rsid w:val="004C4189"/>
    <w:rsid w:val="004C5F91"/>
    <w:rsid w:val="004D1126"/>
    <w:rsid w:val="004D2796"/>
    <w:rsid w:val="004D535E"/>
    <w:rsid w:val="004D6D6B"/>
    <w:rsid w:val="004E59B7"/>
    <w:rsid w:val="004E7828"/>
    <w:rsid w:val="004F2DB5"/>
    <w:rsid w:val="004F63A4"/>
    <w:rsid w:val="004F6892"/>
    <w:rsid w:val="00505DC5"/>
    <w:rsid w:val="0050713E"/>
    <w:rsid w:val="00511B41"/>
    <w:rsid w:val="0051545B"/>
    <w:rsid w:val="0052373D"/>
    <w:rsid w:val="00525952"/>
    <w:rsid w:val="00526BBC"/>
    <w:rsid w:val="005323C9"/>
    <w:rsid w:val="00537856"/>
    <w:rsid w:val="005379E1"/>
    <w:rsid w:val="005401DE"/>
    <w:rsid w:val="005403E1"/>
    <w:rsid w:val="00543B5D"/>
    <w:rsid w:val="00543DA1"/>
    <w:rsid w:val="00554AE3"/>
    <w:rsid w:val="005550FE"/>
    <w:rsid w:val="0055535F"/>
    <w:rsid w:val="005571D4"/>
    <w:rsid w:val="00557239"/>
    <w:rsid w:val="00557C15"/>
    <w:rsid w:val="00563311"/>
    <w:rsid w:val="00565773"/>
    <w:rsid w:val="00567F07"/>
    <w:rsid w:val="00570530"/>
    <w:rsid w:val="0057077E"/>
    <w:rsid w:val="005725C6"/>
    <w:rsid w:val="00572708"/>
    <w:rsid w:val="0057410C"/>
    <w:rsid w:val="00584130"/>
    <w:rsid w:val="00593007"/>
    <w:rsid w:val="005951EB"/>
    <w:rsid w:val="0059525A"/>
    <w:rsid w:val="005A30BD"/>
    <w:rsid w:val="005A69DF"/>
    <w:rsid w:val="005B056F"/>
    <w:rsid w:val="005B0D8F"/>
    <w:rsid w:val="005B3C40"/>
    <w:rsid w:val="005C1798"/>
    <w:rsid w:val="005C5CD7"/>
    <w:rsid w:val="005C7FDA"/>
    <w:rsid w:val="005E2519"/>
    <w:rsid w:val="005E2FB9"/>
    <w:rsid w:val="005E4052"/>
    <w:rsid w:val="005E5AA1"/>
    <w:rsid w:val="005E5EE3"/>
    <w:rsid w:val="005E69A0"/>
    <w:rsid w:val="005F0038"/>
    <w:rsid w:val="005F16C5"/>
    <w:rsid w:val="005F5B2A"/>
    <w:rsid w:val="005F634D"/>
    <w:rsid w:val="00600BFA"/>
    <w:rsid w:val="00601BB9"/>
    <w:rsid w:val="006044CB"/>
    <w:rsid w:val="0061028F"/>
    <w:rsid w:val="00612DFE"/>
    <w:rsid w:val="0061324D"/>
    <w:rsid w:val="00613635"/>
    <w:rsid w:val="00614F1B"/>
    <w:rsid w:val="00615677"/>
    <w:rsid w:val="00616F9C"/>
    <w:rsid w:val="00620893"/>
    <w:rsid w:val="00622DAD"/>
    <w:rsid w:val="0062339B"/>
    <w:rsid w:val="00623E7E"/>
    <w:rsid w:val="00625E89"/>
    <w:rsid w:val="00631CB0"/>
    <w:rsid w:val="00634A5D"/>
    <w:rsid w:val="00642B10"/>
    <w:rsid w:val="00646EF7"/>
    <w:rsid w:val="0064794A"/>
    <w:rsid w:val="00650677"/>
    <w:rsid w:val="00650A83"/>
    <w:rsid w:val="00650F06"/>
    <w:rsid w:val="006515AC"/>
    <w:rsid w:val="00651FD9"/>
    <w:rsid w:val="0065282A"/>
    <w:rsid w:val="00654C1C"/>
    <w:rsid w:val="00657EDE"/>
    <w:rsid w:val="00660FED"/>
    <w:rsid w:val="0066147E"/>
    <w:rsid w:val="00662F2C"/>
    <w:rsid w:val="0066408E"/>
    <w:rsid w:val="006661C0"/>
    <w:rsid w:val="00670D80"/>
    <w:rsid w:val="006725AA"/>
    <w:rsid w:val="00673347"/>
    <w:rsid w:val="0068156C"/>
    <w:rsid w:val="00681A56"/>
    <w:rsid w:val="00681AA2"/>
    <w:rsid w:val="00682A1E"/>
    <w:rsid w:val="0069199D"/>
    <w:rsid w:val="0069312A"/>
    <w:rsid w:val="00695861"/>
    <w:rsid w:val="00695BC2"/>
    <w:rsid w:val="006A3261"/>
    <w:rsid w:val="006A5A0B"/>
    <w:rsid w:val="006A63AF"/>
    <w:rsid w:val="006A7137"/>
    <w:rsid w:val="006B134F"/>
    <w:rsid w:val="006B4D16"/>
    <w:rsid w:val="006B78B5"/>
    <w:rsid w:val="006C1BE3"/>
    <w:rsid w:val="006C24B2"/>
    <w:rsid w:val="006C2F34"/>
    <w:rsid w:val="006D25BF"/>
    <w:rsid w:val="006D4DB4"/>
    <w:rsid w:val="006D7025"/>
    <w:rsid w:val="006E14D3"/>
    <w:rsid w:val="006E1939"/>
    <w:rsid w:val="006E2F5E"/>
    <w:rsid w:val="006E2FFC"/>
    <w:rsid w:val="006E4D61"/>
    <w:rsid w:val="006E4D96"/>
    <w:rsid w:val="006F3D4F"/>
    <w:rsid w:val="006F5BEC"/>
    <w:rsid w:val="00700131"/>
    <w:rsid w:val="00700E18"/>
    <w:rsid w:val="00702460"/>
    <w:rsid w:val="00703FD6"/>
    <w:rsid w:val="00704E9C"/>
    <w:rsid w:val="007059C0"/>
    <w:rsid w:val="007059CC"/>
    <w:rsid w:val="00715662"/>
    <w:rsid w:val="00716EAE"/>
    <w:rsid w:val="00722D79"/>
    <w:rsid w:val="00723AB7"/>
    <w:rsid w:val="00724059"/>
    <w:rsid w:val="0073119F"/>
    <w:rsid w:val="00731E2C"/>
    <w:rsid w:val="007321F6"/>
    <w:rsid w:val="00733E4F"/>
    <w:rsid w:val="00734E2F"/>
    <w:rsid w:val="00735927"/>
    <w:rsid w:val="00735A2B"/>
    <w:rsid w:val="00737381"/>
    <w:rsid w:val="00740143"/>
    <w:rsid w:val="00742AC4"/>
    <w:rsid w:val="00744C6F"/>
    <w:rsid w:val="0074505D"/>
    <w:rsid w:val="007472A1"/>
    <w:rsid w:val="00747668"/>
    <w:rsid w:val="00753933"/>
    <w:rsid w:val="0075514A"/>
    <w:rsid w:val="00764C0C"/>
    <w:rsid w:val="0076530A"/>
    <w:rsid w:val="007665C8"/>
    <w:rsid w:val="00766A3F"/>
    <w:rsid w:val="00770C41"/>
    <w:rsid w:val="00774687"/>
    <w:rsid w:val="0077578A"/>
    <w:rsid w:val="00780823"/>
    <w:rsid w:val="00781AC0"/>
    <w:rsid w:val="007834AF"/>
    <w:rsid w:val="00785638"/>
    <w:rsid w:val="007859DE"/>
    <w:rsid w:val="00787B4D"/>
    <w:rsid w:val="00796AB8"/>
    <w:rsid w:val="0079745B"/>
    <w:rsid w:val="007A11E4"/>
    <w:rsid w:val="007A1A40"/>
    <w:rsid w:val="007A4B14"/>
    <w:rsid w:val="007A4C34"/>
    <w:rsid w:val="007A7E8F"/>
    <w:rsid w:val="007B7E7A"/>
    <w:rsid w:val="007C07F9"/>
    <w:rsid w:val="007D1A3F"/>
    <w:rsid w:val="007D46C4"/>
    <w:rsid w:val="007D4C2F"/>
    <w:rsid w:val="007D5ED1"/>
    <w:rsid w:val="007E2878"/>
    <w:rsid w:val="007E6466"/>
    <w:rsid w:val="007E6EA6"/>
    <w:rsid w:val="007E730C"/>
    <w:rsid w:val="007F0C3A"/>
    <w:rsid w:val="007F2CCB"/>
    <w:rsid w:val="007F3DD0"/>
    <w:rsid w:val="007F49BF"/>
    <w:rsid w:val="0080063B"/>
    <w:rsid w:val="008029D3"/>
    <w:rsid w:val="00803353"/>
    <w:rsid w:val="008040D1"/>
    <w:rsid w:val="0080707E"/>
    <w:rsid w:val="00807422"/>
    <w:rsid w:val="0080762C"/>
    <w:rsid w:val="00812691"/>
    <w:rsid w:val="00812CD1"/>
    <w:rsid w:val="00817700"/>
    <w:rsid w:val="008210DD"/>
    <w:rsid w:val="00821B33"/>
    <w:rsid w:val="008221A7"/>
    <w:rsid w:val="0082330C"/>
    <w:rsid w:val="00824B9E"/>
    <w:rsid w:val="008307AD"/>
    <w:rsid w:val="00836DE7"/>
    <w:rsid w:val="008401E2"/>
    <w:rsid w:val="00841587"/>
    <w:rsid w:val="00843197"/>
    <w:rsid w:val="00850156"/>
    <w:rsid w:val="00850C9D"/>
    <w:rsid w:val="008510AD"/>
    <w:rsid w:val="0085124B"/>
    <w:rsid w:val="0085442B"/>
    <w:rsid w:val="0085558C"/>
    <w:rsid w:val="00855D7E"/>
    <w:rsid w:val="00861D69"/>
    <w:rsid w:val="0086528C"/>
    <w:rsid w:val="00870B1D"/>
    <w:rsid w:val="008733C3"/>
    <w:rsid w:val="00874464"/>
    <w:rsid w:val="00874577"/>
    <w:rsid w:val="00875D6D"/>
    <w:rsid w:val="00883706"/>
    <w:rsid w:val="00884156"/>
    <w:rsid w:val="008849AA"/>
    <w:rsid w:val="0088616D"/>
    <w:rsid w:val="0088744B"/>
    <w:rsid w:val="00890302"/>
    <w:rsid w:val="008905D2"/>
    <w:rsid w:val="0089170A"/>
    <w:rsid w:val="00891D33"/>
    <w:rsid w:val="008931BB"/>
    <w:rsid w:val="00893E7D"/>
    <w:rsid w:val="00894715"/>
    <w:rsid w:val="008A00E0"/>
    <w:rsid w:val="008A0732"/>
    <w:rsid w:val="008A1F77"/>
    <w:rsid w:val="008A2B3A"/>
    <w:rsid w:val="008A4A93"/>
    <w:rsid w:val="008A4BDF"/>
    <w:rsid w:val="008A5CD9"/>
    <w:rsid w:val="008B1541"/>
    <w:rsid w:val="008B2391"/>
    <w:rsid w:val="008B3A26"/>
    <w:rsid w:val="008B4CE5"/>
    <w:rsid w:val="008B641F"/>
    <w:rsid w:val="008C06AA"/>
    <w:rsid w:val="008C086B"/>
    <w:rsid w:val="008C2533"/>
    <w:rsid w:val="008C2D93"/>
    <w:rsid w:val="008D389A"/>
    <w:rsid w:val="008D50A2"/>
    <w:rsid w:val="008D51AE"/>
    <w:rsid w:val="008D5E4B"/>
    <w:rsid w:val="008E052D"/>
    <w:rsid w:val="008E0F84"/>
    <w:rsid w:val="008E325C"/>
    <w:rsid w:val="008E5E4C"/>
    <w:rsid w:val="008E7A2B"/>
    <w:rsid w:val="008F0047"/>
    <w:rsid w:val="008F5BDC"/>
    <w:rsid w:val="008F6974"/>
    <w:rsid w:val="008F78D9"/>
    <w:rsid w:val="009005B2"/>
    <w:rsid w:val="00904E6F"/>
    <w:rsid w:val="00911A9E"/>
    <w:rsid w:val="00912046"/>
    <w:rsid w:val="0092280C"/>
    <w:rsid w:val="00922B47"/>
    <w:rsid w:val="009253A0"/>
    <w:rsid w:val="009276CE"/>
    <w:rsid w:val="0093092E"/>
    <w:rsid w:val="00930F20"/>
    <w:rsid w:val="009326F1"/>
    <w:rsid w:val="00932E12"/>
    <w:rsid w:val="0093581F"/>
    <w:rsid w:val="00937530"/>
    <w:rsid w:val="00941D76"/>
    <w:rsid w:val="00947AD4"/>
    <w:rsid w:val="00950749"/>
    <w:rsid w:val="009535B1"/>
    <w:rsid w:val="00957D04"/>
    <w:rsid w:val="00960016"/>
    <w:rsid w:val="009604D0"/>
    <w:rsid w:val="0096115D"/>
    <w:rsid w:val="009662FE"/>
    <w:rsid w:val="009671B1"/>
    <w:rsid w:val="00974ABB"/>
    <w:rsid w:val="00977AF3"/>
    <w:rsid w:val="00977B02"/>
    <w:rsid w:val="009838E5"/>
    <w:rsid w:val="00986E85"/>
    <w:rsid w:val="00993372"/>
    <w:rsid w:val="0099456D"/>
    <w:rsid w:val="00994FEE"/>
    <w:rsid w:val="00997945"/>
    <w:rsid w:val="009A07E8"/>
    <w:rsid w:val="009B0857"/>
    <w:rsid w:val="009B0A58"/>
    <w:rsid w:val="009B13A5"/>
    <w:rsid w:val="009B15C3"/>
    <w:rsid w:val="009B2AD2"/>
    <w:rsid w:val="009C07FD"/>
    <w:rsid w:val="009C0C1C"/>
    <w:rsid w:val="009C63F5"/>
    <w:rsid w:val="009C668F"/>
    <w:rsid w:val="009C7BCE"/>
    <w:rsid w:val="009D030A"/>
    <w:rsid w:val="009D39BA"/>
    <w:rsid w:val="009D6067"/>
    <w:rsid w:val="009D7BFF"/>
    <w:rsid w:val="009E02BA"/>
    <w:rsid w:val="009E1E5F"/>
    <w:rsid w:val="009F020B"/>
    <w:rsid w:val="009F3678"/>
    <w:rsid w:val="009F51E6"/>
    <w:rsid w:val="009F742F"/>
    <w:rsid w:val="00A009AA"/>
    <w:rsid w:val="00A02BF4"/>
    <w:rsid w:val="00A04668"/>
    <w:rsid w:val="00A05D47"/>
    <w:rsid w:val="00A05DCE"/>
    <w:rsid w:val="00A0F59A"/>
    <w:rsid w:val="00A1194F"/>
    <w:rsid w:val="00A1225C"/>
    <w:rsid w:val="00A12A1C"/>
    <w:rsid w:val="00A12EE0"/>
    <w:rsid w:val="00A13D8B"/>
    <w:rsid w:val="00A179F5"/>
    <w:rsid w:val="00A217EB"/>
    <w:rsid w:val="00A21E0A"/>
    <w:rsid w:val="00A21E6C"/>
    <w:rsid w:val="00A24427"/>
    <w:rsid w:val="00A26A35"/>
    <w:rsid w:val="00A272FF"/>
    <w:rsid w:val="00A3281A"/>
    <w:rsid w:val="00A349F8"/>
    <w:rsid w:val="00A46B71"/>
    <w:rsid w:val="00A47A42"/>
    <w:rsid w:val="00A54916"/>
    <w:rsid w:val="00A54BD3"/>
    <w:rsid w:val="00A56DA1"/>
    <w:rsid w:val="00A5702D"/>
    <w:rsid w:val="00A62CDB"/>
    <w:rsid w:val="00A64855"/>
    <w:rsid w:val="00A674FD"/>
    <w:rsid w:val="00A75BCC"/>
    <w:rsid w:val="00A76B21"/>
    <w:rsid w:val="00A82FCD"/>
    <w:rsid w:val="00A837D0"/>
    <w:rsid w:val="00A83D59"/>
    <w:rsid w:val="00A878F5"/>
    <w:rsid w:val="00A951C0"/>
    <w:rsid w:val="00AA0BD3"/>
    <w:rsid w:val="00AA658F"/>
    <w:rsid w:val="00AA7159"/>
    <w:rsid w:val="00AA7F6D"/>
    <w:rsid w:val="00AB0552"/>
    <w:rsid w:val="00AB6A26"/>
    <w:rsid w:val="00AC006C"/>
    <w:rsid w:val="00AC054E"/>
    <w:rsid w:val="00AC2E9F"/>
    <w:rsid w:val="00AC50D8"/>
    <w:rsid w:val="00AC5FB3"/>
    <w:rsid w:val="00AD72C6"/>
    <w:rsid w:val="00AE334E"/>
    <w:rsid w:val="00AE6B9D"/>
    <w:rsid w:val="00AF142C"/>
    <w:rsid w:val="00AF192B"/>
    <w:rsid w:val="00AF44A1"/>
    <w:rsid w:val="00AF60C3"/>
    <w:rsid w:val="00AF6A83"/>
    <w:rsid w:val="00B0189D"/>
    <w:rsid w:val="00B0350C"/>
    <w:rsid w:val="00B05BEE"/>
    <w:rsid w:val="00B06B65"/>
    <w:rsid w:val="00B0718C"/>
    <w:rsid w:val="00B10B96"/>
    <w:rsid w:val="00B15559"/>
    <w:rsid w:val="00B171D9"/>
    <w:rsid w:val="00B17679"/>
    <w:rsid w:val="00B1794C"/>
    <w:rsid w:val="00B179B1"/>
    <w:rsid w:val="00B17F68"/>
    <w:rsid w:val="00B21B80"/>
    <w:rsid w:val="00B236D7"/>
    <w:rsid w:val="00B25E23"/>
    <w:rsid w:val="00B27423"/>
    <w:rsid w:val="00B30BE7"/>
    <w:rsid w:val="00B32CC4"/>
    <w:rsid w:val="00B35BFB"/>
    <w:rsid w:val="00B35FDF"/>
    <w:rsid w:val="00B366C0"/>
    <w:rsid w:val="00B41890"/>
    <w:rsid w:val="00B42463"/>
    <w:rsid w:val="00B50B80"/>
    <w:rsid w:val="00B5130C"/>
    <w:rsid w:val="00B526FD"/>
    <w:rsid w:val="00B54811"/>
    <w:rsid w:val="00B57143"/>
    <w:rsid w:val="00B664C6"/>
    <w:rsid w:val="00B75DB7"/>
    <w:rsid w:val="00B75DE3"/>
    <w:rsid w:val="00B766BB"/>
    <w:rsid w:val="00B76E3B"/>
    <w:rsid w:val="00B80EC5"/>
    <w:rsid w:val="00B81E82"/>
    <w:rsid w:val="00B85296"/>
    <w:rsid w:val="00B8583A"/>
    <w:rsid w:val="00B87F46"/>
    <w:rsid w:val="00B91754"/>
    <w:rsid w:val="00B919A0"/>
    <w:rsid w:val="00B91C18"/>
    <w:rsid w:val="00B91F35"/>
    <w:rsid w:val="00B933D0"/>
    <w:rsid w:val="00B93CFC"/>
    <w:rsid w:val="00B93FB6"/>
    <w:rsid w:val="00B94DF4"/>
    <w:rsid w:val="00B971B7"/>
    <w:rsid w:val="00BA1050"/>
    <w:rsid w:val="00BA2412"/>
    <w:rsid w:val="00BA45CE"/>
    <w:rsid w:val="00BA4663"/>
    <w:rsid w:val="00BA4A79"/>
    <w:rsid w:val="00BA5F55"/>
    <w:rsid w:val="00BB02A0"/>
    <w:rsid w:val="00BB06ED"/>
    <w:rsid w:val="00BB0EE8"/>
    <w:rsid w:val="00BB2FCE"/>
    <w:rsid w:val="00BB3463"/>
    <w:rsid w:val="00BB5CEA"/>
    <w:rsid w:val="00BB68EB"/>
    <w:rsid w:val="00BB6989"/>
    <w:rsid w:val="00BB6F17"/>
    <w:rsid w:val="00BB71A6"/>
    <w:rsid w:val="00BC1B92"/>
    <w:rsid w:val="00BC79F2"/>
    <w:rsid w:val="00BD3EDC"/>
    <w:rsid w:val="00BD4999"/>
    <w:rsid w:val="00BD567D"/>
    <w:rsid w:val="00BD5D52"/>
    <w:rsid w:val="00BD6447"/>
    <w:rsid w:val="00BD6552"/>
    <w:rsid w:val="00BE3373"/>
    <w:rsid w:val="00BF0561"/>
    <w:rsid w:val="00BF4EAD"/>
    <w:rsid w:val="00BF69D7"/>
    <w:rsid w:val="00BF7FF4"/>
    <w:rsid w:val="00C104A8"/>
    <w:rsid w:val="00C10D5E"/>
    <w:rsid w:val="00C12BB7"/>
    <w:rsid w:val="00C1461E"/>
    <w:rsid w:val="00C14EE4"/>
    <w:rsid w:val="00C21A36"/>
    <w:rsid w:val="00C227A6"/>
    <w:rsid w:val="00C22B7D"/>
    <w:rsid w:val="00C22C42"/>
    <w:rsid w:val="00C239CB"/>
    <w:rsid w:val="00C23AB7"/>
    <w:rsid w:val="00C25939"/>
    <w:rsid w:val="00C30616"/>
    <w:rsid w:val="00C30DD1"/>
    <w:rsid w:val="00C32FA7"/>
    <w:rsid w:val="00C344E6"/>
    <w:rsid w:val="00C35E24"/>
    <w:rsid w:val="00C36E3E"/>
    <w:rsid w:val="00C37016"/>
    <w:rsid w:val="00C37A47"/>
    <w:rsid w:val="00C40A87"/>
    <w:rsid w:val="00C41E23"/>
    <w:rsid w:val="00C449C1"/>
    <w:rsid w:val="00C44E66"/>
    <w:rsid w:val="00C45795"/>
    <w:rsid w:val="00C513E1"/>
    <w:rsid w:val="00C52491"/>
    <w:rsid w:val="00C53721"/>
    <w:rsid w:val="00C5560B"/>
    <w:rsid w:val="00C63BB0"/>
    <w:rsid w:val="00C6463F"/>
    <w:rsid w:val="00C661A7"/>
    <w:rsid w:val="00C706BF"/>
    <w:rsid w:val="00C70B33"/>
    <w:rsid w:val="00C72649"/>
    <w:rsid w:val="00C73B66"/>
    <w:rsid w:val="00C73B8B"/>
    <w:rsid w:val="00C75BA2"/>
    <w:rsid w:val="00C776E3"/>
    <w:rsid w:val="00C77EF6"/>
    <w:rsid w:val="00C802EA"/>
    <w:rsid w:val="00C831EA"/>
    <w:rsid w:val="00C855E9"/>
    <w:rsid w:val="00C87F17"/>
    <w:rsid w:val="00C903B9"/>
    <w:rsid w:val="00CA0E40"/>
    <w:rsid w:val="00CA3473"/>
    <w:rsid w:val="00CA5B58"/>
    <w:rsid w:val="00CA6E15"/>
    <w:rsid w:val="00CA75F0"/>
    <w:rsid w:val="00CB2352"/>
    <w:rsid w:val="00CB42C4"/>
    <w:rsid w:val="00CC03C8"/>
    <w:rsid w:val="00CC090B"/>
    <w:rsid w:val="00CC0CF4"/>
    <w:rsid w:val="00CC0E88"/>
    <w:rsid w:val="00CC2514"/>
    <w:rsid w:val="00CC2AF6"/>
    <w:rsid w:val="00CC2CB6"/>
    <w:rsid w:val="00CC3280"/>
    <w:rsid w:val="00CD1C71"/>
    <w:rsid w:val="00CD1D0D"/>
    <w:rsid w:val="00CD331C"/>
    <w:rsid w:val="00CD3656"/>
    <w:rsid w:val="00CD524B"/>
    <w:rsid w:val="00CD52EE"/>
    <w:rsid w:val="00CD6411"/>
    <w:rsid w:val="00CD7362"/>
    <w:rsid w:val="00CE1DFC"/>
    <w:rsid w:val="00CE2165"/>
    <w:rsid w:val="00CE4FB1"/>
    <w:rsid w:val="00CE6789"/>
    <w:rsid w:val="00CE741E"/>
    <w:rsid w:val="00CF24F5"/>
    <w:rsid w:val="00CF465E"/>
    <w:rsid w:val="00CF61F4"/>
    <w:rsid w:val="00CF746E"/>
    <w:rsid w:val="00D007C6"/>
    <w:rsid w:val="00D00AE6"/>
    <w:rsid w:val="00D01AB7"/>
    <w:rsid w:val="00D03F88"/>
    <w:rsid w:val="00D041CC"/>
    <w:rsid w:val="00D05EFC"/>
    <w:rsid w:val="00D063B2"/>
    <w:rsid w:val="00D11865"/>
    <w:rsid w:val="00D1333D"/>
    <w:rsid w:val="00D1505D"/>
    <w:rsid w:val="00D15228"/>
    <w:rsid w:val="00D17E3D"/>
    <w:rsid w:val="00D21249"/>
    <w:rsid w:val="00D2223D"/>
    <w:rsid w:val="00D22AFE"/>
    <w:rsid w:val="00D23D9B"/>
    <w:rsid w:val="00D24215"/>
    <w:rsid w:val="00D258D4"/>
    <w:rsid w:val="00D33066"/>
    <w:rsid w:val="00D33154"/>
    <w:rsid w:val="00D367A9"/>
    <w:rsid w:val="00D41F1D"/>
    <w:rsid w:val="00D436E8"/>
    <w:rsid w:val="00D479BF"/>
    <w:rsid w:val="00D54F45"/>
    <w:rsid w:val="00D62B59"/>
    <w:rsid w:val="00D70AF7"/>
    <w:rsid w:val="00D74523"/>
    <w:rsid w:val="00D74C48"/>
    <w:rsid w:val="00D81C9A"/>
    <w:rsid w:val="00D90922"/>
    <w:rsid w:val="00D91F25"/>
    <w:rsid w:val="00D925EF"/>
    <w:rsid w:val="00D92A94"/>
    <w:rsid w:val="00D93FB8"/>
    <w:rsid w:val="00D941CB"/>
    <w:rsid w:val="00DA03FD"/>
    <w:rsid w:val="00DA1614"/>
    <w:rsid w:val="00DA164C"/>
    <w:rsid w:val="00DA1947"/>
    <w:rsid w:val="00DA23A1"/>
    <w:rsid w:val="00DA3713"/>
    <w:rsid w:val="00DA511C"/>
    <w:rsid w:val="00DA757E"/>
    <w:rsid w:val="00DB1DAB"/>
    <w:rsid w:val="00DB2D37"/>
    <w:rsid w:val="00DB3368"/>
    <w:rsid w:val="00DB6DE3"/>
    <w:rsid w:val="00DB79DC"/>
    <w:rsid w:val="00DC7294"/>
    <w:rsid w:val="00DD012A"/>
    <w:rsid w:val="00DD0ECF"/>
    <w:rsid w:val="00DD469D"/>
    <w:rsid w:val="00DE29F9"/>
    <w:rsid w:val="00DF210D"/>
    <w:rsid w:val="00DF4618"/>
    <w:rsid w:val="00DF4AC4"/>
    <w:rsid w:val="00DF7AF5"/>
    <w:rsid w:val="00E00C6A"/>
    <w:rsid w:val="00E01010"/>
    <w:rsid w:val="00E01B1E"/>
    <w:rsid w:val="00E051B1"/>
    <w:rsid w:val="00E058EE"/>
    <w:rsid w:val="00E134C4"/>
    <w:rsid w:val="00E139B6"/>
    <w:rsid w:val="00E15F84"/>
    <w:rsid w:val="00E2150E"/>
    <w:rsid w:val="00E218CD"/>
    <w:rsid w:val="00E254AB"/>
    <w:rsid w:val="00E257E2"/>
    <w:rsid w:val="00E277EE"/>
    <w:rsid w:val="00E32E56"/>
    <w:rsid w:val="00E34491"/>
    <w:rsid w:val="00E34B50"/>
    <w:rsid w:val="00E352ED"/>
    <w:rsid w:val="00E40C01"/>
    <w:rsid w:val="00E41A10"/>
    <w:rsid w:val="00E42533"/>
    <w:rsid w:val="00E42C38"/>
    <w:rsid w:val="00E42C57"/>
    <w:rsid w:val="00E45F7E"/>
    <w:rsid w:val="00E51C31"/>
    <w:rsid w:val="00E523E2"/>
    <w:rsid w:val="00E55C95"/>
    <w:rsid w:val="00E56D55"/>
    <w:rsid w:val="00E56F8C"/>
    <w:rsid w:val="00E57879"/>
    <w:rsid w:val="00E640AA"/>
    <w:rsid w:val="00E6435B"/>
    <w:rsid w:val="00E666A1"/>
    <w:rsid w:val="00E67057"/>
    <w:rsid w:val="00E7469C"/>
    <w:rsid w:val="00E75B50"/>
    <w:rsid w:val="00E76E6E"/>
    <w:rsid w:val="00E77184"/>
    <w:rsid w:val="00E771BA"/>
    <w:rsid w:val="00E81190"/>
    <w:rsid w:val="00E83BBC"/>
    <w:rsid w:val="00E842DF"/>
    <w:rsid w:val="00E84780"/>
    <w:rsid w:val="00E85371"/>
    <w:rsid w:val="00E92011"/>
    <w:rsid w:val="00E95614"/>
    <w:rsid w:val="00E95E2C"/>
    <w:rsid w:val="00EA0FB4"/>
    <w:rsid w:val="00EA5134"/>
    <w:rsid w:val="00EA641E"/>
    <w:rsid w:val="00EB3B15"/>
    <w:rsid w:val="00EB3D13"/>
    <w:rsid w:val="00EB6B23"/>
    <w:rsid w:val="00EB77F6"/>
    <w:rsid w:val="00EC0397"/>
    <w:rsid w:val="00EC12C1"/>
    <w:rsid w:val="00EC26DE"/>
    <w:rsid w:val="00EC333E"/>
    <w:rsid w:val="00EC3368"/>
    <w:rsid w:val="00EC7275"/>
    <w:rsid w:val="00ED080F"/>
    <w:rsid w:val="00ED0D9D"/>
    <w:rsid w:val="00ED1B8D"/>
    <w:rsid w:val="00ED243A"/>
    <w:rsid w:val="00ED42B2"/>
    <w:rsid w:val="00ED7715"/>
    <w:rsid w:val="00EE0F55"/>
    <w:rsid w:val="00EE31F2"/>
    <w:rsid w:val="00EE339F"/>
    <w:rsid w:val="00EE4617"/>
    <w:rsid w:val="00EE6B82"/>
    <w:rsid w:val="00EE6D78"/>
    <w:rsid w:val="00EF0016"/>
    <w:rsid w:val="00EF6A0A"/>
    <w:rsid w:val="00EF6B87"/>
    <w:rsid w:val="00EF760A"/>
    <w:rsid w:val="00EF7838"/>
    <w:rsid w:val="00F02765"/>
    <w:rsid w:val="00F0478F"/>
    <w:rsid w:val="00F064EF"/>
    <w:rsid w:val="00F067FC"/>
    <w:rsid w:val="00F10B6C"/>
    <w:rsid w:val="00F135FC"/>
    <w:rsid w:val="00F13C0F"/>
    <w:rsid w:val="00F147BA"/>
    <w:rsid w:val="00F156AF"/>
    <w:rsid w:val="00F17880"/>
    <w:rsid w:val="00F20C71"/>
    <w:rsid w:val="00F20E64"/>
    <w:rsid w:val="00F214D3"/>
    <w:rsid w:val="00F217D6"/>
    <w:rsid w:val="00F25C6D"/>
    <w:rsid w:val="00F25ECD"/>
    <w:rsid w:val="00F31485"/>
    <w:rsid w:val="00F314E3"/>
    <w:rsid w:val="00F33DDA"/>
    <w:rsid w:val="00F34E6B"/>
    <w:rsid w:val="00F358DA"/>
    <w:rsid w:val="00F461A7"/>
    <w:rsid w:val="00F478E6"/>
    <w:rsid w:val="00F503F0"/>
    <w:rsid w:val="00F50782"/>
    <w:rsid w:val="00F51497"/>
    <w:rsid w:val="00F52BC9"/>
    <w:rsid w:val="00F539F9"/>
    <w:rsid w:val="00F53DD8"/>
    <w:rsid w:val="00F53FAC"/>
    <w:rsid w:val="00F5633A"/>
    <w:rsid w:val="00F601AD"/>
    <w:rsid w:val="00F61461"/>
    <w:rsid w:val="00F66AF7"/>
    <w:rsid w:val="00F67046"/>
    <w:rsid w:val="00F72564"/>
    <w:rsid w:val="00F7299B"/>
    <w:rsid w:val="00F73AC2"/>
    <w:rsid w:val="00F77B85"/>
    <w:rsid w:val="00F81872"/>
    <w:rsid w:val="00F81B57"/>
    <w:rsid w:val="00F841A3"/>
    <w:rsid w:val="00F84CAA"/>
    <w:rsid w:val="00F85F38"/>
    <w:rsid w:val="00F86A07"/>
    <w:rsid w:val="00F86F93"/>
    <w:rsid w:val="00F912EF"/>
    <w:rsid w:val="00F97373"/>
    <w:rsid w:val="00FA1668"/>
    <w:rsid w:val="00FA2089"/>
    <w:rsid w:val="00FA46BE"/>
    <w:rsid w:val="00FA5643"/>
    <w:rsid w:val="00FA642F"/>
    <w:rsid w:val="00FB333B"/>
    <w:rsid w:val="00FB5BD5"/>
    <w:rsid w:val="00FC0141"/>
    <w:rsid w:val="00FC3E6A"/>
    <w:rsid w:val="00FC56FD"/>
    <w:rsid w:val="00FC624B"/>
    <w:rsid w:val="00FC78E0"/>
    <w:rsid w:val="00FC7D0D"/>
    <w:rsid w:val="00FD2ED2"/>
    <w:rsid w:val="00FD4A26"/>
    <w:rsid w:val="00FD7AF3"/>
    <w:rsid w:val="00FE0589"/>
    <w:rsid w:val="00FE1ACD"/>
    <w:rsid w:val="00FE2F4F"/>
    <w:rsid w:val="00FE317D"/>
    <w:rsid w:val="00FE4C9C"/>
    <w:rsid w:val="00FE632B"/>
    <w:rsid w:val="00FE7EA0"/>
    <w:rsid w:val="00FF2319"/>
    <w:rsid w:val="00FF2951"/>
    <w:rsid w:val="00FF38FF"/>
    <w:rsid w:val="01310B3F"/>
    <w:rsid w:val="01D5B5E3"/>
    <w:rsid w:val="0233738A"/>
    <w:rsid w:val="024772D7"/>
    <w:rsid w:val="02E603FD"/>
    <w:rsid w:val="0317DFA8"/>
    <w:rsid w:val="0381CE70"/>
    <w:rsid w:val="047117F0"/>
    <w:rsid w:val="04809C56"/>
    <w:rsid w:val="04CCAADE"/>
    <w:rsid w:val="053BE645"/>
    <w:rsid w:val="054681F0"/>
    <w:rsid w:val="056995E2"/>
    <w:rsid w:val="05875A57"/>
    <w:rsid w:val="06332D83"/>
    <w:rsid w:val="064A59B1"/>
    <w:rsid w:val="067BFD1B"/>
    <w:rsid w:val="070151E0"/>
    <w:rsid w:val="073D0F06"/>
    <w:rsid w:val="073E0D7D"/>
    <w:rsid w:val="077F361C"/>
    <w:rsid w:val="08310849"/>
    <w:rsid w:val="08550E50"/>
    <w:rsid w:val="08CF4402"/>
    <w:rsid w:val="093E08CC"/>
    <w:rsid w:val="09C5194A"/>
    <w:rsid w:val="09CB0171"/>
    <w:rsid w:val="09D42F5E"/>
    <w:rsid w:val="09F4C09A"/>
    <w:rsid w:val="0A274C64"/>
    <w:rsid w:val="0A41C3A9"/>
    <w:rsid w:val="0B30432C"/>
    <w:rsid w:val="0BD98DDE"/>
    <w:rsid w:val="0C8F6972"/>
    <w:rsid w:val="0CB71625"/>
    <w:rsid w:val="0CBDB79B"/>
    <w:rsid w:val="0DA2B525"/>
    <w:rsid w:val="0F84ECFD"/>
    <w:rsid w:val="10CFD8D4"/>
    <w:rsid w:val="11ACBC85"/>
    <w:rsid w:val="11BA1C51"/>
    <w:rsid w:val="11C3CD52"/>
    <w:rsid w:val="127B7876"/>
    <w:rsid w:val="1286CD65"/>
    <w:rsid w:val="128BBF49"/>
    <w:rsid w:val="129D2ADB"/>
    <w:rsid w:val="129F3C95"/>
    <w:rsid w:val="12CC3946"/>
    <w:rsid w:val="1324FBA7"/>
    <w:rsid w:val="138127A1"/>
    <w:rsid w:val="13E08DC9"/>
    <w:rsid w:val="14511393"/>
    <w:rsid w:val="145993F1"/>
    <w:rsid w:val="145E947B"/>
    <w:rsid w:val="14A8C940"/>
    <w:rsid w:val="14C535A7"/>
    <w:rsid w:val="14D4FA0D"/>
    <w:rsid w:val="1515A262"/>
    <w:rsid w:val="151AC1BF"/>
    <w:rsid w:val="162FA48E"/>
    <w:rsid w:val="169AED50"/>
    <w:rsid w:val="16F7EB4B"/>
    <w:rsid w:val="177B9A41"/>
    <w:rsid w:val="17CB920D"/>
    <w:rsid w:val="180FDD67"/>
    <w:rsid w:val="182B4958"/>
    <w:rsid w:val="18619CEA"/>
    <w:rsid w:val="189B183E"/>
    <w:rsid w:val="18C88FDC"/>
    <w:rsid w:val="18F7E24D"/>
    <w:rsid w:val="19A8E426"/>
    <w:rsid w:val="19BC68A7"/>
    <w:rsid w:val="19C00262"/>
    <w:rsid w:val="19CA6ED8"/>
    <w:rsid w:val="1A36BA59"/>
    <w:rsid w:val="1A9EF98D"/>
    <w:rsid w:val="1AF5FED5"/>
    <w:rsid w:val="1B40C5AD"/>
    <w:rsid w:val="1BBD460A"/>
    <w:rsid w:val="1BD0FAB0"/>
    <w:rsid w:val="1BD925E9"/>
    <w:rsid w:val="1C3C7BCD"/>
    <w:rsid w:val="1C8F3E9E"/>
    <w:rsid w:val="1C9CCB68"/>
    <w:rsid w:val="1CE66A79"/>
    <w:rsid w:val="1CEBB3C7"/>
    <w:rsid w:val="1D021A02"/>
    <w:rsid w:val="1D59A74A"/>
    <w:rsid w:val="1DACED6A"/>
    <w:rsid w:val="1E492F0E"/>
    <w:rsid w:val="1E7C60F2"/>
    <w:rsid w:val="1E996ACA"/>
    <w:rsid w:val="1EAF0848"/>
    <w:rsid w:val="1F151EE2"/>
    <w:rsid w:val="207CA74A"/>
    <w:rsid w:val="20FA170C"/>
    <w:rsid w:val="2163E8F0"/>
    <w:rsid w:val="21A9353D"/>
    <w:rsid w:val="22205110"/>
    <w:rsid w:val="22C8E1E5"/>
    <w:rsid w:val="2325AB49"/>
    <w:rsid w:val="235F52AC"/>
    <w:rsid w:val="243EBE57"/>
    <w:rsid w:val="24D3DE35"/>
    <w:rsid w:val="26286013"/>
    <w:rsid w:val="265C3BB7"/>
    <w:rsid w:val="265DC067"/>
    <w:rsid w:val="265F701F"/>
    <w:rsid w:val="26950FA4"/>
    <w:rsid w:val="26D0AFC3"/>
    <w:rsid w:val="279C8963"/>
    <w:rsid w:val="27EB6DB7"/>
    <w:rsid w:val="283A55CB"/>
    <w:rsid w:val="28F5BD0F"/>
    <w:rsid w:val="29279C93"/>
    <w:rsid w:val="29C69934"/>
    <w:rsid w:val="2A1F35FF"/>
    <w:rsid w:val="2A43CD72"/>
    <w:rsid w:val="2AAF3243"/>
    <w:rsid w:val="2AE664FE"/>
    <w:rsid w:val="2B1E98BB"/>
    <w:rsid w:val="2B52EA3B"/>
    <w:rsid w:val="2BDEC875"/>
    <w:rsid w:val="2BDFAEB8"/>
    <w:rsid w:val="2C3D3505"/>
    <w:rsid w:val="2C86134F"/>
    <w:rsid w:val="2C86A639"/>
    <w:rsid w:val="2CA4D5F3"/>
    <w:rsid w:val="2CC70500"/>
    <w:rsid w:val="2CFE38A6"/>
    <w:rsid w:val="2D2884E9"/>
    <w:rsid w:val="2D9BB535"/>
    <w:rsid w:val="2EF0B015"/>
    <w:rsid w:val="2F155B49"/>
    <w:rsid w:val="2F1D8A92"/>
    <w:rsid w:val="2FF04141"/>
    <w:rsid w:val="3060D482"/>
    <w:rsid w:val="307155A1"/>
    <w:rsid w:val="30798A7F"/>
    <w:rsid w:val="30EA71C9"/>
    <w:rsid w:val="3127FCC2"/>
    <w:rsid w:val="31E02C60"/>
    <w:rsid w:val="32913305"/>
    <w:rsid w:val="32EFCD14"/>
    <w:rsid w:val="332E5B87"/>
    <w:rsid w:val="33ED6CF4"/>
    <w:rsid w:val="3411CAD1"/>
    <w:rsid w:val="3436BC40"/>
    <w:rsid w:val="345AF49C"/>
    <w:rsid w:val="34B7A304"/>
    <w:rsid w:val="34FD0A5A"/>
    <w:rsid w:val="358D9F7B"/>
    <w:rsid w:val="3607F0B1"/>
    <w:rsid w:val="361B98B5"/>
    <w:rsid w:val="36533769"/>
    <w:rsid w:val="368438BA"/>
    <w:rsid w:val="37DDC5F3"/>
    <w:rsid w:val="38475F6E"/>
    <w:rsid w:val="38AB2A4B"/>
    <w:rsid w:val="38D5E470"/>
    <w:rsid w:val="3A20001B"/>
    <w:rsid w:val="3AE5F5D2"/>
    <w:rsid w:val="3C570EB7"/>
    <w:rsid w:val="3C9DAE34"/>
    <w:rsid w:val="3CC626AD"/>
    <w:rsid w:val="3D1818B1"/>
    <w:rsid w:val="3D1C4B46"/>
    <w:rsid w:val="3D3F0A26"/>
    <w:rsid w:val="3DB7EA7C"/>
    <w:rsid w:val="3E53721F"/>
    <w:rsid w:val="3E805803"/>
    <w:rsid w:val="3EA4A62A"/>
    <w:rsid w:val="3F0D3FD5"/>
    <w:rsid w:val="3F2A2E3A"/>
    <w:rsid w:val="3F471941"/>
    <w:rsid w:val="3F7C5C4A"/>
    <w:rsid w:val="3F8D1173"/>
    <w:rsid w:val="3FC7141D"/>
    <w:rsid w:val="3FE3F4BE"/>
    <w:rsid w:val="40DEF799"/>
    <w:rsid w:val="414C248E"/>
    <w:rsid w:val="4178CC8E"/>
    <w:rsid w:val="4192E496"/>
    <w:rsid w:val="42819BFD"/>
    <w:rsid w:val="42A5D067"/>
    <w:rsid w:val="42C425BF"/>
    <w:rsid w:val="42F33013"/>
    <w:rsid w:val="430B426D"/>
    <w:rsid w:val="43793A91"/>
    <w:rsid w:val="4380C354"/>
    <w:rsid w:val="4395C626"/>
    <w:rsid w:val="4400F965"/>
    <w:rsid w:val="4431EC59"/>
    <w:rsid w:val="4438466C"/>
    <w:rsid w:val="44870210"/>
    <w:rsid w:val="4521FE6E"/>
    <w:rsid w:val="454799F2"/>
    <w:rsid w:val="456F2AC1"/>
    <w:rsid w:val="45A9CA53"/>
    <w:rsid w:val="45D0B4CB"/>
    <w:rsid w:val="46411AD9"/>
    <w:rsid w:val="46B40485"/>
    <w:rsid w:val="4795F325"/>
    <w:rsid w:val="4856F62E"/>
    <w:rsid w:val="4929AF92"/>
    <w:rsid w:val="49AFBA4F"/>
    <w:rsid w:val="49CED0C3"/>
    <w:rsid w:val="49D0EB5C"/>
    <w:rsid w:val="4A027F98"/>
    <w:rsid w:val="4A6666E0"/>
    <w:rsid w:val="4A666DF6"/>
    <w:rsid w:val="4A960B6E"/>
    <w:rsid w:val="4A9BE9CD"/>
    <w:rsid w:val="4B0FDB84"/>
    <w:rsid w:val="4B9D079A"/>
    <w:rsid w:val="4BC00129"/>
    <w:rsid w:val="4BD1A09B"/>
    <w:rsid w:val="4D1946B3"/>
    <w:rsid w:val="4D7ECDB0"/>
    <w:rsid w:val="4DEE8615"/>
    <w:rsid w:val="4EFFBEAF"/>
    <w:rsid w:val="4F2F7F93"/>
    <w:rsid w:val="4F66830B"/>
    <w:rsid w:val="4FA88720"/>
    <w:rsid w:val="4FCFEEC2"/>
    <w:rsid w:val="506B7CDE"/>
    <w:rsid w:val="5092A7EF"/>
    <w:rsid w:val="51B47217"/>
    <w:rsid w:val="51BE9781"/>
    <w:rsid w:val="522A16DF"/>
    <w:rsid w:val="52A1E65C"/>
    <w:rsid w:val="52E02C23"/>
    <w:rsid w:val="52E33D50"/>
    <w:rsid w:val="53456B92"/>
    <w:rsid w:val="538402D8"/>
    <w:rsid w:val="54180C58"/>
    <w:rsid w:val="55180CDB"/>
    <w:rsid w:val="55C5E24A"/>
    <w:rsid w:val="562C2493"/>
    <w:rsid w:val="567DC7FA"/>
    <w:rsid w:val="57226669"/>
    <w:rsid w:val="580B014C"/>
    <w:rsid w:val="5812E7AD"/>
    <w:rsid w:val="587B9F8C"/>
    <w:rsid w:val="59104921"/>
    <w:rsid w:val="59798868"/>
    <w:rsid w:val="597FF089"/>
    <w:rsid w:val="59D56113"/>
    <w:rsid w:val="5A18D268"/>
    <w:rsid w:val="5A78CDF4"/>
    <w:rsid w:val="5A7B26D5"/>
    <w:rsid w:val="5AD2632B"/>
    <w:rsid w:val="5B60758C"/>
    <w:rsid w:val="5BD89D35"/>
    <w:rsid w:val="5C070E70"/>
    <w:rsid w:val="5C1AC3D3"/>
    <w:rsid w:val="5D5A22A8"/>
    <w:rsid w:val="5D73B414"/>
    <w:rsid w:val="5E437124"/>
    <w:rsid w:val="5E74E7FA"/>
    <w:rsid w:val="5EC2CDE5"/>
    <w:rsid w:val="5EC531EE"/>
    <w:rsid w:val="5F0105CC"/>
    <w:rsid w:val="5F13A9CB"/>
    <w:rsid w:val="5F7A538F"/>
    <w:rsid w:val="5FA9C69D"/>
    <w:rsid w:val="5FB6068A"/>
    <w:rsid w:val="5FC84E7C"/>
    <w:rsid w:val="5FCA5E34"/>
    <w:rsid w:val="608C37A3"/>
    <w:rsid w:val="609E570B"/>
    <w:rsid w:val="609F4419"/>
    <w:rsid w:val="60FF7DD9"/>
    <w:rsid w:val="610B2FA1"/>
    <w:rsid w:val="611FBEEB"/>
    <w:rsid w:val="6156495C"/>
    <w:rsid w:val="616D3A4C"/>
    <w:rsid w:val="619D1077"/>
    <w:rsid w:val="61ED69D6"/>
    <w:rsid w:val="6217EE7C"/>
    <w:rsid w:val="62B675DB"/>
    <w:rsid w:val="62DD8EBF"/>
    <w:rsid w:val="62E1A2C5"/>
    <w:rsid w:val="6343809C"/>
    <w:rsid w:val="63523C75"/>
    <w:rsid w:val="63598758"/>
    <w:rsid w:val="63E2A6D1"/>
    <w:rsid w:val="644D5CFF"/>
    <w:rsid w:val="64AA8F9F"/>
    <w:rsid w:val="64F2A5BD"/>
    <w:rsid w:val="65213C9A"/>
    <w:rsid w:val="655E65E8"/>
    <w:rsid w:val="65AA2147"/>
    <w:rsid w:val="65AE1FD6"/>
    <w:rsid w:val="678CCB13"/>
    <w:rsid w:val="6995874F"/>
    <w:rsid w:val="69B1923C"/>
    <w:rsid w:val="6A611D7F"/>
    <w:rsid w:val="6AE47D34"/>
    <w:rsid w:val="6B4BC514"/>
    <w:rsid w:val="6CDD36F7"/>
    <w:rsid w:val="6D3AA1B6"/>
    <w:rsid w:val="6D42D846"/>
    <w:rsid w:val="6D4B94EA"/>
    <w:rsid w:val="6D781B6F"/>
    <w:rsid w:val="6DB9FF96"/>
    <w:rsid w:val="6EA72D41"/>
    <w:rsid w:val="6EC2D1F2"/>
    <w:rsid w:val="6F1CAF62"/>
    <w:rsid w:val="6F294091"/>
    <w:rsid w:val="6F951099"/>
    <w:rsid w:val="6FA5431E"/>
    <w:rsid w:val="6FDBDE1D"/>
    <w:rsid w:val="70083D25"/>
    <w:rsid w:val="70114074"/>
    <w:rsid w:val="7034E2A7"/>
    <w:rsid w:val="70467411"/>
    <w:rsid w:val="7065EB23"/>
    <w:rsid w:val="71B1C910"/>
    <w:rsid w:val="7228A1AA"/>
    <w:rsid w:val="73386C7A"/>
    <w:rsid w:val="7377EDA0"/>
    <w:rsid w:val="737B0A25"/>
    <w:rsid w:val="738D338B"/>
    <w:rsid w:val="73BB0F72"/>
    <w:rsid w:val="73C45C77"/>
    <w:rsid w:val="741D3D55"/>
    <w:rsid w:val="74B430B3"/>
    <w:rsid w:val="74BA5375"/>
    <w:rsid w:val="74C6709D"/>
    <w:rsid w:val="74D800F0"/>
    <w:rsid w:val="75293A1D"/>
    <w:rsid w:val="753024DB"/>
    <w:rsid w:val="75639EBC"/>
    <w:rsid w:val="764CFE88"/>
    <w:rsid w:val="7674F4C9"/>
    <w:rsid w:val="76C1D175"/>
    <w:rsid w:val="7786A162"/>
    <w:rsid w:val="788E8095"/>
    <w:rsid w:val="7893A790"/>
    <w:rsid w:val="795C9DCD"/>
    <w:rsid w:val="79612DA5"/>
    <w:rsid w:val="7988587B"/>
    <w:rsid w:val="798FB95C"/>
    <w:rsid w:val="799DF5B9"/>
    <w:rsid w:val="7A2A50F6"/>
    <w:rsid w:val="7A864ACC"/>
    <w:rsid w:val="7BCC72C4"/>
    <w:rsid w:val="7C4C1D4C"/>
    <w:rsid w:val="7C9C68F5"/>
    <w:rsid w:val="7CD948C4"/>
    <w:rsid w:val="7CDDE8B8"/>
    <w:rsid w:val="7D513135"/>
    <w:rsid w:val="7D53D671"/>
    <w:rsid w:val="7ED4299D"/>
    <w:rsid w:val="7F44E08C"/>
    <w:rsid w:val="7F728E36"/>
    <w:rsid w:val="7F9AF12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28A3D"/>
  <w15:chartTrackingRefBased/>
  <w15:docId w15:val="{1C1CE0FE-F94B-44E5-8F80-8D32F460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1505D"/>
  </w:style>
  <w:style w:type="paragraph" w:styleId="Heading1">
    <w:name w:val="heading 1"/>
    <w:basedOn w:val="Normal"/>
    <w:next w:val="Normal"/>
    <w:link w:val="Heading1Char"/>
    <w:autoRedefine/>
    <w:uiPriority w:val="2"/>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uiPriority w:val="2"/>
    <w:qFormat/>
    <w:rsid w:val="00735927"/>
    <w:pPr>
      <w:keepNext/>
      <w:outlineLvl w:val="1"/>
    </w:pPr>
    <w:rPr>
      <w:rFonts w:ascii="Basic Sans" w:eastAsiaTheme="majorEastAsia" w:hAnsi="Basic Sans" w:cs="Arial"/>
      <w:bCs/>
      <w:iCs/>
      <w:color w:val="005E85" w:themeColor="text2"/>
      <w:sz w:val="32"/>
      <w:szCs w:val="28"/>
      <w:lang w:eastAsia="en-NZ"/>
    </w:rPr>
  </w:style>
  <w:style w:type="paragraph" w:styleId="Heading3">
    <w:name w:val="heading 3"/>
    <w:basedOn w:val="Normal"/>
    <w:next w:val="Normal"/>
    <w:link w:val="Heading3Char"/>
    <w:uiPriority w:val="2"/>
    <w:unhideWhenUsed/>
    <w:qFormat/>
    <w:rsid w:val="00AC2E9F"/>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2"/>
    <w:rsid w:val="00735927"/>
    <w:rPr>
      <w:rFonts w:ascii="Basic Sans" w:eastAsiaTheme="majorEastAsia" w:hAnsi="Basic Sans" w:cs="Arial"/>
      <w:bCs/>
      <w:iCs/>
      <w:color w:val="005E85" w:themeColor="text2"/>
      <w:sz w:val="32"/>
      <w:szCs w:val="28"/>
      <w:lang w:eastAsia="en-NZ"/>
    </w:rPr>
  </w:style>
  <w:style w:type="paragraph" w:styleId="NoSpacing">
    <w:name w:val="No Spacing"/>
    <w:aliases w:val="Text No Spacing"/>
    <w:link w:val="NoSpacingChar"/>
    <w:autoRedefine/>
    <w:uiPriority w:val="1"/>
    <w:qFormat/>
    <w:rsid w:val="00007D58"/>
    <w:pPr>
      <w:spacing w:after="0"/>
    </w:pPr>
    <w:rPr>
      <w:lang w:val="en-NZ" w:bidi="ar-SA"/>
    </w:rPr>
  </w:style>
  <w:style w:type="character" w:customStyle="1" w:styleId="Heading3Char">
    <w:name w:val="Heading 3 Char"/>
    <w:basedOn w:val="DefaultParagraphFont"/>
    <w:link w:val="Heading3"/>
    <w:uiPriority w:val="2"/>
    <w:rsid w:val="00AC2E9F"/>
    <w:rPr>
      <w:rFonts w:ascii="Basic Sans" w:eastAsiaTheme="majorEastAsia" w:hAnsi="Basic Sans"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4"/>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7"/>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007D58"/>
    <w:rPr>
      <w:lang w:val="en-NZ" w:bidi="ar-SA"/>
    </w:rPr>
  </w:style>
  <w:style w:type="paragraph" w:styleId="NormalWeb">
    <w:name w:val="Normal (Web)"/>
    <w:basedOn w:val="Normal"/>
    <w:uiPriority w:val="99"/>
    <w:semiHidden/>
    <w:unhideWhenUsed/>
    <w:rsid w:val="0066147E"/>
    <w:pPr>
      <w:spacing w:before="100" w:beforeAutospacing="1" w:after="100" w:afterAutospacing="1" w:line="240" w:lineRule="auto"/>
    </w:pPr>
    <w:rPr>
      <w:rFonts w:ascii="Times New Roman" w:eastAsia="Times New Roman" w:hAnsi="Times New Roman" w:cs="Times New Roman"/>
      <w:kern w:val="0"/>
      <w:lang w:val="en-NZ" w:eastAsia="en-NZ" w:bidi="ar-SA"/>
    </w:rPr>
  </w:style>
  <w:style w:type="paragraph" w:styleId="FootnoteText">
    <w:name w:val="footnote text"/>
    <w:basedOn w:val="Normal"/>
    <w:link w:val="FootnoteTextChar"/>
    <w:uiPriority w:val="99"/>
    <w:semiHidden/>
    <w:unhideWhenUsed/>
    <w:rsid w:val="00543DA1"/>
    <w:pPr>
      <w:spacing w:after="0" w:line="240" w:lineRule="auto"/>
    </w:pPr>
    <w:rPr>
      <w:rFonts w:cs="Angsana New"/>
      <w:sz w:val="20"/>
      <w:szCs w:val="25"/>
    </w:rPr>
  </w:style>
  <w:style w:type="character" w:customStyle="1" w:styleId="FootnoteTextChar">
    <w:name w:val="Footnote Text Char"/>
    <w:basedOn w:val="DefaultParagraphFont"/>
    <w:link w:val="FootnoteText"/>
    <w:uiPriority w:val="99"/>
    <w:semiHidden/>
    <w:rsid w:val="00543DA1"/>
    <w:rPr>
      <w:rFonts w:cs="Angsana New"/>
      <w:sz w:val="20"/>
      <w:szCs w:val="25"/>
    </w:rPr>
  </w:style>
  <w:style w:type="character" w:styleId="FootnoteReference">
    <w:name w:val="footnote reference"/>
    <w:basedOn w:val="DefaultParagraphFont"/>
    <w:uiPriority w:val="99"/>
    <w:semiHidden/>
    <w:unhideWhenUsed/>
    <w:rsid w:val="00543DA1"/>
    <w:rPr>
      <w:vertAlign w:val="superscript"/>
    </w:rPr>
  </w:style>
  <w:style w:type="table" w:styleId="GridTable1Light-Accent3">
    <w:name w:val="Grid Table 1 Light Accent 3"/>
    <w:basedOn w:val="TableNormal"/>
    <w:uiPriority w:val="46"/>
    <w:rsid w:val="001D474A"/>
    <w:pPr>
      <w:spacing w:after="0" w:line="240" w:lineRule="auto"/>
    </w:pPr>
    <w:tblPr>
      <w:tblStyleRowBandSize w:val="1"/>
      <w:tblStyleColBandSize w:val="1"/>
      <w:tblBorders>
        <w:top w:val="single" w:sz="4" w:space="0" w:color="90EAF7" w:themeColor="accent3" w:themeTint="66"/>
        <w:left w:val="single" w:sz="4" w:space="0" w:color="90EAF7" w:themeColor="accent3" w:themeTint="66"/>
        <w:bottom w:val="single" w:sz="4" w:space="0" w:color="90EAF7" w:themeColor="accent3" w:themeTint="66"/>
        <w:right w:val="single" w:sz="4" w:space="0" w:color="90EAF7" w:themeColor="accent3" w:themeTint="66"/>
        <w:insideH w:val="single" w:sz="4" w:space="0" w:color="90EAF7" w:themeColor="accent3" w:themeTint="66"/>
        <w:insideV w:val="single" w:sz="4" w:space="0" w:color="90EAF7" w:themeColor="accent3" w:themeTint="66"/>
      </w:tblBorders>
    </w:tblPr>
    <w:tblStylePr w:type="firstRow">
      <w:rPr>
        <w:b/>
        <w:bCs/>
      </w:rPr>
      <w:tblPr/>
      <w:tcPr>
        <w:tcBorders>
          <w:bottom w:val="single" w:sz="12" w:space="0" w:color="58DFF4" w:themeColor="accent3" w:themeTint="99"/>
        </w:tcBorders>
      </w:tcPr>
    </w:tblStylePr>
    <w:tblStylePr w:type="lastRow">
      <w:rPr>
        <w:b/>
        <w:bCs/>
      </w:rPr>
      <w:tblPr/>
      <w:tcPr>
        <w:tcBorders>
          <w:top w:val="double" w:sz="2" w:space="0" w:color="58DFF4" w:themeColor="accent3"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1D474A"/>
    <w:pPr>
      <w:spacing w:after="0" w:line="240" w:lineRule="auto"/>
    </w:pPr>
    <w:tblPr>
      <w:tblStyleRowBandSize w:val="1"/>
      <w:tblStyleColBandSize w:val="1"/>
      <w:tblBorders>
        <w:top w:val="single" w:sz="4" w:space="0" w:color="A0B9CC" w:themeColor="accent2" w:themeTint="99"/>
        <w:left w:val="single" w:sz="4" w:space="0" w:color="A0B9CC" w:themeColor="accent2" w:themeTint="99"/>
        <w:bottom w:val="single" w:sz="4" w:space="0" w:color="A0B9CC" w:themeColor="accent2" w:themeTint="99"/>
        <w:right w:val="single" w:sz="4" w:space="0" w:color="A0B9CC" w:themeColor="accent2" w:themeTint="99"/>
        <w:insideH w:val="single" w:sz="4" w:space="0" w:color="A0B9CC" w:themeColor="accent2" w:themeTint="99"/>
        <w:insideV w:val="single" w:sz="4" w:space="0" w:color="A0B9C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bottom w:val="single" w:sz="4" w:space="0" w:color="A0B9CC" w:themeColor="accent2" w:themeTint="99"/>
        </w:tcBorders>
      </w:tcPr>
    </w:tblStylePr>
    <w:tblStylePr w:type="nwCell">
      <w:tblPr/>
      <w:tcPr>
        <w:tcBorders>
          <w:bottom w:val="single" w:sz="4" w:space="0" w:color="A0B9CC" w:themeColor="accent2" w:themeTint="99"/>
        </w:tcBorders>
      </w:tcPr>
    </w:tblStylePr>
    <w:tblStylePr w:type="seCell">
      <w:tblPr/>
      <w:tcPr>
        <w:tcBorders>
          <w:top w:val="single" w:sz="4" w:space="0" w:color="A0B9CC" w:themeColor="accent2" w:themeTint="99"/>
        </w:tcBorders>
      </w:tcPr>
    </w:tblStylePr>
    <w:tblStylePr w:type="swCell">
      <w:tblPr/>
      <w:tcPr>
        <w:tcBorders>
          <w:top w:val="single" w:sz="4" w:space="0" w:color="A0B9CC" w:themeColor="accent2" w:themeTint="99"/>
        </w:tcBorders>
      </w:tcPr>
    </w:tblStylePr>
  </w:style>
  <w:style w:type="paragraph" w:styleId="CommentSubject">
    <w:name w:val="annotation subject"/>
    <w:basedOn w:val="CommentText"/>
    <w:next w:val="CommentText"/>
    <w:link w:val="CommentSubjectChar"/>
    <w:uiPriority w:val="99"/>
    <w:semiHidden/>
    <w:unhideWhenUsed/>
    <w:rsid w:val="00221C7C"/>
    <w:pPr>
      <w:widowControl/>
      <w:autoSpaceDE/>
      <w:autoSpaceDN/>
    </w:pPr>
    <w:rPr>
      <w:rFonts w:eastAsiaTheme="minorHAnsi" w:cs="Angsana New"/>
      <w:b/>
      <w:bCs/>
      <w:szCs w:val="25"/>
      <w:lang w:val="en-US" w:bidi="th-TH"/>
    </w:rPr>
  </w:style>
  <w:style w:type="character" w:customStyle="1" w:styleId="CommentSubjectChar">
    <w:name w:val="Comment Subject Char"/>
    <w:basedOn w:val="CommentTextChar"/>
    <w:link w:val="CommentSubject"/>
    <w:uiPriority w:val="99"/>
    <w:semiHidden/>
    <w:rsid w:val="00221C7C"/>
    <w:rPr>
      <w:rFonts w:ascii="Basic Sans Light" w:eastAsia="BasicSans-Thin" w:hAnsi="Basic Sans Light" w:cs="Angsana New"/>
      <w:b/>
      <w:bCs/>
      <w:sz w:val="20"/>
      <w:szCs w:val="25"/>
      <w:lang w:val="en-GB" w:bidi="ar-SA"/>
    </w:rPr>
  </w:style>
  <w:style w:type="table" w:styleId="ListTable6Colorful-Accent2">
    <w:name w:val="List Table 6 Colorful Accent 2"/>
    <w:basedOn w:val="TableNormal"/>
    <w:uiPriority w:val="51"/>
    <w:rsid w:val="001610EB"/>
    <w:pPr>
      <w:spacing w:after="0" w:line="240" w:lineRule="auto"/>
    </w:pPr>
    <w:rPr>
      <w:color w:val="456982" w:themeColor="accent2" w:themeShade="BF"/>
    </w:rPr>
    <w:tblPr>
      <w:tblStyleRowBandSize w:val="1"/>
      <w:tblStyleColBandSize w:val="1"/>
      <w:tblBorders>
        <w:top w:val="single" w:sz="4" w:space="0" w:color="618CAB" w:themeColor="accent2"/>
        <w:bottom w:val="single" w:sz="4" w:space="0" w:color="618CAB" w:themeColor="accent2"/>
      </w:tblBorders>
    </w:tblPr>
    <w:tblStylePr w:type="firstRow">
      <w:rPr>
        <w:b/>
        <w:bCs/>
      </w:rPr>
      <w:tblPr/>
      <w:tcPr>
        <w:tcBorders>
          <w:bottom w:val="single" w:sz="4" w:space="0" w:color="618CAB" w:themeColor="accent2"/>
        </w:tcBorders>
      </w:tcPr>
    </w:tblStylePr>
    <w:tblStylePr w:type="lastRow">
      <w:rPr>
        <w:b/>
        <w:bCs/>
      </w:rPr>
      <w:tblPr/>
      <w:tcPr>
        <w:tcBorders>
          <w:top w:val="double" w:sz="4" w:space="0" w:color="618CAB" w:themeColor="accent2"/>
        </w:tcBorders>
      </w:tcPr>
    </w:tblStylePr>
    <w:tblStylePr w:type="firstCol">
      <w:rPr>
        <w:b/>
        <w:bCs/>
      </w:rPr>
    </w:tblStylePr>
    <w:tblStylePr w:type="lastCol">
      <w:rPr>
        <w:b/>
        <w:bCs/>
      </w:rPr>
    </w:tblStylePr>
    <w:tblStylePr w:type="band1Vert">
      <w:tblPr/>
      <w:tcPr>
        <w:shd w:val="clear" w:color="auto" w:fill="DFE7EE" w:themeFill="accent2" w:themeFillTint="33"/>
      </w:tcPr>
    </w:tblStylePr>
    <w:tblStylePr w:type="band1Horz">
      <w:tblPr/>
      <w:tcPr>
        <w:shd w:val="clear" w:color="auto" w:fill="DFE7EE" w:themeFill="accent2" w:themeFillTint="33"/>
      </w:tcPr>
    </w:tblStylePr>
  </w:style>
  <w:style w:type="character" w:styleId="UnresolvedMention">
    <w:name w:val="Unresolved Mention"/>
    <w:basedOn w:val="DefaultParagraphFont"/>
    <w:uiPriority w:val="99"/>
    <w:semiHidden/>
    <w:unhideWhenUsed/>
    <w:rsid w:val="00242160"/>
    <w:rPr>
      <w:color w:val="605E5C"/>
      <w:shd w:val="clear" w:color="auto" w:fill="E1DFDD"/>
    </w:rPr>
  </w:style>
  <w:style w:type="paragraph" w:styleId="Revision">
    <w:name w:val="Revision"/>
    <w:hidden/>
    <w:uiPriority w:val="99"/>
    <w:semiHidden/>
    <w:rsid w:val="007A4B14"/>
    <w:pPr>
      <w:spacing w:after="0" w:line="240" w:lineRule="auto"/>
    </w:pPr>
    <w:rPr>
      <w:rFonts w:cs="Angsana New"/>
      <w:szCs w:val="30"/>
    </w:rPr>
  </w:style>
  <w:style w:type="paragraph" w:customStyle="1" w:styleId="paragraph">
    <w:name w:val="paragraph"/>
    <w:basedOn w:val="Normal"/>
    <w:rsid w:val="00950749"/>
    <w:pPr>
      <w:spacing w:before="100" w:beforeAutospacing="1" w:after="100" w:afterAutospacing="1" w:line="240" w:lineRule="auto"/>
    </w:pPr>
    <w:rPr>
      <w:rFonts w:ascii="Times New Roman" w:eastAsia="Times New Roman" w:hAnsi="Times New Roman" w:cs="Times New Roman"/>
      <w:kern w:val="0"/>
      <w:lang w:val="en-NZ" w:eastAsia="en-NZ" w:bidi="ar-SA"/>
      <w14:ligatures w14:val="none"/>
    </w:rPr>
  </w:style>
  <w:style w:type="character" w:customStyle="1" w:styleId="normaltextrun">
    <w:name w:val="normaltextrun"/>
    <w:basedOn w:val="DefaultParagraphFont"/>
    <w:rsid w:val="00950749"/>
  </w:style>
  <w:style w:type="character" w:customStyle="1" w:styleId="eop">
    <w:name w:val="eop"/>
    <w:basedOn w:val="DefaultParagraphFont"/>
    <w:rsid w:val="00950749"/>
  </w:style>
  <w:style w:type="table" w:styleId="ListTable6Colorful-Accent1">
    <w:name w:val="List Table 6 Colorful Accent 1"/>
    <w:basedOn w:val="TableNormal"/>
    <w:uiPriority w:val="51"/>
    <w:rsid w:val="00011333"/>
    <w:pPr>
      <w:spacing w:after="0" w:line="240" w:lineRule="auto"/>
    </w:pPr>
    <w:rPr>
      <w:color w:val="203D49" w:themeColor="accent1" w:themeShade="BF"/>
    </w:rPr>
    <w:tblPr>
      <w:tblStyleRowBandSize w:val="1"/>
      <w:tblStyleColBandSize w:val="1"/>
      <w:tblBorders>
        <w:top w:val="single" w:sz="4" w:space="0" w:color="2B5262" w:themeColor="accent1"/>
        <w:bottom w:val="single" w:sz="4" w:space="0" w:color="2B5262" w:themeColor="accent1"/>
      </w:tblBorders>
    </w:tblPr>
    <w:tblStylePr w:type="firstRow">
      <w:rPr>
        <w:b/>
        <w:bCs/>
      </w:rPr>
      <w:tblPr/>
      <w:tcPr>
        <w:tcBorders>
          <w:bottom w:val="single" w:sz="4" w:space="0" w:color="2B5262" w:themeColor="accent1"/>
        </w:tcBorders>
      </w:tcPr>
    </w:tblStylePr>
    <w:tblStylePr w:type="lastRow">
      <w:rPr>
        <w:b/>
        <w:bCs/>
      </w:rPr>
      <w:tblPr/>
      <w:tcPr>
        <w:tcBorders>
          <w:top w:val="double" w:sz="4" w:space="0" w:color="2B5262" w:themeColor="accent1"/>
        </w:tcBorders>
      </w:tcPr>
    </w:tblStylePr>
    <w:tblStylePr w:type="firstCol">
      <w:rPr>
        <w:b/>
        <w:bCs/>
      </w:rPr>
    </w:tblStylePr>
    <w:tblStylePr w:type="lastCol">
      <w:rPr>
        <w:b/>
        <w:bCs/>
      </w:rPr>
    </w:tblStylePr>
    <w:tblStylePr w:type="band1Vert">
      <w:tblPr/>
      <w:tcPr>
        <w:shd w:val="clear" w:color="auto" w:fill="CBDFE8" w:themeFill="accent1" w:themeFillTint="33"/>
      </w:tcPr>
    </w:tblStylePr>
    <w:tblStylePr w:type="band1Horz">
      <w:tblPr/>
      <w:tcPr>
        <w:shd w:val="clear" w:color="auto" w:fill="CBDFE8" w:themeFill="accent1" w:themeFillTint="33"/>
      </w:tcPr>
    </w:tblStylePr>
  </w:style>
  <w:style w:type="character" w:styleId="Mention">
    <w:name w:val="Mention"/>
    <w:basedOn w:val="DefaultParagraphFont"/>
    <w:uiPriority w:val="99"/>
    <w:unhideWhenUsed/>
    <w:rsid w:val="00F027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98729">
      <w:bodyDiv w:val="1"/>
      <w:marLeft w:val="0"/>
      <w:marRight w:val="0"/>
      <w:marTop w:val="0"/>
      <w:marBottom w:val="0"/>
      <w:divBdr>
        <w:top w:val="none" w:sz="0" w:space="0" w:color="auto"/>
        <w:left w:val="none" w:sz="0" w:space="0" w:color="auto"/>
        <w:bottom w:val="none" w:sz="0" w:space="0" w:color="auto"/>
        <w:right w:val="none" w:sz="0" w:space="0" w:color="auto"/>
      </w:divBdr>
      <w:divsChild>
        <w:div w:id="40904733">
          <w:marLeft w:val="0"/>
          <w:marRight w:val="0"/>
          <w:marTop w:val="0"/>
          <w:marBottom w:val="0"/>
          <w:divBdr>
            <w:top w:val="none" w:sz="0" w:space="0" w:color="auto"/>
            <w:left w:val="none" w:sz="0" w:space="0" w:color="auto"/>
            <w:bottom w:val="none" w:sz="0" w:space="0" w:color="auto"/>
            <w:right w:val="none" w:sz="0" w:space="0" w:color="auto"/>
          </w:divBdr>
          <w:divsChild>
            <w:div w:id="1784807988">
              <w:marLeft w:val="0"/>
              <w:marRight w:val="0"/>
              <w:marTop w:val="0"/>
              <w:marBottom w:val="0"/>
              <w:divBdr>
                <w:top w:val="none" w:sz="0" w:space="0" w:color="auto"/>
                <w:left w:val="none" w:sz="0" w:space="0" w:color="auto"/>
                <w:bottom w:val="none" w:sz="0" w:space="0" w:color="auto"/>
                <w:right w:val="none" w:sz="0" w:space="0" w:color="auto"/>
              </w:divBdr>
            </w:div>
          </w:divsChild>
        </w:div>
        <w:div w:id="91358709">
          <w:marLeft w:val="0"/>
          <w:marRight w:val="0"/>
          <w:marTop w:val="0"/>
          <w:marBottom w:val="0"/>
          <w:divBdr>
            <w:top w:val="none" w:sz="0" w:space="0" w:color="auto"/>
            <w:left w:val="none" w:sz="0" w:space="0" w:color="auto"/>
            <w:bottom w:val="none" w:sz="0" w:space="0" w:color="auto"/>
            <w:right w:val="none" w:sz="0" w:space="0" w:color="auto"/>
          </w:divBdr>
          <w:divsChild>
            <w:div w:id="1777479246">
              <w:marLeft w:val="0"/>
              <w:marRight w:val="0"/>
              <w:marTop w:val="0"/>
              <w:marBottom w:val="0"/>
              <w:divBdr>
                <w:top w:val="none" w:sz="0" w:space="0" w:color="auto"/>
                <w:left w:val="none" w:sz="0" w:space="0" w:color="auto"/>
                <w:bottom w:val="none" w:sz="0" w:space="0" w:color="auto"/>
                <w:right w:val="none" w:sz="0" w:space="0" w:color="auto"/>
              </w:divBdr>
            </w:div>
          </w:divsChild>
        </w:div>
        <w:div w:id="127017441">
          <w:marLeft w:val="0"/>
          <w:marRight w:val="0"/>
          <w:marTop w:val="0"/>
          <w:marBottom w:val="0"/>
          <w:divBdr>
            <w:top w:val="none" w:sz="0" w:space="0" w:color="auto"/>
            <w:left w:val="none" w:sz="0" w:space="0" w:color="auto"/>
            <w:bottom w:val="none" w:sz="0" w:space="0" w:color="auto"/>
            <w:right w:val="none" w:sz="0" w:space="0" w:color="auto"/>
          </w:divBdr>
          <w:divsChild>
            <w:div w:id="1985699860">
              <w:marLeft w:val="0"/>
              <w:marRight w:val="0"/>
              <w:marTop w:val="0"/>
              <w:marBottom w:val="0"/>
              <w:divBdr>
                <w:top w:val="none" w:sz="0" w:space="0" w:color="auto"/>
                <w:left w:val="none" w:sz="0" w:space="0" w:color="auto"/>
                <w:bottom w:val="none" w:sz="0" w:space="0" w:color="auto"/>
                <w:right w:val="none" w:sz="0" w:space="0" w:color="auto"/>
              </w:divBdr>
            </w:div>
          </w:divsChild>
        </w:div>
        <w:div w:id="234903272">
          <w:marLeft w:val="0"/>
          <w:marRight w:val="0"/>
          <w:marTop w:val="0"/>
          <w:marBottom w:val="0"/>
          <w:divBdr>
            <w:top w:val="none" w:sz="0" w:space="0" w:color="auto"/>
            <w:left w:val="none" w:sz="0" w:space="0" w:color="auto"/>
            <w:bottom w:val="none" w:sz="0" w:space="0" w:color="auto"/>
            <w:right w:val="none" w:sz="0" w:space="0" w:color="auto"/>
          </w:divBdr>
          <w:divsChild>
            <w:div w:id="1913157574">
              <w:marLeft w:val="0"/>
              <w:marRight w:val="0"/>
              <w:marTop w:val="0"/>
              <w:marBottom w:val="0"/>
              <w:divBdr>
                <w:top w:val="none" w:sz="0" w:space="0" w:color="auto"/>
                <w:left w:val="none" w:sz="0" w:space="0" w:color="auto"/>
                <w:bottom w:val="none" w:sz="0" w:space="0" w:color="auto"/>
                <w:right w:val="none" w:sz="0" w:space="0" w:color="auto"/>
              </w:divBdr>
            </w:div>
          </w:divsChild>
        </w:div>
        <w:div w:id="376856015">
          <w:marLeft w:val="0"/>
          <w:marRight w:val="0"/>
          <w:marTop w:val="0"/>
          <w:marBottom w:val="0"/>
          <w:divBdr>
            <w:top w:val="none" w:sz="0" w:space="0" w:color="auto"/>
            <w:left w:val="none" w:sz="0" w:space="0" w:color="auto"/>
            <w:bottom w:val="none" w:sz="0" w:space="0" w:color="auto"/>
            <w:right w:val="none" w:sz="0" w:space="0" w:color="auto"/>
          </w:divBdr>
          <w:divsChild>
            <w:div w:id="1327830809">
              <w:marLeft w:val="0"/>
              <w:marRight w:val="0"/>
              <w:marTop w:val="0"/>
              <w:marBottom w:val="0"/>
              <w:divBdr>
                <w:top w:val="none" w:sz="0" w:space="0" w:color="auto"/>
                <w:left w:val="none" w:sz="0" w:space="0" w:color="auto"/>
                <w:bottom w:val="none" w:sz="0" w:space="0" w:color="auto"/>
                <w:right w:val="none" w:sz="0" w:space="0" w:color="auto"/>
              </w:divBdr>
            </w:div>
          </w:divsChild>
        </w:div>
        <w:div w:id="417561938">
          <w:marLeft w:val="0"/>
          <w:marRight w:val="0"/>
          <w:marTop w:val="0"/>
          <w:marBottom w:val="0"/>
          <w:divBdr>
            <w:top w:val="none" w:sz="0" w:space="0" w:color="auto"/>
            <w:left w:val="none" w:sz="0" w:space="0" w:color="auto"/>
            <w:bottom w:val="none" w:sz="0" w:space="0" w:color="auto"/>
            <w:right w:val="none" w:sz="0" w:space="0" w:color="auto"/>
          </w:divBdr>
          <w:divsChild>
            <w:div w:id="226183784">
              <w:marLeft w:val="0"/>
              <w:marRight w:val="0"/>
              <w:marTop w:val="0"/>
              <w:marBottom w:val="0"/>
              <w:divBdr>
                <w:top w:val="none" w:sz="0" w:space="0" w:color="auto"/>
                <w:left w:val="none" w:sz="0" w:space="0" w:color="auto"/>
                <w:bottom w:val="none" w:sz="0" w:space="0" w:color="auto"/>
                <w:right w:val="none" w:sz="0" w:space="0" w:color="auto"/>
              </w:divBdr>
            </w:div>
          </w:divsChild>
        </w:div>
        <w:div w:id="535582907">
          <w:marLeft w:val="0"/>
          <w:marRight w:val="0"/>
          <w:marTop w:val="0"/>
          <w:marBottom w:val="0"/>
          <w:divBdr>
            <w:top w:val="none" w:sz="0" w:space="0" w:color="auto"/>
            <w:left w:val="none" w:sz="0" w:space="0" w:color="auto"/>
            <w:bottom w:val="none" w:sz="0" w:space="0" w:color="auto"/>
            <w:right w:val="none" w:sz="0" w:space="0" w:color="auto"/>
          </w:divBdr>
          <w:divsChild>
            <w:div w:id="251351780">
              <w:marLeft w:val="0"/>
              <w:marRight w:val="0"/>
              <w:marTop w:val="0"/>
              <w:marBottom w:val="0"/>
              <w:divBdr>
                <w:top w:val="none" w:sz="0" w:space="0" w:color="auto"/>
                <w:left w:val="none" w:sz="0" w:space="0" w:color="auto"/>
                <w:bottom w:val="none" w:sz="0" w:space="0" w:color="auto"/>
                <w:right w:val="none" w:sz="0" w:space="0" w:color="auto"/>
              </w:divBdr>
            </w:div>
          </w:divsChild>
        </w:div>
        <w:div w:id="565531924">
          <w:marLeft w:val="0"/>
          <w:marRight w:val="0"/>
          <w:marTop w:val="0"/>
          <w:marBottom w:val="0"/>
          <w:divBdr>
            <w:top w:val="none" w:sz="0" w:space="0" w:color="auto"/>
            <w:left w:val="none" w:sz="0" w:space="0" w:color="auto"/>
            <w:bottom w:val="none" w:sz="0" w:space="0" w:color="auto"/>
            <w:right w:val="none" w:sz="0" w:space="0" w:color="auto"/>
          </w:divBdr>
          <w:divsChild>
            <w:div w:id="765152759">
              <w:marLeft w:val="0"/>
              <w:marRight w:val="0"/>
              <w:marTop w:val="0"/>
              <w:marBottom w:val="0"/>
              <w:divBdr>
                <w:top w:val="none" w:sz="0" w:space="0" w:color="auto"/>
                <w:left w:val="none" w:sz="0" w:space="0" w:color="auto"/>
                <w:bottom w:val="none" w:sz="0" w:space="0" w:color="auto"/>
                <w:right w:val="none" w:sz="0" w:space="0" w:color="auto"/>
              </w:divBdr>
            </w:div>
          </w:divsChild>
        </w:div>
        <w:div w:id="697202789">
          <w:marLeft w:val="0"/>
          <w:marRight w:val="0"/>
          <w:marTop w:val="0"/>
          <w:marBottom w:val="0"/>
          <w:divBdr>
            <w:top w:val="none" w:sz="0" w:space="0" w:color="auto"/>
            <w:left w:val="none" w:sz="0" w:space="0" w:color="auto"/>
            <w:bottom w:val="none" w:sz="0" w:space="0" w:color="auto"/>
            <w:right w:val="none" w:sz="0" w:space="0" w:color="auto"/>
          </w:divBdr>
          <w:divsChild>
            <w:div w:id="755594996">
              <w:marLeft w:val="0"/>
              <w:marRight w:val="0"/>
              <w:marTop w:val="0"/>
              <w:marBottom w:val="0"/>
              <w:divBdr>
                <w:top w:val="none" w:sz="0" w:space="0" w:color="auto"/>
                <w:left w:val="none" w:sz="0" w:space="0" w:color="auto"/>
                <w:bottom w:val="none" w:sz="0" w:space="0" w:color="auto"/>
                <w:right w:val="none" w:sz="0" w:space="0" w:color="auto"/>
              </w:divBdr>
            </w:div>
          </w:divsChild>
        </w:div>
        <w:div w:id="702443677">
          <w:marLeft w:val="0"/>
          <w:marRight w:val="0"/>
          <w:marTop w:val="0"/>
          <w:marBottom w:val="0"/>
          <w:divBdr>
            <w:top w:val="none" w:sz="0" w:space="0" w:color="auto"/>
            <w:left w:val="none" w:sz="0" w:space="0" w:color="auto"/>
            <w:bottom w:val="none" w:sz="0" w:space="0" w:color="auto"/>
            <w:right w:val="none" w:sz="0" w:space="0" w:color="auto"/>
          </w:divBdr>
          <w:divsChild>
            <w:div w:id="145703731">
              <w:marLeft w:val="0"/>
              <w:marRight w:val="0"/>
              <w:marTop w:val="0"/>
              <w:marBottom w:val="0"/>
              <w:divBdr>
                <w:top w:val="none" w:sz="0" w:space="0" w:color="auto"/>
                <w:left w:val="none" w:sz="0" w:space="0" w:color="auto"/>
                <w:bottom w:val="none" w:sz="0" w:space="0" w:color="auto"/>
                <w:right w:val="none" w:sz="0" w:space="0" w:color="auto"/>
              </w:divBdr>
            </w:div>
          </w:divsChild>
        </w:div>
        <w:div w:id="830831698">
          <w:marLeft w:val="0"/>
          <w:marRight w:val="0"/>
          <w:marTop w:val="0"/>
          <w:marBottom w:val="0"/>
          <w:divBdr>
            <w:top w:val="none" w:sz="0" w:space="0" w:color="auto"/>
            <w:left w:val="none" w:sz="0" w:space="0" w:color="auto"/>
            <w:bottom w:val="none" w:sz="0" w:space="0" w:color="auto"/>
            <w:right w:val="none" w:sz="0" w:space="0" w:color="auto"/>
          </w:divBdr>
          <w:divsChild>
            <w:div w:id="1460799463">
              <w:marLeft w:val="0"/>
              <w:marRight w:val="0"/>
              <w:marTop w:val="0"/>
              <w:marBottom w:val="0"/>
              <w:divBdr>
                <w:top w:val="none" w:sz="0" w:space="0" w:color="auto"/>
                <w:left w:val="none" w:sz="0" w:space="0" w:color="auto"/>
                <w:bottom w:val="none" w:sz="0" w:space="0" w:color="auto"/>
                <w:right w:val="none" w:sz="0" w:space="0" w:color="auto"/>
              </w:divBdr>
            </w:div>
          </w:divsChild>
        </w:div>
        <w:div w:id="852190756">
          <w:marLeft w:val="0"/>
          <w:marRight w:val="0"/>
          <w:marTop w:val="0"/>
          <w:marBottom w:val="0"/>
          <w:divBdr>
            <w:top w:val="none" w:sz="0" w:space="0" w:color="auto"/>
            <w:left w:val="none" w:sz="0" w:space="0" w:color="auto"/>
            <w:bottom w:val="none" w:sz="0" w:space="0" w:color="auto"/>
            <w:right w:val="none" w:sz="0" w:space="0" w:color="auto"/>
          </w:divBdr>
          <w:divsChild>
            <w:div w:id="604505870">
              <w:marLeft w:val="0"/>
              <w:marRight w:val="0"/>
              <w:marTop w:val="0"/>
              <w:marBottom w:val="0"/>
              <w:divBdr>
                <w:top w:val="none" w:sz="0" w:space="0" w:color="auto"/>
                <w:left w:val="none" w:sz="0" w:space="0" w:color="auto"/>
                <w:bottom w:val="none" w:sz="0" w:space="0" w:color="auto"/>
                <w:right w:val="none" w:sz="0" w:space="0" w:color="auto"/>
              </w:divBdr>
            </w:div>
          </w:divsChild>
        </w:div>
        <w:div w:id="895703070">
          <w:marLeft w:val="0"/>
          <w:marRight w:val="0"/>
          <w:marTop w:val="0"/>
          <w:marBottom w:val="0"/>
          <w:divBdr>
            <w:top w:val="none" w:sz="0" w:space="0" w:color="auto"/>
            <w:left w:val="none" w:sz="0" w:space="0" w:color="auto"/>
            <w:bottom w:val="none" w:sz="0" w:space="0" w:color="auto"/>
            <w:right w:val="none" w:sz="0" w:space="0" w:color="auto"/>
          </w:divBdr>
          <w:divsChild>
            <w:div w:id="1759791160">
              <w:marLeft w:val="0"/>
              <w:marRight w:val="0"/>
              <w:marTop w:val="0"/>
              <w:marBottom w:val="0"/>
              <w:divBdr>
                <w:top w:val="none" w:sz="0" w:space="0" w:color="auto"/>
                <w:left w:val="none" w:sz="0" w:space="0" w:color="auto"/>
                <w:bottom w:val="none" w:sz="0" w:space="0" w:color="auto"/>
                <w:right w:val="none" w:sz="0" w:space="0" w:color="auto"/>
              </w:divBdr>
            </w:div>
          </w:divsChild>
        </w:div>
        <w:div w:id="989864375">
          <w:marLeft w:val="0"/>
          <w:marRight w:val="0"/>
          <w:marTop w:val="0"/>
          <w:marBottom w:val="0"/>
          <w:divBdr>
            <w:top w:val="none" w:sz="0" w:space="0" w:color="auto"/>
            <w:left w:val="none" w:sz="0" w:space="0" w:color="auto"/>
            <w:bottom w:val="none" w:sz="0" w:space="0" w:color="auto"/>
            <w:right w:val="none" w:sz="0" w:space="0" w:color="auto"/>
          </w:divBdr>
          <w:divsChild>
            <w:div w:id="63458034">
              <w:marLeft w:val="0"/>
              <w:marRight w:val="0"/>
              <w:marTop w:val="0"/>
              <w:marBottom w:val="0"/>
              <w:divBdr>
                <w:top w:val="none" w:sz="0" w:space="0" w:color="auto"/>
                <w:left w:val="none" w:sz="0" w:space="0" w:color="auto"/>
                <w:bottom w:val="none" w:sz="0" w:space="0" w:color="auto"/>
                <w:right w:val="none" w:sz="0" w:space="0" w:color="auto"/>
              </w:divBdr>
            </w:div>
          </w:divsChild>
        </w:div>
        <w:div w:id="1029376147">
          <w:marLeft w:val="0"/>
          <w:marRight w:val="0"/>
          <w:marTop w:val="0"/>
          <w:marBottom w:val="0"/>
          <w:divBdr>
            <w:top w:val="none" w:sz="0" w:space="0" w:color="auto"/>
            <w:left w:val="none" w:sz="0" w:space="0" w:color="auto"/>
            <w:bottom w:val="none" w:sz="0" w:space="0" w:color="auto"/>
            <w:right w:val="none" w:sz="0" w:space="0" w:color="auto"/>
          </w:divBdr>
          <w:divsChild>
            <w:div w:id="506554944">
              <w:marLeft w:val="0"/>
              <w:marRight w:val="0"/>
              <w:marTop w:val="0"/>
              <w:marBottom w:val="0"/>
              <w:divBdr>
                <w:top w:val="none" w:sz="0" w:space="0" w:color="auto"/>
                <w:left w:val="none" w:sz="0" w:space="0" w:color="auto"/>
                <w:bottom w:val="none" w:sz="0" w:space="0" w:color="auto"/>
                <w:right w:val="none" w:sz="0" w:space="0" w:color="auto"/>
              </w:divBdr>
            </w:div>
          </w:divsChild>
        </w:div>
        <w:div w:id="1053771983">
          <w:marLeft w:val="0"/>
          <w:marRight w:val="0"/>
          <w:marTop w:val="0"/>
          <w:marBottom w:val="0"/>
          <w:divBdr>
            <w:top w:val="none" w:sz="0" w:space="0" w:color="auto"/>
            <w:left w:val="none" w:sz="0" w:space="0" w:color="auto"/>
            <w:bottom w:val="none" w:sz="0" w:space="0" w:color="auto"/>
            <w:right w:val="none" w:sz="0" w:space="0" w:color="auto"/>
          </w:divBdr>
          <w:divsChild>
            <w:div w:id="1250850559">
              <w:marLeft w:val="0"/>
              <w:marRight w:val="0"/>
              <w:marTop w:val="0"/>
              <w:marBottom w:val="0"/>
              <w:divBdr>
                <w:top w:val="none" w:sz="0" w:space="0" w:color="auto"/>
                <w:left w:val="none" w:sz="0" w:space="0" w:color="auto"/>
                <w:bottom w:val="none" w:sz="0" w:space="0" w:color="auto"/>
                <w:right w:val="none" w:sz="0" w:space="0" w:color="auto"/>
              </w:divBdr>
            </w:div>
          </w:divsChild>
        </w:div>
        <w:div w:id="1305310822">
          <w:marLeft w:val="0"/>
          <w:marRight w:val="0"/>
          <w:marTop w:val="0"/>
          <w:marBottom w:val="0"/>
          <w:divBdr>
            <w:top w:val="none" w:sz="0" w:space="0" w:color="auto"/>
            <w:left w:val="none" w:sz="0" w:space="0" w:color="auto"/>
            <w:bottom w:val="none" w:sz="0" w:space="0" w:color="auto"/>
            <w:right w:val="none" w:sz="0" w:space="0" w:color="auto"/>
          </w:divBdr>
          <w:divsChild>
            <w:div w:id="1765610296">
              <w:marLeft w:val="0"/>
              <w:marRight w:val="0"/>
              <w:marTop w:val="0"/>
              <w:marBottom w:val="0"/>
              <w:divBdr>
                <w:top w:val="none" w:sz="0" w:space="0" w:color="auto"/>
                <w:left w:val="none" w:sz="0" w:space="0" w:color="auto"/>
                <w:bottom w:val="none" w:sz="0" w:space="0" w:color="auto"/>
                <w:right w:val="none" w:sz="0" w:space="0" w:color="auto"/>
              </w:divBdr>
            </w:div>
          </w:divsChild>
        </w:div>
        <w:div w:id="1601523063">
          <w:marLeft w:val="0"/>
          <w:marRight w:val="0"/>
          <w:marTop w:val="0"/>
          <w:marBottom w:val="0"/>
          <w:divBdr>
            <w:top w:val="none" w:sz="0" w:space="0" w:color="auto"/>
            <w:left w:val="none" w:sz="0" w:space="0" w:color="auto"/>
            <w:bottom w:val="none" w:sz="0" w:space="0" w:color="auto"/>
            <w:right w:val="none" w:sz="0" w:space="0" w:color="auto"/>
          </w:divBdr>
          <w:divsChild>
            <w:div w:id="1729300079">
              <w:marLeft w:val="0"/>
              <w:marRight w:val="0"/>
              <w:marTop w:val="0"/>
              <w:marBottom w:val="0"/>
              <w:divBdr>
                <w:top w:val="none" w:sz="0" w:space="0" w:color="auto"/>
                <w:left w:val="none" w:sz="0" w:space="0" w:color="auto"/>
                <w:bottom w:val="none" w:sz="0" w:space="0" w:color="auto"/>
                <w:right w:val="none" w:sz="0" w:space="0" w:color="auto"/>
              </w:divBdr>
            </w:div>
          </w:divsChild>
        </w:div>
        <w:div w:id="1722241468">
          <w:marLeft w:val="0"/>
          <w:marRight w:val="0"/>
          <w:marTop w:val="0"/>
          <w:marBottom w:val="0"/>
          <w:divBdr>
            <w:top w:val="none" w:sz="0" w:space="0" w:color="auto"/>
            <w:left w:val="none" w:sz="0" w:space="0" w:color="auto"/>
            <w:bottom w:val="none" w:sz="0" w:space="0" w:color="auto"/>
            <w:right w:val="none" w:sz="0" w:space="0" w:color="auto"/>
          </w:divBdr>
          <w:divsChild>
            <w:div w:id="904028953">
              <w:marLeft w:val="0"/>
              <w:marRight w:val="0"/>
              <w:marTop w:val="0"/>
              <w:marBottom w:val="0"/>
              <w:divBdr>
                <w:top w:val="none" w:sz="0" w:space="0" w:color="auto"/>
                <w:left w:val="none" w:sz="0" w:space="0" w:color="auto"/>
                <w:bottom w:val="none" w:sz="0" w:space="0" w:color="auto"/>
                <w:right w:val="none" w:sz="0" w:space="0" w:color="auto"/>
              </w:divBdr>
            </w:div>
          </w:divsChild>
        </w:div>
        <w:div w:id="1757628803">
          <w:marLeft w:val="0"/>
          <w:marRight w:val="0"/>
          <w:marTop w:val="0"/>
          <w:marBottom w:val="0"/>
          <w:divBdr>
            <w:top w:val="none" w:sz="0" w:space="0" w:color="auto"/>
            <w:left w:val="none" w:sz="0" w:space="0" w:color="auto"/>
            <w:bottom w:val="none" w:sz="0" w:space="0" w:color="auto"/>
            <w:right w:val="none" w:sz="0" w:space="0" w:color="auto"/>
          </w:divBdr>
          <w:divsChild>
            <w:div w:id="1119299372">
              <w:marLeft w:val="0"/>
              <w:marRight w:val="0"/>
              <w:marTop w:val="0"/>
              <w:marBottom w:val="0"/>
              <w:divBdr>
                <w:top w:val="none" w:sz="0" w:space="0" w:color="auto"/>
                <w:left w:val="none" w:sz="0" w:space="0" w:color="auto"/>
                <w:bottom w:val="none" w:sz="0" w:space="0" w:color="auto"/>
                <w:right w:val="none" w:sz="0" w:space="0" w:color="auto"/>
              </w:divBdr>
            </w:div>
          </w:divsChild>
        </w:div>
        <w:div w:id="1971933534">
          <w:marLeft w:val="0"/>
          <w:marRight w:val="0"/>
          <w:marTop w:val="0"/>
          <w:marBottom w:val="0"/>
          <w:divBdr>
            <w:top w:val="none" w:sz="0" w:space="0" w:color="auto"/>
            <w:left w:val="none" w:sz="0" w:space="0" w:color="auto"/>
            <w:bottom w:val="none" w:sz="0" w:space="0" w:color="auto"/>
            <w:right w:val="none" w:sz="0" w:space="0" w:color="auto"/>
          </w:divBdr>
          <w:divsChild>
            <w:div w:id="1084759272">
              <w:marLeft w:val="0"/>
              <w:marRight w:val="0"/>
              <w:marTop w:val="0"/>
              <w:marBottom w:val="0"/>
              <w:divBdr>
                <w:top w:val="none" w:sz="0" w:space="0" w:color="auto"/>
                <w:left w:val="none" w:sz="0" w:space="0" w:color="auto"/>
                <w:bottom w:val="none" w:sz="0" w:space="0" w:color="auto"/>
                <w:right w:val="none" w:sz="0" w:space="0" w:color="auto"/>
              </w:divBdr>
            </w:div>
          </w:divsChild>
        </w:div>
        <w:div w:id="1996760149">
          <w:marLeft w:val="0"/>
          <w:marRight w:val="0"/>
          <w:marTop w:val="0"/>
          <w:marBottom w:val="0"/>
          <w:divBdr>
            <w:top w:val="none" w:sz="0" w:space="0" w:color="auto"/>
            <w:left w:val="none" w:sz="0" w:space="0" w:color="auto"/>
            <w:bottom w:val="none" w:sz="0" w:space="0" w:color="auto"/>
            <w:right w:val="none" w:sz="0" w:space="0" w:color="auto"/>
          </w:divBdr>
          <w:divsChild>
            <w:div w:id="19937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879">
      <w:bodyDiv w:val="1"/>
      <w:marLeft w:val="0"/>
      <w:marRight w:val="0"/>
      <w:marTop w:val="0"/>
      <w:marBottom w:val="0"/>
      <w:divBdr>
        <w:top w:val="none" w:sz="0" w:space="0" w:color="auto"/>
        <w:left w:val="none" w:sz="0" w:space="0" w:color="auto"/>
        <w:bottom w:val="none" w:sz="0" w:space="0" w:color="auto"/>
        <w:right w:val="none" w:sz="0" w:space="0" w:color="auto"/>
      </w:divBdr>
      <w:divsChild>
        <w:div w:id="817380658">
          <w:marLeft w:val="0"/>
          <w:marRight w:val="0"/>
          <w:marTop w:val="0"/>
          <w:marBottom w:val="0"/>
          <w:divBdr>
            <w:top w:val="none" w:sz="0" w:space="0" w:color="auto"/>
            <w:left w:val="none" w:sz="0" w:space="0" w:color="auto"/>
            <w:bottom w:val="none" w:sz="0" w:space="0" w:color="auto"/>
            <w:right w:val="none" w:sz="0" w:space="0" w:color="auto"/>
          </w:divBdr>
          <w:divsChild>
            <w:div w:id="799884397">
              <w:marLeft w:val="0"/>
              <w:marRight w:val="0"/>
              <w:marTop w:val="0"/>
              <w:marBottom w:val="0"/>
              <w:divBdr>
                <w:top w:val="none" w:sz="0" w:space="0" w:color="auto"/>
                <w:left w:val="none" w:sz="0" w:space="0" w:color="auto"/>
                <w:bottom w:val="none" w:sz="0" w:space="0" w:color="auto"/>
                <w:right w:val="none" w:sz="0" w:space="0" w:color="auto"/>
              </w:divBdr>
            </w:div>
            <w:div w:id="952636175">
              <w:marLeft w:val="0"/>
              <w:marRight w:val="0"/>
              <w:marTop w:val="0"/>
              <w:marBottom w:val="0"/>
              <w:divBdr>
                <w:top w:val="none" w:sz="0" w:space="0" w:color="auto"/>
                <w:left w:val="none" w:sz="0" w:space="0" w:color="auto"/>
                <w:bottom w:val="none" w:sz="0" w:space="0" w:color="auto"/>
                <w:right w:val="none" w:sz="0" w:space="0" w:color="auto"/>
              </w:divBdr>
            </w:div>
            <w:div w:id="1626497437">
              <w:marLeft w:val="0"/>
              <w:marRight w:val="0"/>
              <w:marTop w:val="0"/>
              <w:marBottom w:val="0"/>
              <w:divBdr>
                <w:top w:val="none" w:sz="0" w:space="0" w:color="auto"/>
                <w:left w:val="none" w:sz="0" w:space="0" w:color="auto"/>
                <w:bottom w:val="none" w:sz="0" w:space="0" w:color="auto"/>
                <w:right w:val="none" w:sz="0" w:space="0" w:color="auto"/>
              </w:divBdr>
            </w:div>
            <w:div w:id="1991596337">
              <w:marLeft w:val="0"/>
              <w:marRight w:val="0"/>
              <w:marTop w:val="0"/>
              <w:marBottom w:val="0"/>
              <w:divBdr>
                <w:top w:val="none" w:sz="0" w:space="0" w:color="auto"/>
                <w:left w:val="none" w:sz="0" w:space="0" w:color="auto"/>
                <w:bottom w:val="none" w:sz="0" w:space="0" w:color="auto"/>
                <w:right w:val="none" w:sz="0" w:space="0" w:color="auto"/>
              </w:divBdr>
            </w:div>
          </w:divsChild>
        </w:div>
        <w:div w:id="919219704">
          <w:marLeft w:val="0"/>
          <w:marRight w:val="0"/>
          <w:marTop w:val="0"/>
          <w:marBottom w:val="0"/>
          <w:divBdr>
            <w:top w:val="none" w:sz="0" w:space="0" w:color="auto"/>
            <w:left w:val="none" w:sz="0" w:space="0" w:color="auto"/>
            <w:bottom w:val="none" w:sz="0" w:space="0" w:color="auto"/>
            <w:right w:val="none" w:sz="0" w:space="0" w:color="auto"/>
          </w:divBdr>
          <w:divsChild>
            <w:div w:id="1831945219">
              <w:marLeft w:val="0"/>
              <w:marRight w:val="0"/>
              <w:marTop w:val="30"/>
              <w:marBottom w:val="30"/>
              <w:divBdr>
                <w:top w:val="none" w:sz="0" w:space="0" w:color="auto"/>
                <w:left w:val="none" w:sz="0" w:space="0" w:color="auto"/>
                <w:bottom w:val="none" w:sz="0" w:space="0" w:color="auto"/>
                <w:right w:val="none" w:sz="0" w:space="0" w:color="auto"/>
              </w:divBdr>
              <w:divsChild>
                <w:div w:id="35397242">
                  <w:marLeft w:val="0"/>
                  <w:marRight w:val="0"/>
                  <w:marTop w:val="0"/>
                  <w:marBottom w:val="0"/>
                  <w:divBdr>
                    <w:top w:val="none" w:sz="0" w:space="0" w:color="auto"/>
                    <w:left w:val="none" w:sz="0" w:space="0" w:color="auto"/>
                    <w:bottom w:val="none" w:sz="0" w:space="0" w:color="auto"/>
                    <w:right w:val="none" w:sz="0" w:space="0" w:color="auto"/>
                  </w:divBdr>
                  <w:divsChild>
                    <w:div w:id="1410149656">
                      <w:marLeft w:val="0"/>
                      <w:marRight w:val="0"/>
                      <w:marTop w:val="0"/>
                      <w:marBottom w:val="0"/>
                      <w:divBdr>
                        <w:top w:val="none" w:sz="0" w:space="0" w:color="auto"/>
                        <w:left w:val="none" w:sz="0" w:space="0" w:color="auto"/>
                        <w:bottom w:val="none" w:sz="0" w:space="0" w:color="auto"/>
                        <w:right w:val="none" w:sz="0" w:space="0" w:color="auto"/>
                      </w:divBdr>
                    </w:div>
                  </w:divsChild>
                </w:div>
                <w:div w:id="358629409">
                  <w:marLeft w:val="0"/>
                  <w:marRight w:val="0"/>
                  <w:marTop w:val="0"/>
                  <w:marBottom w:val="0"/>
                  <w:divBdr>
                    <w:top w:val="none" w:sz="0" w:space="0" w:color="auto"/>
                    <w:left w:val="none" w:sz="0" w:space="0" w:color="auto"/>
                    <w:bottom w:val="none" w:sz="0" w:space="0" w:color="auto"/>
                    <w:right w:val="none" w:sz="0" w:space="0" w:color="auto"/>
                  </w:divBdr>
                  <w:divsChild>
                    <w:div w:id="1323511735">
                      <w:marLeft w:val="0"/>
                      <w:marRight w:val="0"/>
                      <w:marTop w:val="0"/>
                      <w:marBottom w:val="0"/>
                      <w:divBdr>
                        <w:top w:val="none" w:sz="0" w:space="0" w:color="auto"/>
                        <w:left w:val="none" w:sz="0" w:space="0" w:color="auto"/>
                        <w:bottom w:val="none" w:sz="0" w:space="0" w:color="auto"/>
                        <w:right w:val="none" w:sz="0" w:space="0" w:color="auto"/>
                      </w:divBdr>
                    </w:div>
                  </w:divsChild>
                </w:div>
                <w:div w:id="777220574">
                  <w:marLeft w:val="0"/>
                  <w:marRight w:val="0"/>
                  <w:marTop w:val="0"/>
                  <w:marBottom w:val="0"/>
                  <w:divBdr>
                    <w:top w:val="none" w:sz="0" w:space="0" w:color="auto"/>
                    <w:left w:val="none" w:sz="0" w:space="0" w:color="auto"/>
                    <w:bottom w:val="none" w:sz="0" w:space="0" w:color="auto"/>
                    <w:right w:val="none" w:sz="0" w:space="0" w:color="auto"/>
                  </w:divBdr>
                  <w:divsChild>
                    <w:div w:id="2087802437">
                      <w:marLeft w:val="0"/>
                      <w:marRight w:val="0"/>
                      <w:marTop w:val="0"/>
                      <w:marBottom w:val="0"/>
                      <w:divBdr>
                        <w:top w:val="none" w:sz="0" w:space="0" w:color="auto"/>
                        <w:left w:val="none" w:sz="0" w:space="0" w:color="auto"/>
                        <w:bottom w:val="none" w:sz="0" w:space="0" w:color="auto"/>
                        <w:right w:val="none" w:sz="0" w:space="0" w:color="auto"/>
                      </w:divBdr>
                    </w:div>
                  </w:divsChild>
                </w:div>
                <w:div w:id="839807663">
                  <w:marLeft w:val="0"/>
                  <w:marRight w:val="0"/>
                  <w:marTop w:val="0"/>
                  <w:marBottom w:val="0"/>
                  <w:divBdr>
                    <w:top w:val="none" w:sz="0" w:space="0" w:color="auto"/>
                    <w:left w:val="none" w:sz="0" w:space="0" w:color="auto"/>
                    <w:bottom w:val="none" w:sz="0" w:space="0" w:color="auto"/>
                    <w:right w:val="none" w:sz="0" w:space="0" w:color="auto"/>
                  </w:divBdr>
                  <w:divsChild>
                    <w:div w:id="97874086">
                      <w:marLeft w:val="0"/>
                      <w:marRight w:val="0"/>
                      <w:marTop w:val="0"/>
                      <w:marBottom w:val="0"/>
                      <w:divBdr>
                        <w:top w:val="none" w:sz="0" w:space="0" w:color="auto"/>
                        <w:left w:val="none" w:sz="0" w:space="0" w:color="auto"/>
                        <w:bottom w:val="none" w:sz="0" w:space="0" w:color="auto"/>
                        <w:right w:val="none" w:sz="0" w:space="0" w:color="auto"/>
                      </w:divBdr>
                    </w:div>
                  </w:divsChild>
                </w:div>
                <w:div w:id="1272937644">
                  <w:marLeft w:val="0"/>
                  <w:marRight w:val="0"/>
                  <w:marTop w:val="0"/>
                  <w:marBottom w:val="0"/>
                  <w:divBdr>
                    <w:top w:val="none" w:sz="0" w:space="0" w:color="auto"/>
                    <w:left w:val="none" w:sz="0" w:space="0" w:color="auto"/>
                    <w:bottom w:val="none" w:sz="0" w:space="0" w:color="auto"/>
                    <w:right w:val="none" w:sz="0" w:space="0" w:color="auto"/>
                  </w:divBdr>
                  <w:divsChild>
                    <w:div w:id="1268125579">
                      <w:marLeft w:val="0"/>
                      <w:marRight w:val="0"/>
                      <w:marTop w:val="0"/>
                      <w:marBottom w:val="0"/>
                      <w:divBdr>
                        <w:top w:val="none" w:sz="0" w:space="0" w:color="auto"/>
                        <w:left w:val="none" w:sz="0" w:space="0" w:color="auto"/>
                        <w:bottom w:val="none" w:sz="0" w:space="0" w:color="auto"/>
                        <w:right w:val="none" w:sz="0" w:space="0" w:color="auto"/>
                      </w:divBdr>
                    </w:div>
                  </w:divsChild>
                </w:div>
                <w:div w:id="1437020425">
                  <w:marLeft w:val="0"/>
                  <w:marRight w:val="0"/>
                  <w:marTop w:val="0"/>
                  <w:marBottom w:val="0"/>
                  <w:divBdr>
                    <w:top w:val="none" w:sz="0" w:space="0" w:color="auto"/>
                    <w:left w:val="none" w:sz="0" w:space="0" w:color="auto"/>
                    <w:bottom w:val="none" w:sz="0" w:space="0" w:color="auto"/>
                    <w:right w:val="none" w:sz="0" w:space="0" w:color="auto"/>
                  </w:divBdr>
                  <w:divsChild>
                    <w:div w:id="1360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10158">
      <w:bodyDiv w:val="1"/>
      <w:marLeft w:val="0"/>
      <w:marRight w:val="0"/>
      <w:marTop w:val="0"/>
      <w:marBottom w:val="0"/>
      <w:divBdr>
        <w:top w:val="none" w:sz="0" w:space="0" w:color="auto"/>
        <w:left w:val="none" w:sz="0" w:space="0" w:color="auto"/>
        <w:bottom w:val="none" w:sz="0" w:space="0" w:color="auto"/>
        <w:right w:val="none" w:sz="0" w:space="0" w:color="auto"/>
      </w:divBdr>
      <w:divsChild>
        <w:div w:id="11614519">
          <w:marLeft w:val="0"/>
          <w:marRight w:val="0"/>
          <w:marTop w:val="0"/>
          <w:marBottom w:val="0"/>
          <w:divBdr>
            <w:top w:val="none" w:sz="0" w:space="0" w:color="auto"/>
            <w:left w:val="none" w:sz="0" w:space="0" w:color="auto"/>
            <w:bottom w:val="none" w:sz="0" w:space="0" w:color="auto"/>
            <w:right w:val="none" w:sz="0" w:space="0" w:color="auto"/>
          </w:divBdr>
        </w:div>
        <w:div w:id="1680808561">
          <w:marLeft w:val="0"/>
          <w:marRight w:val="0"/>
          <w:marTop w:val="0"/>
          <w:marBottom w:val="0"/>
          <w:divBdr>
            <w:top w:val="none" w:sz="0" w:space="0" w:color="auto"/>
            <w:left w:val="none" w:sz="0" w:space="0" w:color="auto"/>
            <w:bottom w:val="none" w:sz="0" w:space="0" w:color="auto"/>
            <w:right w:val="none" w:sz="0" w:space="0" w:color="auto"/>
          </w:divBdr>
          <w:divsChild>
            <w:div w:id="770972700">
              <w:marLeft w:val="-75"/>
              <w:marRight w:val="0"/>
              <w:marTop w:val="30"/>
              <w:marBottom w:val="30"/>
              <w:divBdr>
                <w:top w:val="none" w:sz="0" w:space="0" w:color="auto"/>
                <w:left w:val="none" w:sz="0" w:space="0" w:color="auto"/>
                <w:bottom w:val="none" w:sz="0" w:space="0" w:color="auto"/>
                <w:right w:val="none" w:sz="0" w:space="0" w:color="auto"/>
              </w:divBdr>
              <w:divsChild>
                <w:div w:id="28839739">
                  <w:marLeft w:val="0"/>
                  <w:marRight w:val="0"/>
                  <w:marTop w:val="0"/>
                  <w:marBottom w:val="0"/>
                  <w:divBdr>
                    <w:top w:val="none" w:sz="0" w:space="0" w:color="auto"/>
                    <w:left w:val="none" w:sz="0" w:space="0" w:color="auto"/>
                    <w:bottom w:val="none" w:sz="0" w:space="0" w:color="auto"/>
                    <w:right w:val="none" w:sz="0" w:space="0" w:color="auto"/>
                  </w:divBdr>
                  <w:divsChild>
                    <w:div w:id="1720861968">
                      <w:marLeft w:val="0"/>
                      <w:marRight w:val="0"/>
                      <w:marTop w:val="0"/>
                      <w:marBottom w:val="0"/>
                      <w:divBdr>
                        <w:top w:val="none" w:sz="0" w:space="0" w:color="auto"/>
                        <w:left w:val="none" w:sz="0" w:space="0" w:color="auto"/>
                        <w:bottom w:val="none" w:sz="0" w:space="0" w:color="auto"/>
                        <w:right w:val="none" w:sz="0" w:space="0" w:color="auto"/>
                      </w:divBdr>
                    </w:div>
                  </w:divsChild>
                </w:div>
                <w:div w:id="169877337">
                  <w:marLeft w:val="0"/>
                  <w:marRight w:val="0"/>
                  <w:marTop w:val="0"/>
                  <w:marBottom w:val="0"/>
                  <w:divBdr>
                    <w:top w:val="none" w:sz="0" w:space="0" w:color="auto"/>
                    <w:left w:val="none" w:sz="0" w:space="0" w:color="auto"/>
                    <w:bottom w:val="none" w:sz="0" w:space="0" w:color="auto"/>
                    <w:right w:val="none" w:sz="0" w:space="0" w:color="auto"/>
                  </w:divBdr>
                  <w:divsChild>
                    <w:div w:id="2042002831">
                      <w:marLeft w:val="0"/>
                      <w:marRight w:val="0"/>
                      <w:marTop w:val="0"/>
                      <w:marBottom w:val="0"/>
                      <w:divBdr>
                        <w:top w:val="none" w:sz="0" w:space="0" w:color="auto"/>
                        <w:left w:val="none" w:sz="0" w:space="0" w:color="auto"/>
                        <w:bottom w:val="none" w:sz="0" w:space="0" w:color="auto"/>
                        <w:right w:val="none" w:sz="0" w:space="0" w:color="auto"/>
                      </w:divBdr>
                    </w:div>
                  </w:divsChild>
                </w:div>
                <w:div w:id="497768542">
                  <w:marLeft w:val="0"/>
                  <w:marRight w:val="0"/>
                  <w:marTop w:val="0"/>
                  <w:marBottom w:val="0"/>
                  <w:divBdr>
                    <w:top w:val="none" w:sz="0" w:space="0" w:color="auto"/>
                    <w:left w:val="none" w:sz="0" w:space="0" w:color="auto"/>
                    <w:bottom w:val="none" w:sz="0" w:space="0" w:color="auto"/>
                    <w:right w:val="none" w:sz="0" w:space="0" w:color="auto"/>
                  </w:divBdr>
                  <w:divsChild>
                    <w:div w:id="457995903">
                      <w:marLeft w:val="0"/>
                      <w:marRight w:val="0"/>
                      <w:marTop w:val="0"/>
                      <w:marBottom w:val="0"/>
                      <w:divBdr>
                        <w:top w:val="none" w:sz="0" w:space="0" w:color="auto"/>
                        <w:left w:val="none" w:sz="0" w:space="0" w:color="auto"/>
                        <w:bottom w:val="none" w:sz="0" w:space="0" w:color="auto"/>
                        <w:right w:val="none" w:sz="0" w:space="0" w:color="auto"/>
                      </w:divBdr>
                    </w:div>
                  </w:divsChild>
                </w:div>
                <w:div w:id="562179560">
                  <w:marLeft w:val="0"/>
                  <w:marRight w:val="0"/>
                  <w:marTop w:val="0"/>
                  <w:marBottom w:val="0"/>
                  <w:divBdr>
                    <w:top w:val="none" w:sz="0" w:space="0" w:color="auto"/>
                    <w:left w:val="none" w:sz="0" w:space="0" w:color="auto"/>
                    <w:bottom w:val="none" w:sz="0" w:space="0" w:color="auto"/>
                    <w:right w:val="none" w:sz="0" w:space="0" w:color="auto"/>
                  </w:divBdr>
                  <w:divsChild>
                    <w:div w:id="269894878">
                      <w:marLeft w:val="0"/>
                      <w:marRight w:val="0"/>
                      <w:marTop w:val="0"/>
                      <w:marBottom w:val="0"/>
                      <w:divBdr>
                        <w:top w:val="none" w:sz="0" w:space="0" w:color="auto"/>
                        <w:left w:val="none" w:sz="0" w:space="0" w:color="auto"/>
                        <w:bottom w:val="none" w:sz="0" w:space="0" w:color="auto"/>
                        <w:right w:val="none" w:sz="0" w:space="0" w:color="auto"/>
                      </w:divBdr>
                    </w:div>
                  </w:divsChild>
                </w:div>
                <w:div w:id="724763377">
                  <w:marLeft w:val="0"/>
                  <w:marRight w:val="0"/>
                  <w:marTop w:val="0"/>
                  <w:marBottom w:val="0"/>
                  <w:divBdr>
                    <w:top w:val="none" w:sz="0" w:space="0" w:color="auto"/>
                    <w:left w:val="none" w:sz="0" w:space="0" w:color="auto"/>
                    <w:bottom w:val="none" w:sz="0" w:space="0" w:color="auto"/>
                    <w:right w:val="none" w:sz="0" w:space="0" w:color="auto"/>
                  </w:divBdr>
                  <w:divsChild>
                    <w:div w:id="1263993397">
                      <w:marLeft w:val="0"/>
                      <w:marRight w:val="0"/>
                      <w:marTop w:val="0"/>
                      <w:marBottom w:val="0"/>
                      <w:divBdr>
                        <w:top w:val="none" w:sz="0" w:space="0" w:color="auto"/>
                        <w:left w:val="none" w:sz="0" w:space="0" w:color="auto"/>
                        <w:bottom w:val="none" w:sz="0" w:space="0" w:color="auto"/>
                        <w:right w:val="none" w:sz="0" w:space="0" w:color="auto"/>
                      </w:divBdr>
                    </w:div>
                  </w:divsChild>
                </w:div>
                <w:div w:id="1003900847">
                  <w:marLeft w:val="0"/>
                  <w:marRight w:val="0"/>
                  <w:marTop w:val="0"/>
                  <w:marBottom w:val="0"/>
                  <w:divBdr>
                    <w:top w:val="none" w:sz="0" w:space="0" w:color="auto"/>
                    <w:left w:val="none" w:sz="0" w:space="0" w:color="auto"/>
                    <w:bottom w:val="none" w:sz="0" w:space="0" w:color="auto"/>
                    <w:right w:val="none" w:sz="0" w:space="0" w:color="auto"/>
                  </w:divBdr>
                  <w:divsChild>
                    <w:div w:id="602566692">
                      <w:marLeft w:val="0"/>
                      <w:marRight w:val="0"/>
                      <w:marTop w:val="0"/>
                      <w:marBottom w:val="0"/>
                      <w:divBdr>
                        <w:top w:val="none" w:sz="0" w:space="0" w:color="auto"/>
                        <w:left w:val="none" w:sz="0" w:space="0" w:color="auto"/>
                        <w:bottom w:val="none" w:sz="0" w:space="0" w:color="auto"/>
                        <w:right w:val="none" w:sz="0" w:space="0" w:color="auto"/>
                      </w:divBdr>
                    </w:div>
                  </w:divsChild>
                </w:div>
                <w:div w:id="1329283980">
                  <w:marLeft w:val="0"/>
                  <w:marRight w:val="0"/>
                  <w:marTop w:val="0"/>
                  <w:marBottom w:val="0"/>
                  <w:divBdr>
                    <w:top w:val="none" w:sz="0" w:space="0" w:color="auto"/>
                    <w:left w:val="none" w:sz="0" w:space="0" w:color="auto"/>
                    <w:bottom w:val="none" w:sz="0" w:space="0" w:color="auto"/>
                    <w:right w:val="none" w:sz="0" w:space="0" w:color="auto"/>
                  </w:divBdr>
                  <w:divsChild>
                    <w:div w:id="717512029">
                      <w:marLeft w:val="0"/>
                      <w:marRight w:val="0"/>
                      <w:marTop w:val="0"/>
                      <w:marBottom w:val="0"/>
                      <w:divBdr>
                        <w:top w:val="none" w:sz="0" w:space="0" w:color="auto"/>
                        <w:left w:val="none" w:sz="0" w:space="0" w:color="auto"/>
                        <w:bottom w:val="none" w:sz="0" w:space="0" w:color="auto"/>
                        <w:right w:val="none" w:sz="0" w:space="0" w:color="auto"/>
                      </w:divBdr>
                    </w:div>
                  </w:divsChild>
                </w:div>
                <w:div w:id="1832256396">
                  <w:marLeft w:val="0"/>
                  <w:marRight w:val="0"/>
                  <w:marTop w:val="0"/>
                  <w:marBottom w:val="0"/>
                  <w:divBdr>
                    <w:top w:val="none" w:sz="0" w:space="0" w:color="auto"/>
                    <w:left w:val="none" w:sz="0" w:space="0" w:color="auto"/>
                    <w:bottom w:val="none" w:sz="0" w:space="0" w:color="auto"/>
                    <w:right w:val="none" w:sz="0" w:space="0" w:color="auto"/>
                  </w:divBdr>
                  <w:divsChild>
                    <w:div w:id="1863666466">
                      <w:marLeft w:val="0"/>
                      <w:marRight w:val="0"/>
                      <w:marTop w:val="0"/>
                      <w:marBottom w:val="0"/>
                      <w:divBdr>
                        <w:top w:val="none" w:sz="0" w:space="0" w:color="auto"/>
                        <w:left w:val="none" w:sz="0" w:space="0" w:color="auto"/>
                        <w:bottom w:val="none" w:sz="0" w:space="0" w:color="auto"/>
                        <w:right w:val="none" w:sz="0" w:space="0" w:color="auto"/>
                      </w:divBdr>
                    </w:div>
                  </w:divsChild>
                </w:div>
                <w:div w:id="1909613801">
                  <w:marLeft w:val="0"/>
                  <w:marRight w:val="0"/>
                  <w:marTop w:val="0"/>
                  <w:marBottom w:val="0"/>
                  <w:divBdr>
                    <w:top w:val="none" w:sz="0" w:space="0" w:color="auto"/>
                    <w:left w:val="none" w:sz="0" w:space="0" w:color="auto"/>
                    <w:bottom w:val="none" w:sz="0" w:space="0" w:color="auto"/>
                    <w:right w:val="none" w:sz="0" w:space="0" w:color="auto"/>
                  </w:divBdr>
                  <w:divsChild>
                    <w:div w:id="652031927">
                      <w:marLeft w:val="0"/>
                      <w:marRight w:val="0"/>
                      <w:marTop w:val="0"/>
                      <w:marBottom w:val="0"/>
                      <w:divBdr>
                        <w:top w:val="none" w:sz="0" w:space="0" w:color="auto"/>
                        <w:left w:val="none" w:sz="0" w:space="0" w:color="auto"/>
                        <w:bottom w:val="none" w:sz="0" w:space="0" w:color="auto"/>
                        <w:right w:val="none" w:sz="0" w:space="0" w:color="auto"/>
                      </w:divBdr>
                    </w:div>
                  </w:divsChild>
                </w:div>
                <w:div w:id="1921523125">
                  <w:marLeft w:val="0"/>
                  <w:marRight w:val="0"/>
                  <w:marTop w:val="0"/>
                  <w:marBottom w:val="0"/>
                  <w:divBdr>
                    <w:top w:val="none" w:sz="0" w:space="0" w:color="auto"/>
                    <w:left w:val="none" w:sz="0" w:space="0" w:color="auto"/>
                    <w:bottom w:val="none" w:sz="0" w:space="0" w:color="auto"/>
                    <w:right w:val="none" w:sz="0" w:space="0" w:color="auto"/>
                  </w:divBdr>
                  <w:divsChild>
                    <w:div w:id="592979874">
                      <w:marLeft w:val="0"/>
                      <w:marRight w:val="0"/>
                      <w:marTop w:val="0"/>
                      <w:marBottom w:val="0"/>
                      <w:divBdr>
                        <w:top w:val="none" w:sz="0" w:space="0" w:color="auto"/>
                        <w:left w:val="none" w:sz="0" w:space="0" w:color="auto"/>
                        <w:bottom w:val="none" w:sz="0" w:space="0" w:color="auto"/>
                        <w:right w:val="none" w:sz="0" w:space="0" w:color="auto"/>
                      </w:divBdr>
                    </w:div>
                  </w:divsChild>
                </w:div>
                <w:div w:id="1980571157">
                  <w:marLeft w:val="0"/>
                  <w:marRight w:val="0"/>
                  <w:marTop w:val="0"/>
                  <w:marBottom w:val="0"/>
                  <w:divBdr>
                    <w:top w:val="none" w:sz="0" w:space="0" w:color="auto"/>
                    <w:left w:val="none" w:sz="0" w:space="0" w:color="auto"/>
                    <w:bottom w:val="none" w:sz="0" w:space="0" w:color="auto"/>
                    <w:right w:val="none" w:sz="0" w:space="0" w:color="auto"/>
                  </w:divBdr>
                  <w:divsChild>
                    <w:div w:id="7190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0665">
          <w:marLeft w:val="0"/>
          <w:marRight w:val="0"/>
          <w:marTop w:val="0"/>
          <w:marBottom w:val="0"/>
          <w:divBdr>
            <w:top w:val="none" w:sz="0" w:space="0" w:color="auto"/>
            <w:left w:val="none" w:sz="0" w:space="0" w:color="auto"/>
            <w:bottom w:val="none" w:sz="0" w:space="0" w:color="auto"/>
            <w:right w:val="none" w:sz="0" w:space="0" w:color="auto"/>
          </w:divBdr>
          <w:divsChild>
            <w:div w:id="481579273">
              <w:marLeft w:val="0"/>
              <w:marRight w:val="0"/>
              <w:marTop w:val="0"/>
              <w:marBottom w:val="0"/>
              <w:divBdr>
                <w:top w:val="none" w:sz="0" w:space="0" w:color="auto"/>
                <w:left w:val="none" w:sz="0" w:space="0" w:color="auto"/>
                <w:bottom w:val="none" w:sz="0" w:space="0" w:color="auto"/>
                <w:right w:val="none" w:sz="0" w:space="0" w:color="auto"/>
              </w:divBdr>
            </w:div>
            <w:div w:id="1051615607">
              <w:marLeft w:val="0"/>
              <w:marRight w:val="0"/>
              <w:marTop w:val="0"/>
              <w:marBottom w:val="0"/>
              <w:divBdr>
                <w:top w:val="none" w:sz="0" w:space="0" w:color="auto"/>
                <w:left w:val="none" w:sz="0" w:space="0" w:color="auto"/>
                <w:bottom w:val="none" w:sz="0" w:space="0" w:color="auto"/>
                <w:right w:val="none" w:sz="0" w:space="0" w:color="auto"/>
              </w:divBdr>
            </w:div>
            <w:div w:id="1941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935">
      <w:bodyDiv w:val="1"/>
      <w:marLeft w:val="0"/>
      <w:marRight w:val="0"/>
      <w:marTop w:val="0"/>
      <w:marBottom w:val="0"/>
      <w:divBdr>
        <w:top w:val="none" w:sz="0" w:space="0" w:color="auto"/>
        <w:left w:val="none" w:sz="0" w:space="0" w:color="auto"/>
        <w:bottom w:val="none" w:sz="0" w:space="0" w:color="auto"/>
        <w:right w:val="none" w:sz="0" w:space="0" w:color="auto"/>
      </w:divBdr>
      <w:divsChild>
        <w:div w:id="132061498">
          <w:marLeft w:val="0"/>
          <w:marRight w:val="0"/>
          <w:marTop w:val="0"/>
          <w:marBottom w:val="0"/>
          <w:divBdr>
            <w:top w:val="none" w:sz="0" w:space="0" w:color="auto"/>
            <w:left w:val="none" w:sz="0" w:space="0" w:color="auto"/>
            <w:bottom w:val="none" w:sz="0" w:space="0" w:color="auto"/>
            <w:right w:val="none" w:sz="0" w:space="0" w:color="auto"/>
          </w:divBdr>
          <w:divsChild>
            <w:div w:id="654066276">
              <w:marLeft w:val="0"/>
              <w:marRight w:val="0"/>
              <w:marTop w:val="30"/>
              <w:marBottom w:val="30"/>
              <w:divBdr>
                <w:top w:val="none" w:sz="0" w:space="0" w:color="auto"/>
                <w:left w:val="none" w:sz="0" w:space="0" w:color="auto"/>
                <w:bottom w:val="none" w:sz="0" w:space="0" w:color="auto"/>
                <w:right w:val="none" w:sz="0" w:space="0" w:color="auto"/>
              </w:divBdr>
              <w:divsChild>
                <w:div w:id="165629599">
                  <w:marLeft w:val="0"/>
                  <w:marRight w:val="0"/>
                  <w:marTop w:val="0"/>
                  <w:marBottom w:val="0"/>
                  <w:divBdr>
                    <w:top w:val="none" w:sz="0" w:space="0" w:color="auto"/>
                    <w:left w:val="none" w:sz="0" w:space="0" w:color="auto"/>
                    <w:bottom w:val="none" w:sz="0" w:space="0" w:color="auto"/>
                    <w:right w:val="none" w:sz="0" w:space="0" w:color="auto"/>
                  </w:divBdr>
                  <w:divsChild>
                    <w:div w:id="984430299">
                      <w:marLeft w:val="0"/>
                      <w:marRight w:val="0"/>
                      <w:marTop w:val="0"/>
                      <w:marBottom w:val="0"/>
                      <w:divBdr>
                        <w:top w:val="none" w:sz="0" w:space="0" w:color="auto"/>
                        <w:left w:val="none" w:sz="0" w:space="0" w:color="auto"/>
                        <w:bottom w:val="none" w:sz="0" w:space="0" w:color="auto"/>
                        <w:right w:val="none" w:sz="0" w:space="0" w:color="auto"/>
                      </w:divBdr>
                    </w:div>
                  </w:divsChild>
                </w:div>
                <w:div w:id="604381554">
                  <w:marLeft w:val="0"/>
                  <w:marRight w:val="0"/>
                  <w:marTop w:val="0"/>
                  <w:marBottom w:val="0"/>
                  <w:divBdr>
                    <w:top w:val="none" w:sz="0" w:space="0" w:color="auto"/>
                    <w:left w:val="none" w:sz="0" w:space="0" w:color="auto"/>
                    <w:bottom w:val="none" w:sz="0" w:space="0" w:color="auto"/>
                    <w:right w:val="none" w:sz="0" w:space="0" w:color="auto"/>
                  </w:divBdr>
                  <w:divsChild>
                    <w:div w:id="868373684">
                      <w:marLeft w:val="0"/>
                      <w:marRight w:val="0"/>
                      <w:marTop w:val="0"/>
                      <w:marBottom w:val="0"/>
                      <w:divBdr>
                        <w:top w:val="none" w:sz="0" w:space="0" w:color="auto"/>
                        <w:left w:val="none" w:sz="0" w:space="0" w:color="auto"/>
                        <w:bottom w:val="none" w:sz="0" w:space="0" w:color="auto"/>
                        <w:right w:val="none" w:sz="0" w:space="0" w:color="auto"/>
                      </w:divBdr>
                    </w:div>
                  </w:divsChild>
                </w:div>
                <w:div w:id="838734968">
                  <w:marLeft w:val="0"/>
                  <w:marRight w:val="0"/>
                  <w:marTop w:val="0"/>
                  <w:marBottom w:val="0"/>
                  <w:divBdr>
                    <w:top w:val="none" w:sz="0" w:space="0" w:color="auto"/>
                    <w:left w:val="none" w:sz="0" w:space="0" w:color="auto"/>
                    <w:bottom w:val="none" w:sz="0" w:space="0" w:color="auto"/>
                    <w:right w:val="none" w:sz="0" w:space="0" w:color="auto"/>
                  </w:divBdr>
                  <w:divsChild>
                    <w:div w:id="352342076">
                      <w:marLeft w:val="0"/>
                      <w:marRight w:val="0"/>
                      <w:marTop w:val="0"/>
                      <w:marBottom w:val="0"/>
                      <w:divBdr>
                        <w:top w:val="none" w:sz="0" w:space="0" w:color="auto"/>
                        <w:left w:val="none" w:sz="0" w:space="0" w:color="auto"/>
                        <w:bottom w:val="none" w:sz="0" w:space="0" w:color="auto"/>
                        <w:right w:val="none" w:sz="0" w:space="0" w:color="auto"/>
                      </w:divBdr>
                    </w:div>
                  </w:divsChild>
                </w:div>
                <w:div w:id="1100178630">
                  <w:marLeft w:val="0"/>
                  <w:marRight w:val="0"/>
                  <w:marTop w:val="0"/>
                  <w:marBottom w:val="0"/>
                  <w:divBdr>
                    <w:top w:val="none" w:sz="0" w:space="0" w:color="auto"/>
                    <w:left w:val="none" w:sz="0" w:space="0" w:color="auto"/>
                    <w:bottom w:val="none" w:sz="0" w:space="0" w:color="auto"/>
                    <w:right w:val="none" w:sz="0" w:space="0" w:color="auto"/>
                  </w:divBdr>
                  <w:divsChild>
                    <w:div w:id="117990605">
                      <w:marLeft w:val="0"/>
                      <w:marRight w:val="0"/>
                      <w:marTop w:val="0"/>
                      <w:marBottom w:val="0"/>
                      <w:divBdr>
                        <w:top w:val="none" w:sz="0" w:space="0" w:color="auto"/>
                        <w:left w:val="none" w:sz="0" w:space="0" w:color="auto"/>
                        <w:bottom w:val="none" w:sz="0" w:space="0" w:color="auto"/>
                        <w:right w:val="none" w:sz="0" w:space="0" w:color="auto"/>
                      </w:divBdr>
                    </w:div>
                  </w:divsChild>
                </w:div>
                <w:div w:id="1352879720">
                  <w:marLeft w:val="0"/>
                  <w:marRight w:val="0"/>
                  <w:marTop w:val="0"/>
                  <w:marBottom w:val="0"/>
                  <w:divBdr>
                    <w:top w:val="none" w:sz="0" w:space="0" w:color="auto"/>
                    <w:left w:val="none" w:sz="0" w:space="0" w:color="auto"/>
                    <w:bottom w:val="none" w:sz="0" w:space="0" w:color="auto"/>
                    <w:right w:val="none" w:sz="0" w:space="0" w:color="auto"/>
                  </w:divBdr>
                  <w:divsChild>
                    <w:div w:id="1878816535">
                      <w:marLeft w:val="0"/>
                      <w:marRight w:val="0"/>
                      <w:marTop w:val="0"/>
                      <w:marBottom w:val="0"/>
                      <w:divBdr>
                        <w:top w:val="none" w:sz="0" w:space="0" w:color="auto"/>
                        <w:left w:val="none" w:sz="0" w:space="0" w:color="auto"/>
                        <w:bottom w:val="none" w:sz="0" w:space="0" w:color="auto"/>
                        <w:right w:val="none" w:sz="0" w:space="0" w:color="auto"/>
                      </w:divBdr>
                    </w:div>
                  </w:divsChild>
                </w:div>
                <w:div w:id="1645619993">
                  <w:marLeft w:val="0"/>
                  <w:marRight w:val="0"/>
                  <w:marTop w:val="0"/>
                  <w:marBottom w:val="0"/>
                  <w:divBdr>
                    <w:top w:val="none" w:sz="0" w:space="0" w:color="auto"/>
                    <w:left w:val="none" w:sz="0" w:space="0" w:color="auto"/>
                    <w:bottom w:val="none" w:sz="0" w:space="0" w:color="auto"/>
                    <w:right w:val="none" w:sz="0" w:space="0" w:color="auto"/>
                  </w:divBdr>
                  <w:divsChild>
                    <w:div w:id="14961975">
                      <w:marLeft w:val="0"/>
                      <w:marRight w:val="0"/>
                      <w:marTop w:val="0"/>
                      <w:marBottom w:val="0"/>
                      <w:divBdr>
                        <w:top w:val="none" w:sz="0" w:space="0" w:color="auto"/>
                        <w:left w:val="none" w:sz="0" w:space="0" w:color="auto"/>
                        <w:bottom w:val="none" w:sz="0" w:space="0" w:color="auto"/>
                        <w:right w:val="none" w:sz="0" w:space="0" w:color="auto"/>
                      </w:divBdr>
                    </w:div>
                  </w:divsChild>
                </w:div>
                <w:div w:id="1843086241">
                  <w:marLeft w:val="0"/>
                  <w:marRight w:val="0"/>
                  <w:marTop w:val="0"/>
                  <w:marBottom w:val="0"/>
                  <w:divBdr>
                    <w:top w:val="none" w:sz="0" w:space="0" w:color="auto"/>
                    <w:left w:val="none" w:sz="0" w:space="0" w:color="auto"/>
                    <w:bottom w:val="none" w:sz="0" w:space="0" w:color="auto"/>
                    <w:right w:val="none" w:sz="0" w:space="0" w:color="auto"/>
                  </w:divBdr>
                  <w:divsChild>
                    <w:div w:id="1502505324">
                      <w:marLeft w:val="0"/>
                      <w:marRight w:val="0"/>
                      <w:marTop w:val="0"/>
                      <w:marBottom w:val="0"/>
                      <w:divBdr>
                        <w:top w:val="none" w:sz="0" w:space="0" w:color="auto"/>
                        <w:left w:val="none" w:sz="0" w:space="0" w:color="auto"/>
                        <w:bottom w:val="none" w:sz="0" w:space="0" w:color="auto"/>
                        <w:right w:val="none" w:sz="0" w:space="0" w:color="auto"/>
                      </w:divBdr>
                    </w:div>
                  </w:divsChild>
                </w:div>
                <w:div w:id="1881549122">
                  <w:marLeft w:val="0"/>
                  <w:marRight w:val="0"/>
                  <w:marTop w:val="0"/>
                  <w:marBottom w:val="0"/>
                  <w:divBdr>
                    <w:top w:val="none" w:sz="0" w:space="0" w:color="auto"/>
                    <w:left w:val="none" w:sz="0" w:space="0" w:color="auto"/>
                    <w:bottom w:val="none" w:sz="0" w:space="0" w:color="auto"/>
                    <w:right w:val="none" w:sz="0" w:space="0" w:color="auto"/>
                  </w:divBdr>
                  <w:divsChild>
                    <w:div w:id="18229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14535">
          <w:marLeft w:val="0"/>
          <w:marRight w:val="0"/>
          <w:marTop w:val="0"/>
          <w:marBottom w:val="0"/>
          <w:divBdr>
            <w:top w:val="none" w:sz="0" w:space="0" w:color="auto"/>
            <w:left w:val="none" w:sz="0" w:space="0" w:color="auto"/>
            <w:bottom w:val="none" w:sz="0" w:space="0" w:color="auto"/>
            <w:right w:val="none" w:sz="0" w:space="0" w:color="auto"/>
          </w:divBdr>
          <w:divsChild>
            <w:div w:id="911505524">
              <w:marLeft w:val="0"/>
              <w:marRight w:val="0"/>
              <w:marTop w:val="30"/>
              <w:marBottom w:val="30"/>
              <w:divBdr>
                <w:top w:val="none" w:sz="0" w:space="0" w:color="auto"/>
                <w:left w:val="none" w:sz="0" w:space="0" w:color="auto"/>
                <w:bottom w:val="none" w:sz="0" w:space="0" w:color="auto"/>
                <w:right w:val="none" w:sz="0" w:space="0" w:color="auto"/>
              </w:divBdr>
              <w:divsChild>
                <w:div w:id="882909503">
                  <w:marLeft w:val="0"/>
                  <w:marRight w:val="0"/>
                  <w:marTop w:val="0"/>
                  <w:marBottom w:val="0"/>
                  <w:divBdr>
                    <w:top w:val="none" w:sz="0" w:space="0" w:color="auto"/>
                    <w:left w:val="none" w:sz="0" w:space="0" w:color="auto"/>
                    <w:bottom w:val="none" w:sz="0" w:space="0" w:color="auto"/>
                    <w:right w:val="none" w:sz="0" w:space="0" w:color="auto"/>
                  </w:divBdr>
                  <w:divsChild>
                    <w:div w:id="2102143604">
                      <w:marLeft w:val="0"/>
                      <w:marRight w:val="0"/>
                      <w:marTop w:val="0"/>
                      <w:marBottom w:val="0"/>
                      <w:divBdr>
                        <w:top w:val="none" w:sz="0" w:space="0" w:color="auto"/>
                        <w:left w:val="none" w:sz="0" w:space="0" w:color="auto"/>
                        <w:bottom w:val="none" w:sz="0" w:space="0" w:color="auto"/>
                        <w:right w:val="none" w:sz="0" w:space="0" w:color="auto"/>
                      </w:divBdr>
                    </w:div>
                  </w:divsChild>
                </w:div>
                <w:div w:id="1107117413">
                  <w:marLeft w:val="0"/>
                  <w:marRight w:val="0"/>
                  <w:marTop w:val="0"/>
                  <w:marBottom w:val="0"/>
                  <w:divBdr>
                    <w:top w:val="none" w:sz="0" w:space="0" w:color="auto"/>
                    <w:left w:val="none" w:sz="0" w:space="0" w:color="auto"/>
                    <w:bottom w:val="none" w:sz="0" w:space="0" w:color="auto"/>
                    <w:right w:val="none" w:sz="0" w:space="0" w:color="auto"/>
                  </w:divBdr>
                  <w:divsChild>
                    <w:div w:id="71048629">
                      <w:marLeft w:val="0"/>
                      <w:marRight w:val="0"/>
                      <w:marTop w:val="0"/>
                      <w:marBottom w:val="0"/>
                      <w:divBdr>
                        <w:top w:val="none" w:sz="0" w:space="0" w:color="auto"/>
                        <w:left w:val="none" w:sz="0" w:space="0" w:color="auto"/>
                        <w:bottom w:val="none" w:sz="0" w:space="0" w:color="auto"/>
                        <w:right w:val="none" w:sz="0" w:space="0" w:color="auto"/>
                      </w:divBdr>
                    </w:div>
                  </w:divsChild>
                </w:div>
                <w:div w:id="1263293739">
                  <w:marLeft w:val="0"/>
                  <w:marRight w:val="0"/>
                  <w:marTop w:val="0"/>
                  <w:marBottom w:val="0"/>
                  <w:divBdr>
                    <w:top w:val="none" w:sz="0" w:space="0" w:color="auto"/>
                    <w:left w:val="none" w:sz="0" w:space="0" w:color="auto"/>
                    <w:bottom w:val="none" w:sz="0" w:space="0" w:color="auto"/>
                    <w:right w:val="none" w:sz="0" w:space="0" w:color="auto"/>
                  </w:divBdr>
                  <w:divsChild>
                    <w:div w:id="592591164">
                      <w:marLeft w:val="0"/>
                      <w:marRight w:val="0"/>
                      <w:marTop w:val="0"/>
                      <w:marBottom w:val="0"/>
                      <w:divBdr>
                        <w:top w:val="none" w:sz="0" w:space="0" w:color="auto"/>
                        <w:left w:val="none" w:sz="0" w:space="0" w:color="auto"/>
                        <w:bottom w:val="none" w:sz="0" w:space="0" w:color="auto"/>
                        <w:right w:val="none" w:sz="0" w:space="0" w:color="auto"/>
                      </w:divBdr>
                    </w:div>
                  </w:divsChild>
                </w:div>
                <w:div w:id="1287469795">
                  <w:marLeft w:val="0"/>
                  <w:marRight w:val="0"/>
                  <w:marTop w:val="0"/>
                  <w:marBottom w:val="0"/>
                  <w:divBdr>
                    <w:top w:val="none" w:sz="0" w:space="0" w:color="auto"/>
                    <w:left w:val="none" w:sz="0" w:space="0" w:color="auto"/>
                    <w:bottom w:val="none" w:sz="0" w:space="0" w:color="auto"/>
                    <w:right w:val="none" w:sz="0" w:space="0" w:color="auto"/>
                  </w:divBdr>
                  <w:divsChild>
                    <w:div w:id="1550453479">
                      <w:marLeft w:val="0"/>
                      <w:marRight w:val="0"/>
                      <w:marTop w:val="0"/>
                      <w:marBottom w:val="0"/>
                      <w:divBdr>
                        <w:top w:val="none" w:sz="0" w:space="0" w:color="auto"/>
                        <w:left w:val="none" w:sz="0" w:space="0" w:color="auto"/>
                        <w:bottom w:val="none" w:sz="0" w:space="0" w:color="auto"/>
                        <w:right w:val="none" w:sz="0" w:space="0" w:color="auto"/>
                      </w:divBdr>
                    </w:div>
                  </w:divsChild>
                </w:div>
                <w:div w:id="1429425644">
                  <w:marLeft w:val="0"/>
                  <w:marRight w:val="0"/>
                  <w:marTop w:val="0"/>
                  <w:marBottom w:val="0"/>
                  <w:divBdr>
                    <w:top w:val="none" w:sz="0" w:space="0" w:color="auto"/>
                    <w:left w:val="none" w:sz="0" w:space="0" w:color="auto"/>
                    <w:bottom w:val="none" w:sz="0" w:space="0" w:color="auto"/>
                    <w:right w:val="none" w:sz="0" w:space="0" w:color="auto"/>
                  </w:divBdr>
                  <w:divsChild>
                    <w:div w:id="559707907">
                      <w:marLeft w:val="0"/>
                      <w:marRight w:val="0"/>
                      <w:marTop w:val="0"/>
                      <w:marBottom w:val="0"/>
                      <w:divBdr>
                        <w:top w:val="none" w:sz="0" w:space="0" w:color="auto"/>
                        <w:left w:val="none" w:sz="0" w:space="0" w:color="auto"/>
                        <w:bottom w:val="none" w:sz="0" w:space="0" w:color="auto"/>
                        <w:right w:val="none" w:sz="0" w:space="0" w:color="auto"/>
                      </w:divBdr>
                    </w:div>
                  </w:divsChild>
                </w:div>
                <w:div w:id="1684043738">
                  <w:marLeft w:val="0"/>
                  <w:marRight w:val="0"/>
                  <w:marTop w:val="0"/>
                  <w:marBottom w:val="0"/>
                  <w:divBdr>
                    <w:top w:val="none" w:sz="0" w:space="0" w:color="auto"/>
                    <w:left w:val="none" w:sz="0" w:space="0" w:color="auto"/>
                    <w:bottom w:val="none" w:sz="0" w:space="0" w:color="auto"/>
                    <w:right w:val="none" w:sz="0" w:space="0" w:color="auto"/>
                  </w:divBdr>
                  <w:divsChild>
                    <w:div w:id="11211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9194">
          <w:marLeft w:val="0"/>
          <w:marRight w:val="0"/>
          <w:marTop w:val="0"/>
          <w:marBottom w:val="0"/>
          <w:divBdr>
            <w:top w:val="none" w:sz="0" w:space="0" w:color="auto"/>
            <w:left w:val="none" w:sz="0" w:space="0" w:color="auto"/>
            <w:bottom w:val="none" w:sz="0" w:space="0" w:color="auto"/>
            <w:right w:val="none" w:sz="0" w:space="0" w:color="auto"/>
          </w:divBdr>
          <w:divsChild>
            <w:div w:id="1541896889">
              <w:marLeft w:val="0"/>
              <w:marRight w:val="0"/>
              <w:marTop w:val="30"/>
              <w:marBottom w:val="30"/>
              <w:divBdr>
                <w:top w:val="none" w:sz="0" w:space="0" w:color="auto"/>
                <w:left w:val="none" w:sz="0" w:space="0" w:color="auto"/>
                <w:bottom w:val="none" w:sz="0" w:space="0" w:color="auto"/>
                <w:right w:val="none" w:sz="0" w:space="0" w:color="auto"/>
              </w:divBdr>
              <w:divsChild>
                <w:div w:id="472212173">
                  <w:marLeft w:val="0"/>
                  <w:marRight w:val="0"/>
                  <w:marTop w:val="0"/>
                  <w:marBottom w:val="0"/>
                  <w:divBdr>
                    <w:top w:val="none" w:sz="0" w:space="0" w:color="auto"/>
                    <w:left w:val="none" w:sz="0" w:space="0" w:color="auto"/>
                    <w:bottom w:val="none" w:sz="0" w:space="0" w:color="auto"/>
                    <w:right w:val="none" w:sz="0" w:space="0" w:color="auto"/>
                  </w:divBdr>
                  <w:divsChild>
                    <w:div w:id="768045682">
                      <w:marLeft w:val="0"/>
                      <w:marRight w:val="0"/>
                      <w:marTop w:val="0"/>
                      <w:marBottom w:val="0"/>
                      <w:divBdr>
                        <w:top w:val="none" w:sz="0" w:space="0" w:color="auto"/>
                        <w:left w:val="none" w:sz="0" w:space="0" w:color="auto"/>
                        <w:bottom w:val="none" w:sz="0" w:space="0" w:color="auto"/>
                        <w:right w:val="none" w:sz="0" w:space="0" w:color="auto"/>
                      </w:divBdr>
                    </w:div>
                  </w:divsChild>
                </w:div>
                <w:div w:id="665210740">
                  <w:marLeft w:val="0"/>
                  <w:marRight w:val="0"/>
                  <w:marTop w:val="0"/>
                  <w:marBottom w:val="0"/>
                  <w:divBdr>
                    <w:top w:val="none" w:sz="0" w:space="0" w:color="auto"/>
                    <w:left w:val="none" w:sz="0" w:space="0" w:color="auto"/>
                    <w:bottom w:val="none" w:sz="0" w:space="0" w:color="auto"/>
                    <w:right w:val="none" w:sz="0" w:space="0" w:color="auto"/>
                  </w:divBdr>
                  <w:divsChild>
                    <w:div w:id="2106151686">
                      <w:marLeft w:val="0"/>
                      <w:marRight w:val="0"/>
                      <w:marTop w:val="0"/>
                      <w:marBottom w:val="0"/>
                      <w:divBdr>
                        <w:top w:val="none" w:sz="0" w:space="0" w:color="auto"/>
                        <w:left w:val="none" w:sz="0" w:space="0" w:color="auto"/>
                        <w:bottom w:val="none" w:sz="0" w:space="0" w:color="auto"/>
                        <w:right w:val="none" w:sz="0" w:space="0" w:color="auto"/>
                      </w:divBdr>
                    </w:div>
                  </w:divsChild>
                </w:div>
                <w:div w:id="812605013">
                  <w:marLeft w:val="0"/>
                  <w:marRight w:val="0"/>
                  <w:marTop w:val="0"/>
                  <w:marBottom w:val="0"/>
                  <w:divBdr>
                    <w:top w:val="none" w:sz="0" w:space="0" w:color="auto"/>
                    <w:left w:val="none" w:sz="0" w:space="0" w:color="auto"/>
                    <w:bottom w:val="none" w:sz="0" w:space="0" w:color="auto"/>
                    <w:right w:val="none" w:sz="0" w:space="0" w:color="auto"/>
                  </w:divBdr>
                  <w:divsChild>
                    <w:div w:id="2006862838">
                      <w:marLeft w:val="0"/>
                      <w:marRight w:val="0"/>
                      <w:marTop w:val="0"/>
                      <w:marBottom w:val="0"/>
                      <w:divBdr>
                        <w:top w:val="none" w:sz="0" w:space="0" w:color="auto"/>
                        <w:left w:val="none" w:sz="0" w:space="0" w:color="auto"/>
                        <w:bottom w:val="none" w:sz="0" w:space="0" w:color="auto"/>
                        <w:right w:val="none" w:sz="0" w:space="0" w:color="auto"/>
                      </w:divBdr>
                    </w:div>
                  </w:divsChild>
                </w:div>
                <w:div w:id="916205160">
                  <w:marLeft w:val="0"/>
                  <w:marRight w:val="0"/>
                  <w:marTop w:val="0"/>
                  <w:marBottom w:val="0"/>
                  <w:divBdr>
                    <w:top w:val="none" w:sz="0" w:space="0" w:color="auto"/>
                    <w:left w:val="none" w:sz="0" w:space="0" w:color="auto"/>
                    <w:bottom w:val="none" w:sz="0" w:space="0" w:color="auto"/>
                    <w:right w:val="none" w:sz="0" w:space="0" w:color="auto"/>
                  </w:divBdr>
                  <w:divsChild>
                    <w:div w:id="1967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32852">
          <w:marLeft w:val="0"/>
          <w:marRight w:val="0"/>
          <w:marTop w:val="0"/>
          <w:marBottom w:val="0"/>
          <w:divBdr>
            <w:top w:val="none" w:sz="0" w:space="0" w:color="auto"/>
            <w:left w:val="none" w:sz="0" w:space="0" w:color="auto"/>
            <w:bottom w:val="none" w:sz="0" w:space="0" w:color="auto"/>
            <w:right w:val="none" w:sz="0" w:space="0" w:color="auto"/>
          </w:divBdr>
          <w:divsChild>
            <w:div w:id="77479408">
              <w:marLeft w:val="0"/>
              <w:marRight w:val="0"/>
              <w:marTop w:val="0"/>
              <w:marBottom w:val="0"/>
              <w:divBdr>
                <w:top w:val="none" w:sz="0" w:space="0" w:color="auto"/>
                <w:left w:val="none" w:sz="0" w:space="0" w:color="auto"/>
                <w:bottom w:val="none" w:sz="0" w:space="0" w:color="auto"/>
                <w:right w:val="none" w:sz="0" w:space="0" w:color="auto"/>
              </w:divBdr>
            </w:div>
            <w:div w:id="959919799">
              <w:marLeft w:val="0"/>
              <w:marRight w:val="0"/>
              <w:marTop w:val="0"/>
              <w:marBottom w:val="0"/>
              <w:divBdr>
                <w:top w:val="none" w:sz="0" w:space="0" w:color="auto"/>
                <w:left w:val="none" w:sz="0" w:space="0" w:color="auto"/>
                <w:bottom w:val="none" w:sz="0" w:space="0" w:color="auto"/>
                <w:right w:val="none" w:sz="0" w:space="0" w:color="auto"/>
              </w:divBdr>
            </w:div>
            <w:div w:id="1271014868">
              <w:marLeft w:val="0"/>
              <w:marRight w:val="0"/>
              <w:marTop w:val="0"/>
              <w:marBottom w:val="0"/>
              <w:divBdr>
                <w:top w:val="none" w:sz="0" w:space="0" w:color="auto"/>
                <w:left w:val="none" w:sz="0" w:space="0" w:color="auto"/>
                <w:bottom w:val="none" w:sz="0" w:space="0" w:color="auto"/>
                <w:right w:val="none" w:sz="0" w:space="0" w:color="auto"/>
              </w:divBdr>
            </w:div>
            <w:div w:id="1607420821">
              <w:marLeft w:val="0"/>
              <w:marRight w:val="0"/>
              <w:marTop w:val="0"/>
              <w:marBottom w:val="0"/>
              <w:divBdr>
                <w:top w:val="none" w:sz="0" w:space="0" w:color="auto"/>
                <w:left w:val="none" w:sz="0" w:space="0" w:color="auto"/>
                <w:bottom w:val="none" w:sz="0" w:space="0" w:color="auto"/>
                <w:right w:val="none" w:sz="0" w:space="0" w:color="auto"/>
              </w:divBdr>
            </w:div>
          </w:divsChild>
        </w:div>
        <w:div w:id="920718080">
          <w:marLeft w:val="0"/>
          <w:marRight w:val="0"/>
          <w:marTop w:val="0"/>
          <w:marBottom w:val="0"/>
          <w:divBdr>
            <w:top w:val="none" w:sz="0" w:space="0" w:color="auto"/>
            <w:left w:val="none" w:sz="0" w:space="0" w:color="auto"/>
            <w:bottom w:val="none" w:sz="0" w:space="0" w:color="auto"/>
            <w:right w:val="none" w:sz="0" w:space="0" w:color="auto"/>
          </w:divBdr>
          <w:divsChild>
            <w:div w:id="251086279">
              <w:marLeft w:val="0"/>
              <w:marRight w:val="0"/>
              <w:marTop w:val="0"/>
              <w:marBottom w:val="0"/>
              <w:divBdr>
                <w:top w:val="none" w:sz="0" w:space="0" w:color="auto"/>
                <w:left w:val="none" w:sz="0" w:space="0" w:color="auto"/>
                <w:bottom w:val="none" w:sz="0" w:space="0" w:color="auto"/>
                <w:right w:val="none" w:sz="0" w:space="0" w:color="auto"/>
              </w:divBdr>
            </w:div>
            <w:div w:id="1075006023">
              <w:marLeft w:val="0"/>
              <w:marRight w:val="0"/>
              <w:marTop w:val="0"/>
              <w:marBottom w:val="0"/>
              <w:divBdr>
                <w:top w:val="none" w:sz="0" w:space="0" w:color="auto"/>
                <w:left w:val="none" w:sz="0" w:space="0" w:color="auto"/>
                <w:bottom w:val="none" w:sz="0" w:space="0" w:color="auto"/>
                <w:right w:val="none" w:sz="0" w:space="0" w:color="auto"/>
              </w:divBdr>
            </w:div>
          </w:divsChild>
        </w:div>
        <w:div w:id="1039669624">
          <w:marLeft w:val="0"/>
          <w:marRight w:val="0"/>
          <w:marTop w:val="0"/>
          <w:marBottom w:val="0"/>
          <w:divBdr>
            <w:top w:val="none" w:sz="0" w:space="0" w:color="auto"/>
            <w:left w:val="none" w:sz="0" w:space="0" w:color="auto"/>
            <w:bottom w:val="none" w:sz="0" w:space="0" w:color="auto"/>
            <w:right w:val="none" w:sz="0" w:space="0" w:color="auto"/>
          </w:divBdr>
          <w:divsChild>
            <w:div w:id="889997945">
              <w:marLeft w:val="0"/>
              <w:marRight w:val="0"/>
              <w:marTop w:val="0"/>
              <w:marBottom w:val="0"/>
              <w:divBdr>
                <w:top w:val="none" w:sz="0" w:space="0" w:color="auto"/>
                <w:left w:val="none" w:sz="0" w:space="0" w:color="auto"/>
                <w:bottom w:val="none" w:sz="0" w:space="0" w:color="auto"/>
                <w:right w:val="none" w:sz="0" w:space="0" w:color="auto"/>
              </w:divBdr>
            </w:div>
            <w:div w:id="2044817474">
              <w:marLeft w:val="0"/>
              <w:marRight w:val="0"/>
              <w:marTop w:val="0"/>
              <w:marBottom w:val="0"/>
              <w:divBdr>
                <w:top w:val="none" w:sz="0" w:space="0" w:color="auto"/>
                <w:left w:val="none" w:sz="0" w:space="0" w:color="auto"/>
                <w:bottom w:val="none" w:sz="0" w:space="0" w:color="auto"/>
                <w:right w:val="none" w:sz="0" w:space="0" w:color="auto"/>
              </w:divBdr>
            </w:div>
          </w:divsChild>
        </w:div>
        <w:div w:id="1252661941">
          <w:marLeft w:val="0"/>
          <w:marRight w:val="0"/>
          <w:marTop w:val="0"/>
          <w:marBottom w:val="0"/>
          <w:divBdr>
            <w:top w:val="none" w:sz="0" w:space="0" w:color="auto"/>
            <w:left w:val="none" w:sz="0" w:space="0" w:color="auto"/>
            <w:bottom w:val="none" w:sz="0" w:space="0" w:color="auto"/>
            <w:right w:val="none" w:sz="0" w:space="0" w:color="auto"/>
          </w:divBdr>
          <w:divsChild>
            <w:div w:id="840774211">
              <w:marLeft w:val="0"/>
              <w:marRight w:val="0"/>
              <w:marTop w:val="0"/>
              <w:marBottom w:val="0"/>
              <w:divBdr>
                <w:top w:val="none" w:sz="0" w:space="0" w:color="auto"/>
                <w:left w:val="none" w:sz="0" w:space="0" w:color="auto"/>
                <w:bottom w:val="none" w:sz="0" w:space="0" w:color="auto"/>
                <w:right w:val="none" w:sz="0" w:space="0" w:color="auto"/>
              </w:divBdr>
            </w:div>
            <w:div w:id="1195656445">
              <w:marLeft w:val="0"/>
              <w:marRight w:val="0"/>
              <w:marTop w:val="0"/>
              <w:marBottom w:val="0"/>
              <w:divBdr>
                <w:top w:val="none" w:sz="0" w:space="0" w:color="auto"/>
                <w:left w:val="none" w:sz="0" w:space="0" w:color="auto"/>
                <w:bottom w:val="none" w:sz="0" w:space="0" w:color="auto"/>
                <w:right w:val="none" w:sz="0" w:space="0" w:color="auto"/>
              </w:divBdr>
            </w:div>
            <w:div w:id="1251307585">
              <w:marLeft w:val="0"/>
              <w:marRight w:val="0"/>
              <w:marTop w:val="0"/>
              <w:marBottom w:val="0"/>
              <w:divBdr>
                <w:top w:val="none" w:sz="0" w:space="0" w:color="auto"/>
                <w:left w:val="none" w:sz="0" w:space="0" w:color="auto"/>
                <w:bottom w:val="none" w:sz="0" w:space="0" w:color="auto"/>
                <w:right w:val="none" w:sz="0" w:space="0" w:color="auto"/>
              </w:divBdr>
            </w:div>
            <w:div w:id="1502965207">
              <w:marLeft w:val="0"/>
              <w:marRight w:val="0"/>
              <w:marTop w:val="0"/>
              <w:marBottom w:val="0"/>
              <w:divBdr>
                <w:top w:val="none" w:sz="0" w:space="0" w:color="auto"/>
                <w:left w:val="none" w:sz="0" w:space="0" w:color="auto"/>
                <w:bottom w:val="none" w:sz="0" w:space="0" w:color="auto"/>
                <w:right w:val="none" w:sz="0" w:space="0" w:color="auto"/>
              </w:divBdr>
            </w:div>
            <w:div w:id="1597857714">
              <w:marLeft w:val="0"/>
              <w:marRight w:val="0"/>
              <w:marTop w:val="0"/>
              <w:marBottom w:val="0"/>
              <w:divBdr>
                <w:top w:val="none" w:sz="0" w:space="0" w:color="auto"/>
                <w:left w:val="none" w:sz="0" w:space="0" w:color="auto"/>
                <w:bottom w:val="none" w:sz="0" w:space="0" w:color="auto"/>
                <w:right w:val="none" w:sz="0" w:space="0" w:color="auto"/>
              </w:divBdr>
            </w:div>
          </w:divsChild>
        </w:div>
        <w:div w:id="2041592276">
          <w:marLeft w:val="0"/>
          <w:marRight w:val="0"/>
          <w:marTop w:val="0"/>
          <w:marBottom w:val="0"/>
          <w:divBdr>
            <w:top w:val="none" w:sz="0" w:space="0" w:color="auto"/>
            <w:left w:val="none" w:sz="0" w:space="0" w:color="auto"/>
            <w:bottom w:val="none" w:sz="0" w:space="0" w:color="auto"/>
            <w:right w:val="none" w:sz="0" w:space="0" w:color="auto"/>
          </w:divBdr>
          <w:divsChild>
            <w:div w:id="1519124573">
              <w:marLeft w:val="0"/>
              <w:marRight w:val="0"/>
              <w:marTop w:val="30"/>
              <w:marBottom w:val="30"/>
              <w:divBdr>
                <w:top w:val="none" w:sz="0" w:space="0" w:color="auto"/>
                <w:left w:val="none" w:sz="0" w:space="0" w:color="auto"/>
                <w:bottom w:val="none" w:sz="0" w:space="0" w:color="auto"/>
                <w:right w:val="none" w:sz="0" w:space="0" w:color="auto"/>
              </w:divBdr>
              <w:divsChild>
                <w:div w:id="231937990">
                  <w:marLeft w:val="0"/>
                  <w:marRight w:val="0"/>
                  <w:marTop w:val="0"/>
                  <w:marBottom w:val="0"/>
                  <w:divBdr>
                    <w:top w:val="none" w:sz="0" w:space="0" w:color="auto"/>
                    <w:left w:val="none" w:sz="0" w:space="0" w:color="auto"/>
                    <w:bottom w:val="none" w:sz="0" w:space="0" w:color="auto"/>
                    <w:right w:val="none" w:sz="0" w:space="0" w:color="auto"/>
                  </w:divBdr>
                  <w:divsChild>
                    <w:div w:id="933057112">
                      <w:marLeft w:val="0"/>
                      <w:marRight w:val="0"/>
                      <w:marTop w:val="0"/>
                      <w:marBottom w:val="0"/>
                      <w:divBdr>
                        <w:top w:val="none" w:sz="0" w:space="0" w:color="auto"/>
                        <w:left w:val="none" w:sz="0" w:space="0" w:color="auto"/>
                        <w:bottom w:val="none" w:sz="0" w:space="0" w:color="auto"/>
                        <w:right w:val="none" w:sz="0" w:space="0" w:color="auto"/>
                      </w:divBdr>
                    </w:div>
                  </w:divsChild>
                </w:div>
                <w:div w:id="300696082">
                  <w:marLeft w:val="0"/>
                  <w:marRight w:val="0"/>
                  <w:marTop w:val="0"/>
                  <w:marBottom w:val="0"/>
                  <w:divBdr>
                    <w:top w:val="none" w:sz="0" w:space="0" w:color="auto"/>
                    <w:left w:val="none" w:sz="0" w:space="0" w:color="auto"/>
                    <w:bottom w:val="none" w:sz="0" w:space="0" w:color="auto"/>
                    <w:right w:val="none" w:sz="0" w:space="0" w:color="auto"/>
                  </w:divBdr>
                  <w:divsChild>
                    <w:div w:id="1070233182">
                      <w:marLeft w:val="0"/>
                      <w:marRight w:val="0"/>
                      <w:marTop w:val="0"/>
                      <w:marBottom w:val="0"/>
                      <w:divBdr>
                        <w:top w:val="none" w:sz="0" w:space="0" w:color="auto"/>
                        <w:left w:val="none" w:sz="0" w:space="0" w:color="auto"/>
                        <w:bottom w:val="none" w:sz="0" w:space="0" w:color="auto"/>
                        <w:right w:val="none" w:sz="0" w:space="0" w:color="auto"/>
                      </w:divBdr>
                    </w:div>
                  </w:divsChild>
                </w:div>
                <w:div w:id="312297482">
                  <w:marLeft w:val="0"/>
                  <w:marRight w:val="0"/>
                  <w:marTop w:val="0"/>
                  <w:marBottom w:val="0"/>
                  <w:divBdr>
                    <w:top w:val="none" w:sz="0" w:space="0" w:color="auto"/>
                    <w:left w:val="none" w:sz="0" w:space="0" w:color="auto"/>
                    <w:bottom w:val="none" w:sz="0" w:space="0" w:color="auto"/>
                    <w:right w:val="none" w:sz="0" w:space="0" w:color="auto"/>
                  </w:divBdr>
                  <w:divsChild>
                    <w:div w:id="1488783511">
                      <w:marLeft w:val="0"/>
                      <w:marRight w:val="0"/>
                      <w:marTop w:val="0"/>
                      <w:marBottom w:val="0"/>
                      <w:divBdr>
                        <w:top w:val="none" w:sz="0" w:space="0" w:color="auto"/>
                        <w:left w:val="none" w:sz="0" w:space="0" w:color="auto"/>
                        <w:bottom w:val="none" w:sz="0" w:space="0" w:color="auto"/>
                        <w:right w:val="none" w:sz="0" w:space="0" w:color="auto"/>
                      </w:divBdr>
                    </w:div>
                  </w:divsChild>
                </w:div>
                <w:div w:id="789591470">
                  <w:marLeft w:val="0"/>
                  <w:marRight w:val="0"/>
                  <w:marTop w:val="0"/>
                  <w:marBottom w:val="0"/>
                  <w:divBdr>
                    <w:top w:val="none" w:sz="0" w:space="0" w:color="auto"/>
                    <w:left w:val="none" w:sz="0" w:space="0" w:color="auto"/>
                    <w:bottom w:val="none" w:sz="0" w:space="0" w:color="auto"/>
                    <w:right w:val="none" w:sz="0" w:space="0" w:color="auto"/>
                  </w:divBdr>
                  <w:divsChild>
                    <w:div w:id="2118333355">
                      <w:marLeft w:val="0"/>
                      <w:marRight w:val="0"/>
                      <w:marTop w:val="0"/>
                      <w:marBottom w:val="0"/>
                      <w:divBdr>
                        <w:top w:val="none" w:sz="0" w:space="0" w:color="auto"/>
                        <w:left w:val="none" w:sz="0" w:space="0" w:color="auto"/>
                        <w:bottom w:val="none" w:sz="0" w:space="0" w:color="auto"/>
                        <w:right w:val="none" w:sz="0" w:space="0" w:color="auto"/>
                      </w:divBdr>
                    </w:div>
                  </w:divsChild>
                </w:div>
                <w:div w:id="852763730">
                  <w:marLeft w:val="0"/>
                  <w:marRight w:val="0"/>
                  <w:marTop w:val="0"/>
                  <w:marBottom w:val="0"/>
                  <w:divBdr>
                    <w:top w:val="none" w:sz="0" w:space="0" w:color="auto"/>
                    <w:left w:val="none" w:sz="0" w:space="0" w:color="auto"/>
                    <w:bottom w:val="none" w:sz="0" w:space="0" w:color="auto"/>
                    <w:right w:val="none" w:sz="0" w:space="0" w:color="auto"/>
                  </w:divBdr>
                  <w:divsChild>
                    <w:div w:id="2105228810">
                      <w:marLeft w:val="0"/>
                      <w:marRight w:val="0"/>
                      <w:marTop w:val="0"/>
                      <w:marBottom w:val="0"/>
                      <w:divBdr>
                        <w:top w:val="none" w:sz="0" w:space="0" w:color="auto"/>
                        <w:left w:val="none" w:sz="0" w:space="0" w:color="auto"/>
                        <w:bottom w:val="none" w:sz="0" w:space="0" w:color="auto"/>
                        <w:right w:val="none" w:sz="0" w:space="0" w:color="auto"/>
                      </w:divBdr>
                    </w:div>
                  </w:divsChild>
                </w:div>
                <w:div w:id="1177579621">
                  <w:marLeft w:val="0"/>
                  <w:marRight w:val="0"/>
                  <w:marTop w:val="0"/>
                  <w:marBottom w:val="0"/>
                  <w:divBdr>
                    <w:top w:val="none" w:sz="0" w:space="0" w:color="auto"/>
                    <w:left w:val="none" w:sz="0" w:space="0" w:color="auto"/>
                    <w:bottom w:val="none" w:sz="0" w:space="0" w:color="auto"/>
                    <w:right w:val="none" w:sz="0" w:space="0" w:color="auto"/>
                  </w:divBdr>
                  <w:divsChild>
                    <w:div w:id="427626082">
                      <w:marLeft w:val="0"/>
                      <w:marRight w:val="0"/>
                      <w:marTop w:val="0"/>
                      <w:marBottom w:val="0"/>
                      <w:divBdr>
                        <w:top w:val="none" w:sz="0" w:space="0" w:color="auto"/>
                        <w:left w:val="none" w:sz="0" w:space="0" w:color="auto"/>
                        <w:bottom w:val="none" w:sz="0" w:space="0" w:color="auto"/>
                        <w:right w:val="none" w:sz="0" w:space="0" w:color="auto"/>
                      </w:divBdr>
                    </w:div>
                  </w:divsChild>
                </w:div>
                <w:div w:id="1200708412">
                  <w:marLeft w:val="0"/>
                  <w:marRight w:val="0"/>
                  <w:marTop w:val="0"/>
                  <w:marBottom w:val="0"/>
                  <w:divBdr>
                    <w:top w:val="none" w:sz="0" w:space="0" w:color="auto"/>
                    <w:left w:val="none" w:sz="0" w:space="0" w:color="auto"/>
                    <w:bottom w:val="none" w:sz="0" w:space="0" w:color="auto"/>
                    <w:right w:val="none" w:sz="0" w:space="0" w:color="auto"/>
                  </w:divBdr>
                  <w:divsChild>
                    <w:div w:id="617445486">
                      <w:marLeft w:val="0"/>
                      <w:marRight w:val="0"/>
                      <w:marTop w:val="0"/>
                      <w:marBottom w:val="0"/>
                      <w:divBdr>
                        <w:top w:val="none" w:sz="0" w:space="0" w:color="auto"/>
                        <w:left w:val="none" w:sz="0" w:space="0" w:color="auto"/>
                        <w:bottom w:val="none" w:sz="0" w:space="0" w:color="auto"/>
                        <w:right w:val="none" w:sz="0" w:space="0" w:color="auto"/>
                      </w:divBdr>
                    </w:div>
                  </w:divsChild>
                </w:div>
                <w:div w:id="1272669640">
                  <w:marLeft w:val="0"/>
                  <w:marRight w:val="0"/>
                  <w:marTop w:val="0"/>
                  <w:marBottom w:val="0"/>
                  <w:divBdr>
                    <w:top w:val="none" w:sz="0" w:space="0" w:color="auto"/>
                    <w:left w:val="none" w:sz="0" w:space="0" w:color="auto"/>
                    <w:bottom w:val="none" w:sz="0" w:space="0" w:color="auto"/>
                    <w:right w:val="none" w:sz="0" w:space="0" w:color="auto"/>
                  </w:divBdr>
                  <w:divsChild>
                    <w:div w:id="1963612708">
                      <w:marLeft w:val="0"/>
                      <w:marRight w:val="0"/>
                      <w:marTop w:val="0"/>
                      <w:marBottom w:val="0"/>
                      <w:divBdr>
                        <w:top w:val="none" w:sz="0" w:space="0" w:color="auto"/>
                        <w:left w:val="none" w:sz="0" w:space="0" w:color="auto"/>
                        <w:bottom w:val="none" w:sz="0" w:space="0" w:color="auto"/>
                        <w:right w:val="none" w:sz="0" w:space="0" w:color="auto"/>
                      </w:divBdr>
                    </w:div>
                  </w:divsChild>
                </w:div>
                <w:div w:id="1775515568">
                  <w:marLeft w:val="0"/>
                  <w:marRight w:val="0"/>
                  <w:marTop w:val="0"/>
                  <w:marBottom w:val="0"/>
                  <w:divBdr>
                    <w:top w:val="none" w:sz="0" w:space="0" w:color="auto"/>
                    <w:left w:val="none" w:sz="0" w:space="0" w:color="auto"/>
                    <w:bottom w:val="none" w:sz="0" w:space="0" w:color="auto"/>
                    <w:right w:val="none" w:sz="0" w:space="0" w:color="auto"/>
                  </w:divBdr>
                  <w:divsChild>
                    <w:div w:id="373310141">
                      <w:marLeft w:val="0"/>
                      <w:marRight w:val="0"/>
                      <w:marTop w:val="0"/>
                      <w:marBottom w:val="0"/>
                      <w:divBdr>
                        <w:top w:val="none" w:sz="0" w:space="0" w:color="auto"/>
                        <w:left w:val="none" w:sz="0" w:space="0" w:color="auto"/>
                        <w:bottom w:val="none" w:sz="0" w:space="0" w:color="auto"/>
                        <w:right w:val="none" w:sz="0" w:space="0" w:color="auto"/>
                      </w:divBdr>
                    </w:div>
                  </w:divsChild>
                </w:div>
                <w:div w:id="1780492062">
                  <w:marLeft w:val="0"/>
                  <w:marRight w:val="0"/>
                  <w:marTop w:val="0"/>
                  <w:marBottom w:val="0"/>
                  <w:divBdr>
                    <w:top w:val="none" w:sz="0" w:space="0" w:color="auto"/>
                    <w:left w:val="none" w:sz="0" w:space="0" w:color="auto"/>
                    <w:bottom w:val="none" w:sz="0" w:space="0" w:color="auto"/>
                    <w:right w:val="none" w:sz="0" w:space="0" w:color="auto"/>
                  </w:divBdr>
                  <w:divsChild>
                    <w:div w:id="1210919435">
                      <w:marLeft w:val="0"/>
                      <w:marRight w:val="0"/>
                      <w:marTop w:val="0"/>
                      <w:marBottom w:val="0"/>
                      <w:divBdr>
                        <w:top w:val="none" w:sz="0" w:space="0" w:color="auto"/>
                        <w:left w:val="none" w:sz="0" w:space="0" w:color="auto"/>
                        <w:bottom w:val="none" w:sz="0" w:space="0" w:color="auto"/>
                        <w:right w:val="none" w:sz="0" w:space="0" w:color="auto"/>
                      </w:divBdr>
                    </w:div>
                  </w:divsChild>
                </w:div>
                <w:div w:id="1801609635">
                  <w:marLeft w:val="0"/>
                  <w:marRight w:val="0"/>
                  <w:marTop w:val="0"/>
                  <w:marBottom w:val="0"/>
                  <w:divBdr>
                    <w:top w:val="none" w:sz="0" w:space="0" w:color="auto"/>
                    <w:left w:val="none" w:sz="0" w:space="0" w:color="auto"/>
                    <w:bottom w:val="none" w:sz="0" w:space="0" w:color="auto"/>
                    <w:right w:val="none" w:sz="0" w:space="0" w:color="auto"/>
                  </w:divBdr>
                  <w:divsChild>
                    <w:div w:id="193470245">
                      <w:marLeft w:val="0"/>
                      <w:marRight w:val="0"/>
                      <w:marTop w:val="0"/>
                      <w:marBottom w:val="0"/>
                      <w:divBdr>
                        <w:top w:val="none" w:sz="0" w:space="0" w:color="auto"/>
                        <w:left w:val="none" w:sz="0" w:space="0" w:color="auto"/>
                        <w:bottom w:val="none" w:sz="0" w:space="0" w:color="auto"/>
                        <w:right w:val="none" w:sz="0" w:space="0" w:color="auto"/>
                      </w:divBdr>
                    </w:div>
                  </w:divsChild>
                </w:div>
                <w:div w:id="1861775891">
                  <w:marLeft w:val="0"/>
                  <w:marRight w:val="0"/>
                  <w:marTop w:val="0"/>
                  <w:marBottom w:val="0"/>
                  <w:divBdr>
                    <w:top w:val="none" w:sz="0" w:space="0" w:color="auto"/>
                    <w:left w:val="none" w:sz="0" w:space="0" w:color="auto"/>
                    <w:bottom w:val="none" w:sz="0" w:space="0" w:color="auto"/>
                    <w:right w:val="none" w:sz="0" w:space="0" w:color="auto"/>
                  </w:divBdr>
                  <w:divsChild>
                    <w:div w:id="1648196366">
                      <w:marLeft w:val="0"/>
                      <w:marRight w:val="0"/>
                      <w:marTop w:val="0"/>
                      <w:marBottom w:val="0"/>
                      <w:divBdr>
                        <w:top w:val="none" w:sz="0" w:space="0" w:color="auto"/>
                        <w:left w:val="none" w:sz="0" w:space="0" w:color="auto"/>
                        <w:bottom w:val="none" w:sz="0" w:space="0" w:color="auto"/>
                        <w:right w:val="none" w:sz="0" w:space="0" w:color="auto"/>
                      </w:divBdr>
                    </w:div>
                  </w:divsChild>
                </w:div>
                <w:div w:id="1915626548">
                  <w:marLeft w:val="0"/>
                  <w:marRight w:val="0"/>
                  <w:marTop w:val="0"/>
                  <w:marBottom w:val="0"/>
                  <w:divBdr>
                    <w:top w:val="none" w:sz="0" w:space="0" w:color="auto"/>
                    <w:left w:val="none" w:sz="0" w:space="0" w:color="auto"/>
                    <w:bottom w:val="none" w:sz="0" w:space="0" w:color="auto"/>
                    <w:right w:val="none" w:sz="0" w:space="0" w:color="auto"/>
                  </w:divBdr>
                  <w:divsChild>
                    <w:div w:id="1960724081">
                      <w:marLeft w:val="0"/>
                      <w:marRight w:val="0"/>
                      <w:marTop w:val="0"/>
                      <w:marBottom w:val="0"/>
                      <w:divBdr>
                        <w:top w:val="none" w:sz="0" w:space="0" w:color="auto"/>
                        <w:left w:val="none" w:sz="0" w:space="0" w:color="auto"/>
                        <w:bottom w:val="none" w:sz="0" w:space="0" w:color="auto"/>
                        <w:right w:val="none" w:sz="0" w:space="0" w:color="auto"/>
                      </w:divBdr>
                    </w:div>
                  </w:divsChild>
                </w:div>
                <w:div w:id="1974553450">
                  <w:marLeft w:val="0"/>
                  <w:marRight w:val="0"/>
                  <w:marTop w:val="0"/>
                  <w:marBottom w:val="0"/>
                  <w:divBdr>
                    <w:top w:val="none" w:sz="0" w:space="0" w:color="auto"/>
                    <w:left w:val="none" w:sz="0" w:space="0" w:color="auto"/>
                    <w:bottom w:val="none" w:sz="0" w:space="0" w:color="auto"/>
                    <w:right w:val="none" w:sz="0" w:space="0" w:color="auto"/>
                  </w:divBdr>
                  <w:divsChild>
                    <w:div w:id="1459568304">
                      <w:marLeft w:val="0"/>
                      <w:marRight w:val="0"/>
                      <w:marTop w:val="0"/>
                      <w:marBottom w:val="0"/>
                      <w:divBdr>
                        <w:top w:val="none" w:sz="0" w:space="0" w:color="auto"/>
                        <w:left w:val="none" w:sz="0" w:space="0" w:color="auto"/>
                        <w:bottom w:val="none" w:sz="0" w:space="0" w:color="auto"/>
                        <w:right w:val="none" w:sz="0" w:space="0" w:color="auto"/>
                      </w:divBdr>
                    </w:div>
                  </w:divsChild>
                </w:div>
                <w:div w:id="1982227623">
                  <w:marLeft w:val="0"/>
                  <w:marRight w:val="0"/>
                  <w:marTop w:val="0"/>
                  <w:marBottom w:val="0"/>
                  <w:divBdr>
                    <w:top w:val="none" w:sz="0" w:space="0" w:color="auto"/>
                    <w:left w:val="none" w:sz="0" w:space="0" w:color="auto"/>
                    <w:bottom w:val="none" w:sz="0" w:space="0" w:color="auto"/>
                    <w:right w:val="none" w:sz="0" w:space="0" w:color="auto"/>
                  </w:divBdr>
                  <w:divsChild>
                    <w:div w:id="933899907">
                      <w:marLeft w:val="0"/>
                      <w:marRight w:val="0"/>
                      <w:marTop w:val="0"/>
                      <w:marBottom w:val="0"/>
                      <w:divBdr>
                        <w:top w:val="none" w:sz="0" w:space="0" w:color="auto"/>
                        <w:left w:val="none" w:sz="0" w:space="0" w:color="auto"/>
                        <w:bottom w:val="none" w:sz="0" w:space="0" w:color="auto"/>
                        <w:right w:val="none" w:sz="0" w:space="0" w:color="auto"/>
                      </w:divBdr>
                    </w:div>
                  </w:divsChild>
                </w:div>
                <w:div w:id="2003466272">
                  <w:marLeft w:val="0"/>
                  <w:marRight w:val="0"/>
                  <w:marTop w:val="0"/>
                  <w:marBottom w:val="0"/>
                  <w:divBdr>
                    <w:top w:val="none" w:sz="0" w:space="0" w:color="auto"/>
                    <w:left w:val="none" w:sz="0" w:space="0" w:color="auto"/>
                    <w:bottom w:val="none" w:sz="0" w:space="0" w:color="auto"/>
                    <w:right w:val="none" w:sz="0" w:space="0" w:color="auto"/>
                  </w:divBdr>
                  <w:divsChild>
                    <w:div w:id="1823614228">
                      <w:marLeft w:val="0"/>
                      <w:marRight w:val="0"/>
                      <w:marTop w:val="0"/>
                      <w:marBottom w:val="0"/>
                      <w:divBdr>
                        <w:top w:val="none" w:sz="0" w:space="0" w:color="auto"/>
                        <w:left w:val="none" w:sz="0" w:space="0" w:color="auto"/>
                        <w:bottom w:val="none" w:sz="0" w:space="0" w:color="auto"/>
                        <w:right w:val="none" w:sz="0" w:space="0" w:color="auto"/>
                      </w:divBdr>
                    </w:div>
                  </w:divsChild>
                </w:div>
                <w:div w:id="2117481173">
                  <w:marLeft w:val="0"/>
                  <w:marRight w:val="0"/>
                  <w:marTop w:val="0"/>
                  <w:marBottom w:val="0"/>
                  <w:divBdr>
                    <w:top w:val="none" w:sz="0" w:space="0" w:color="auto"/>
                    <w:left w:val="none" w:sz="0" w:space="0" w:color="auto"/>
                    <w:bottom w:val="none" w:sz="0" w:space="0" w:color="auto"/>
                    <w:right w:val="none" w:sz="0" w:space="0" w:color="auto"/>
                  </w:divBdr>
                  <w:divsChild>
                    <w:div w:id="7546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54760">
      <w:bodyDiv w:val="1"/>
      <w:marLeft w:val="0"/>
      <w:marRight w:val="0"/>
      <w:marTop w:val="0"/>
      <w:marBottom w:val="0"/>
      <w:divBdr>
        <w:top w:val="none" w:sz="0" w:space="0" w:color="auto"/>
        <w:left w:val="none" w:sz="0" w:space="0" w:color="auto"/>
        <w:bottom w:val="none" w:sz="0" w:space="0" w:color="auto"/>
        <w:right w:val="none" w:sz="0" w:space="0" w:color="auto"/>
      </w:divBdr>
    </w:div>
    <w:div w:id="1224373765">
      <w:bodyDiv w:val="1"/>
      <w:marLeft w:val="0"/>
      <w:marRight w:val="0"/>
      <w:marTop w:val="0"/>
      <w:marBottom w:val="0"/>
      <w:divBdr>
        <w:top w:val="none" w:sz="0" w:space="0" w:color="auto"/>
        <w:left w:val="none" w:sz="0" w:space="0" w:color="auto"/>
        <w:bottom w:val="none" w:sz="0" w:space="0" w:color="auto"/>
        <w:right w:val="none" w:sz="0" w:space="0" w:color="auto"/>
      </w:divBdr>
    </w:div>
    <w:div w:id="1616672931">
      <w:bodyDiv w:val="1"/>
      <w:marLeft w:val="0"/>
      <w:marRight w:val="0"/>
      <w:marTop w:val="0"/>
      <w:marBottom w:val="0"/>
      <w:divBdr>
        <w:top w:val="none" w:sz="0" w:space="0" w:color="auto"/>
        <w:left w:val="none" w:sz="0" w:space="0" w:color="auto"/>
        <w:bottom w:val="none" w:sz="0" w:space="0" w:color="auto"/>
        <w:right w:val="none" w:sz="0" w:space="0" w:color="auto"/>
      </w:divBdr>
      <w:divsChild>
        <w:div w:id="45809800">
          <w:marLeft w:val="0"/>
          <w:marRight w:val="0"/>
          <w:marTop w:val="0"/>
          <w:marBottom w:val="0"/>
          <w:divBdr>
            <w:top w:val="none" w:sz="0" w:space="0" w:color="auto"/>
            <w:left w:val="none" w:sz="0" w:space="0" w:color="auto"/>
            <w:bottom w:val="none" w:sz="0" w:space="0" w:color="auto"/>
            <w:right w:val="none" w:sz="0" w:space="0" w:color="auto"/>
          </w:divBdr>
          <w:divsChild>
            <w:div w:id="1624072232">
              <w:marLeft w:val="0"/>
              <w:marRight w:val="0"/>
              <w:marTop w:val="30"/>
              <w:marBottom w:val="30"/>
              <w:divBdr>
                <w:top w:val="none" w:sz="0" w:space="0" w:color="auto"/>
                <w:left w:val="none" w:sz="0" w:space="0" w:color="auto"/>
                <w:bottom w:val="none" w:sz="0" w:space="0" w:color="auto"/>
                <w:right w:val="none" w:sz="0" w:space="0" w:color="auto"/>
              </w:divBdr>
              <w:divsChild>
                <w:div w:id="11759191">
                  <w:marLeft w:val="0"/>
                  <w:marRight w:val="0"/>
                  <w:marTop w:val="0"/>
                  <w:marBottom w:val="0"/>
                  <w:divBdr>
                    <w:top w:val="none" w:sz="0" w:space="0" w:color="auto"/>
                    <w:left w:val="none" w:sz="0" w:space="0" w:color="auto"/>
                    <w:bottom w:val="none" w:sz="0" w:space="0" w:color="auto"/>
                    <w:right w:val="none" w:sz="0" w:space="0" w:color="auto"/>
                  </w:divBdr>
                  <w:divsChild>
                    <w:div w:id="622922739">
                      <w:marLeft w:val="0"/>
                      <w:marRight w:val="0"/>
                      <w:marTop w:val="0"/>
                      <w:marBottom w:val="0"/>
                      <w:divBdr>
                        <w:top w:val="none" w:sz="0" w:space="0" w:color="auto"/>
                        <w:left w:val="none" w:sz="0" w:space="0" w:color="auto"/>
                        <w:bottom w:val="none" w:sz="0" w:space="0" w:color="auto"/>
                        <w:right w:val="none" w:sz="0" w:space="0" w:color="auto"/>
                      </w:divBdr>
                    </w:div>
                  </w:divsChild>
                </w:div>
                <w:div w:id="200821652">
                  <w:marLeft w:val="0"/>
                  <w:marRight w:val="0"/>
                  <w:marTop w:val="0"/>
                  <w:marBottom w:val="0"/>
                  <w:divBdr>
                    <w:top w:val="none" w:sz="0" w:space="0" w:color="auto"/>
                    <w:left w:val="none" w:sz="0" w:space="0" w:color="auto"/>
                    <w:bottom w:val="none" w:sz="0" w:space="0" w:color="auto"/>
                    <w:right w:val="none" w:sz="0" w:space="0" w:color="auto"/>
                  </w:divBdr>
                  <w:divsChild>
                    <w:div w:id="560291316">
                      <w:marLeft w:val="0"/>
                      <w:marRight w:val="0"/>
                      <w:marTop w:val="0"/>
                      <w:marBottom w:val="0"/>
                      <w:divBdr>
                        <w:top w:val="none" w:sz="0" w:space="0" w:color="auto"/>
                        <w:left w:val="none" w:sz="0" w:space="0" w:color="auto"/>
                        <w:bottom w:val="none" w:sz="0" w:space="0" w:color="auto"/>
                        <w:right w:val="none" w:sz="0" w:space="0" w:color="auto"/>
                      </w:divBdr>
                    </w:div>
                  </w:divsChild>
                </w:div>
                <w:div w:id="385497071">
                  <w:marLeft w:val="0"/>
                  <w:marRight w:val="0"/>
                  <w:marTop w:val="0"/>
                  <w:marBottom w:val="0"/>
                  <w:divBdr>
                    <w:top w:val="none" w:sz="0" w:space="0" w:color="auto"/>
                    <w:left w:val="none" w:sz="0" w:space="0" w:color="auto"/>
                    <w:bottom w:val="none" w:sz="0" w:space="0" w:color="auto"/>
                    <w:right w:val="none" w:sz="0" w:space="0" w:color="auto"/>
                  </w:divBdr>
                  <w:divsChild>
                    <w:div w:id="533537968">
                      <w:marLeft w:val="0"/>
                      <w:marRight w:val="0"/>
                      <w:marTop w:val="0"/>
                      <w:marBottom w:val="0"/>
                      <w:divBdr>
                        <w:top w:val="none" w:sz="0" w:space="0" w:color="auto"/>
                        <w:left w:val="none" w:sz="0" w:space="0" w:color="auto"/>
                        <w:bottom w:val="none" w:sz="0" w:space="0" w:color="auto"/>
                        <w:right w:val="none" w:sz="0" w:space="0" w:color="auto"/>
                      </w:divBdr>
                    </w:div>
                  </w:divsChild>
                </w:div>
                <w:div w:id="727071799">
                  <w:marLeft w:val="0"/>
                  <w:marRight w:val="0"/>
                  <w:marTop w:val="0"/>
                  <w:marBottom w:val="0"/>
                  <w:divBdr>
                    <w:top w:val="none" w:sz="0" w:space="0" w:color="auto"/>
                    <w:left w:val="none" w:sz="0" w:space="0" w:color="auto"/>
                    <w:bottom w:val="none" w:sz="0" w:space="0" w:color="auto"/>
                    <w:right w:val="none" w:sz="0" w:space="0" w:color="auto"/>
                  </w:divBdr>
                  <w:divsChild>
                    <w:div w:id="1130442289">
                      <w:marLeft w:val="0"/>
                      <w:marRight w:val="0"/>
                      <w:marTop w:val="0"/>
                      <w:marBottom w:val="0"/>
                      <w:divBdr>
                        <w:top w:val="none" w:sz="0" w:space="0" w:color="auto"/>
                        <w:left w:val="none" w:sz="0" w:space="0" w:color="auto"/>
                        <w:bottom w:val="none" w:sz="0" w:space="0" w:color="auto"/>
                        <w:right w:val="none" w:sz="0" w:space="0" w:color="auto"/>
                      </w:divBdr>
                    </w:div>
                  </w:divsChild>
                </w:div>
                <w:div w:id="815224389">
                  <w:marLeft w:val="0"/>
                  <w:marRight w:val="0"/>
                  <w:marTop w:val="0"/>
                  <w:marBottom w:val="0"/>
                  <w:divBdr>
                    <w:top w:val="none" w:sz="0" w:space="0" w:color="auto"/>
                    <w:left w:val="none" w:sz="0" w:space="0" w:color="auto"/>
                    <w:bottom w:val="none" w:sz="0" w:space="0" w:color="auto"/>
                    <w:right w:val="none" w:sz="0" w:space="0" w:color="auto"/>
                  </w:divBdr>
                  <w:divsChild>
                    <w:div w:id="418988318">
                      <w:marLeft w:val="0"/>
                      <w:marRight w:val="0"/>
                      <w:marTop w:val="0"/>
                      <w:marBottom w:val="0"/>
                      <w:divBdr>
                        <w:top w:val="none" w:sz="0" w:space="0" w:color="auto"/>
                        <w:left w:val="none" w:sz="0" w:space="0" w:color="auto"/>
                        <w:bottom w:val="none" w:sz="0" w:space="0" w:color="auto"/>
                        <w:right w:val="none" w:sz="0" w:space="0" w:color="auto"/>
                      </w:divBdr>
                    </w:div>
                  </w:divsChild>
                </w:div>
                <w:div w:id="969673803">
                  <w:marLeft w:val="0"/>
                  <w:marRight w:val="0"/>
                  <w:marTop w:val="0"/>
                  <w:marBottom w:val="0"/>
                  <w:divBdr>
                    <w:top w:val="none" w:sz="0" w:space="0" w:color="auto"/>
                    <w:left w:val="none" w:sz="0" w:space="0" w:color="auto"/>
                    <w:bottom w:val="none" w:sz="0" w:space="0" w:color="auto"/>
                    <w:right w:val="none" w:sz="0" w:space="0" w:color="auto"/>
                  </w:divBdr>
                  <w:divsChild>
                    <w:div w:id="17419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75470">
          <w:marLeft w:val="0"/>
          <w:marRight w:val="0"/>
          <w:marTop w:val="0"/>
          <w:marBottom w:val="0"/>
          <w:divBdr>
            <w:top w:val="none" w:sz="0" w:space="0" w:color="auto"/>
            <w:left w:val="none" w:sz="0" w:space="0" w:color="auto"/>
            <w:bottom w:val="none" w:sz="0" w:space="0" w:color="auto"/>
            <w:right w:val="none" w:sz="0" w:space="0" w:color="auto"/>
          </w:divBdr>
          <w:divsChild>
            <w:div w:id="78985626">
              <w:marLeft w:val="0"/>
              <w:marRight w:val="0"/>
              <w:marTop w:val="0"/>
              <w:marBottom w:val="0"/>
              <w:divBdr>
                <w:top w:val="none" w:sz="0" w:space="0" w:color="auto"/>
                <w:left w:val="none" w:sz="0" w:space="0" w:color="auto"/>
                <w:bottom w:val="none" w:sz="0" w:space="0" w:color="auto"/>
                <w:right w:val="none" w:sz="0" w:space="0" w:color="auto"/>
              </w:divBdr>
            </w:div>
            <w:div w:id="201749781">
              <w:marLeft w:val="0"/>
              <w:marRight w:val="0"/>
              <w:marTop w:val="0"/>
              <w:marBottom w:val="0"/>
              <w:divBdr>
                <w:top w:val="none" w:sz="0" w:space="0" w:color="auto"/>
                <w:left w:val="none" w:sz="0" w:space="0" w:color="auto"/>
                <w:bottom w:val="none" w:sz="0" w:space="0" w:color="auto"/>
                <w:right w:val="none" w:sz="0" w:space="0" w:color="auto"/>
              </w:divBdr>
            </w:div>
            <w:div w:id="1292513881">
              <w:marLeft w:val="0"/>
              <w:marRight w:val="0"/>
              <w:marTop w:val="0"/>
              <w:marBottom w:val="0"/>
              <w:divBdr>
                <w:top w:val="none" w:sz="0" w:space="0" w:color="auto"/>
                <w:left w:val="none" w:sz="0" w:space="0" w:color="auto"/>
                <w:bottom w:val="none" w:sz="0" w:space="0" w:color="auto"/>
                <w:right w:val="none" w:sz="0" w:space="0" w:color="auto"/>
              </w:divBdr>
            </w:div>
            <w:div w:id="16091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9432">
      <w:bodyDiv w:val="1"/>
      <w:marLeft w:val="0"/>
      <w:marRight w:val="0"/>
      <w:marTop w:val="0"/>
      <w:marBottom w:val="0"/>
      <w:divBdr>
        <w:top w:val="none" w:sz="0" w:space="0" w:color="auto"/>
        <w:left w:val="none" w:sz="0" w:space="0" w:color="auto"/>
        <w:bottom w:val="none" w:sz="0" w:space="0" w:color="auto"/>
        <w:right w:val="none" w:sz="0" w:space="0" w:color="auto"/>
      </w:divBdr>
      <w:divsChild>
        <w:div w:id="1142112787">
          <w:marLeft w:val="0"/>
          <w:marRight w:val="0"/>
          <w:marTop w:val="0"/>
          <w:marBottom w:val="0"/>
          <w:divBdr>
            <w:top w:val="none" w:sz="0" w:space="0" w:color="auto"/>
            <w:left w:val="none" w:sz="0" w:space="0" w:color="auto"/>
            <w:bottom w:val="none" w:sz="0" w:space="0" w:color="auto"/>
            <w:right w:val="none" w:sz="0" w:space="0" w:color="auto"/>
          </w:divBdr>
          <w:divsChild>
            <w:div w:id="1744336039">
              <w:marLeft w:val="-75"/>
              <w:marRight w:val="0"/>
              <w:marTop w:val="30"/>
              <w:marBottom w:val="30"/>
              <w:divBdr>
                <w:top w:val="none" w:sz="0" w:space="0" w:color="auto"/>
                <w:left w:val="none" w:sz="0" w:space="0" w:color="auto"/>
                <w:bottom w:val="none" w:sz="0" w:space="0" w:color="auto"/>
                <w:right w:val="none" w:sz="0" w:space="0" w:color="auto"/>
              </w:divBdr>
              <w:divsChild>
                <w:div w:id="71901307">
                  <w:marLeft w:val="0"/>
                  <w:marRight w:val="0"/>
                  <w:marTop w:val="0"/>
                  <w:marBottom w:val="0"/>
                  <w:divBdr>
                    <w:top w:val="none" w:sz="0" w:space="0" w:color="auto"/>
                    <w:left w:val="none" w:sz="0" w:space="0" w:color="auto"/>
                    <w:bottom w:val="none" w:sz="0" w:space="0" w:color="auto"/>
                    <w:right w:val="none" w:sz="0" w:space="0" w:color="auto"/>
                  </w:divBdr>
                  <w:divsChild>
                    <w:div w:id="660930920">
                      <w:marLeft w:val="0"/>
                      <w:marRight w:val="0"/>
                      <w:marTop w:val="0"/>
                      <w:marBottom w:val="0"/>
                      <w:divBdr>
                        <w:top w:val="none" w:sz="0" w:space="0" w:color="auto"/>
                        <w:left w:val="none" w:sz="0" w:space="0" w:color="auto"/>
                        <w:bottom w:val="none" w:sz="0" w:space="0" w:color="auto"/>
                        <w:right w:val="none" w:sz="0" w:space="0" w:color="auto"/>
                      </w:divBdr>
                    </w:div>
                  </w:divsChild>
                </w:div>
                <w:div w:id="158497878">
                  <w:marLeft w:val="0"/>
                  <w:marRight w:val="0"/>
                  <w:marTop w:val="0"/>
                  <w:marBottom w:val="0"/>
                  <w:divBdr>
                    <w:top w:val="none" w:sz="0" w:space="0" w:color="auto"/>
                    <w:left w:val="none" w:sz="0" w:space="0" w:color="auto"/>
                    <w:bottom w:val="none" w:sz="0" w:space="0" w:color="auto"/>
                    <w:right w:val="none" w:sz="0" w:space="0" w:color="auto"/>
                  </w:divBdr>
                  <w:divsChild>
                    <w:div w:id="493765146">
                      <w:marLeft w:val="0"/>
                      <w:marRight w:val="0"/>
                      <w:marTop w:val="0"/>
                      <w:marBottom w:val="0"/>
                      <w:divBdr>
                        <w:top w:val="none" w:sz="0" w:space="0" w:color="auto"/>
                        <w:left w:val="none" w:sz="0" w:space="0" w:color="auto"/>
                        <w:bottom w:val="none" w:sz="0" w:space="0" w:color="auto"/>
                        <w:right w:val="none" w:sz="0" w:space="0" w:color="auto"/>
                      </w:divBdr>
                    </w:div>
                  </w:divsChild>
                </w:div>
                <w:div w:id="183905278">
                  <w:marLeft w:val="0"/>
                  <w:marRight w:val="0"/>
                  <w:marTop w:val="0"/>
                  <w:marBottom w:val="0"/>
                  <w:divBdr>
                    <w:top w:val="none" w:sz="0" w:space="0" w:color="auto"/>
                    <w:left w:val="none" w:sz="0" w:space="0" w:color="auto"/>
                    <w:bottom w:val="none" w:sz="0" w:space="0" w:color="auto"/>
                    <w:right w:val="none" w:sz="0" w:space="0" w:color="auto"/>
                  </w:divBdr>
                  <w:divsChild>
                    <w:div w:id="597061627">
                      <w:marLeft w:val="0"/>
                      <w:marRight w:val="0"/>
                      <w:marTop w:val="0"/>
                      <w:marBottom w:val="0"/>
                      <w:divBdr>
                        <w:top w:val="none" w:sz="0" w:space="0" w:color="auto"/>
                        <w:left w:val="none" w:sz="0" w:space="0" w:color="auto"/>
                        <w:bottom w:val="none" w:sz="0" w:space="0" w:color="auto"/>
                        <w:right w:val="none" w:sz="0" w:space="0" w:color="auto"/>
                      </w:divBdr>
                    </w:div>
                  </w:divsChild>
                </w:div>
                <w:div w:id="378091071">
                  <w:marLeft w:val="0"/>
                  <w:marRight w:val="0"/>
                  <w:marTop w:val="0"/>
                  <w:marBottom w:val="0"/>
                  <w:divBdr>
                    <w:top w:val="none" w:sz="0" w:space="0" w:color="auto"/>
                    <w:left w:val="none" w:sz="0" w:space="0" w:color="auto"/>
                    <w:bottom w:val="none" w:sz="0" w:space="0" w:color="auto"/>
                    <w:right w:val="none" w:sz="0" w:space="0" w:color="auto"/>
                  </w:divBdr>
                  <w:divsChild>
                    <w:div w:id="523204700">
                      <w:marLeft w:val="0"/>
                      <w:marRight w:val="0"/>
                      <w:marTop w:val="0"/>
                      <w:marBottom w:val="0"/>
                      <w:divBdr>
                        <w:top w:val="none" w:sz="0" w:space="0" w:color="auto"/>
                        <w:left w:val="none" w:sz="0" w:space="0" w:color="auto"/>
                        <w:bottom w:val="none" w:sz="0" w:space="0" w:color="auto"/>
                        <w:right w:val="none" w:sz="0" w:space="0" w:color="auto"/>
                      </w:divBdr>
                    </w:div>
                  </w:divsChild>
                </w:div>
                <w:div w:id="648557162">
                  <w:marLeft w:val="0"/>
                  <w:marRight w:val="0"/>
                  <w:marTop w:val="0"/>
                  <w:marBottom w:val="0"/>
                  <w:divBdr>
                    <w:top w:val="none" w:sz="0" w:space="0" w:color="auto"/>
                    <w:left w:val="none" w:sz="0" w:space="0" w:color="auto"/>
                    <w:bottom w:val="none" w:sz="0" w:space="0" w:color="auto"/>
                    <w:right w:val="none" w:sz="0" w:space="0" w:color="auto"/>
                  </w:divBdr>
                  <w:divsChild>
                    <w:div w:id="1272739222">
                      <w:marLeft w:val="0"/>
                      <w:marRight w:val="0"/>
                      <w:marTop w:val="0"/>
                      <w:marBottom w:val="0"/>
                      <w:divBdr>
                        <w:top w:val="none" w:sz="0" w:space="0" w:color="auto"/>
                        <w:left w:val="none" w:sz="0" w:space="0" w:color="auto"/>
                        <w:bottom w:val="none" w:sz="0" w:space="0" w:color="auto"/>
                        <w:right w:val="none" w:sz="0" w:space="0" w:color="auto"/>
                      </w:divBdr>
                    </w:div>
                  </w:divsChild>
                </w:div>
                <w:div w:id="682898033">
                  <w:marLeft w:val="0"/>
                  <w:marRight w:val="0"/>
                  <w:marTop w:val="0"/>
                  <w:marBottom w:val="0"/>
                  <w:divBdr>
                    <w:top w:val="none" w:sz="0" w:space="0" w:color="auto"/>
                    <w:left w:val="none" w:sz="0" w:space="0" w:color="auto"/>
                    <w:bottom w:val="none" w:sz="0" w:space="0" w:color="auto"/>
                    <w:right w:val="none" w:sz="0" w:space="0" w:color="auto"/>
                  </w:divBdr>
                  <w:divsChild>
                    <w:div w:id="1450705598">
                      <w:marLeft w:val="0"/>
                      <w:marRight w:val="0"/>
                      <w:marTop w:val="0"/>
                      <w:marBottom w:val="0"/>
                      <w:divBdr>
                        <w:top w:val="none" w:sz="0" w:space="0" w:color="auto"/>
                        <w:left w:val="none" w:sz="0" w:space="0" w:color="auto"/>
                        <w:bottom w:val="none" w:sz="0" w:space="0" w:color="auto"/>
                        <w:right w:val="none" w:sz="0" w:space="0" w:color="auto"/>
                      </w:divBdr>
                    </w:div>
                  </w:divsChild>
                </w:div>
                <w:div w:id="1426658201">
                  <w:marLeft w:val="0"/>
                  <w:marRight w:val="0"/>
                  <w:marTop w:val="0"/>
                  <w:marBottom w:val="0"/>
                  <w:divBdr>
                    <w:top w:val="none" w:sz="0" w:space="0" w:color="auto"/>
                    <w:left w:val="none" w:sz="0" w:space="0" w:color="auto"/>
                    <w:bottom w:val="none" w:sz="0" w:space="0" w:color="auto"/>
                    <w:right w:val="none" w:sz="0" w:space="0" w:color="auto"/>
                  </w:divBdr>
                  <w:divsChild>
                    <w:div w:id="1298101729">
                      <w:marLeft w:val="0"/>
                      <w:marRight w:val="0"/>
                      <w:marTop w:val="0"/>
                      <w:marBottom w:val="0"/>
                      <w:divBdr>
                        <w:top w:val="none" w:sz="0" w:space="0" w:color="auto"/>
                        <w:left w:val="none" w:sz="0" w:space="0" w:color="auto"/>
                        <w:bottom w:val="none" w:sz="0" w:space="0" w:color="auto"/>
                        <w:right w:val="none" w:sz="0" w:space="0" w:color="auto"/>
                      </w:divBdr>
                    </w:div>
                  </w:divsChild>
                </w:div>
                <w:div w:id="1690598426">
                  <w:marLeft w:val="0"/>
                  <w:marRight w:val="0"/>
                  <w:marTop w:val="0"/>
                  <w:marBottom w:val="0"/>
                  <w:divBdr>
                    <w:top w:val="none" w:sz="0" w:space="0" w:color="auto"/>
                    <w:left w:val="none" w:sz="0" w:space="0" w:color="auto"/>
                    <w:bottom w:val="none" w:sz="0" w:space="0" w:color="auto"/>
                    <w:right w:val="none" w:sz="0" w:space="0" w:color="auto"/>
                  </w:divBdr>
                  <w:divsChild>
                    <w:div w:id="652411049">
                      <w:marLeft w:val="0"/>
                      <w:marRight w:val="0"/>
                      <w:marTop w:val="0"/>
                      <w:marBottom w:val="0"/>
                      <w:divBdr>
                        <w:top w:val="none" w:sz="0" w:space="0" w:color="auto"/>
                        <w:left w:val="none" w:sz="0" w:space="0" w:color="auto"/>
                        <w:bottom w:val="none" w:sz="0" w:space="0" w:color="auto"/>
                        <w:right w:val="none" w:sz="0" w:space="0" w:color="auto"/>
                      </w:divBdr>
                    </w:div>
                  </w:divsChild>
                </w:div>
                <w:div w:id="1823160413">
                  <w:marLeft w:val="0"/>
                  <w:marRight w:val="0"/>
                  <w:marTop w:val="0"/>
                  <w:marBottom w:val="0"/>
                  <w:divBdr>
                    <w:top w:val="none" w:sz="0" w:space="0" w:color="auto"/>
                    <w:left w:val="none" w:sz="0" w:space="0" w:color="auto"/>
                    <w:bottom w:val="none" w:sz="0" w:space="0" w:color="auto"/>
                    <w:right w:val="none" w:sz="0" w:space="0" w:color="auto"/>
                  </w:divBdr>
                  <w:divsChild>
                    <w:div w:id="249782228">
                      <w:marLeft w:val="0"/>
                      <w:marRight w:val="0"/>
                      <w:marTop w:val="0"/>
                      <w:marBottom w:val="0"/>
                      <w:divBdr>
                        <w:top w:val="none" w:sz="0" w:space="0" w:color="auto"/>
                        <w:left w:val="none" w:sz="0" w:space="0" w:color="auto"/>
                        <w:bottom w:val="none" w:sz="0" w:space="0" w:color="auto"/>
                        <w:right w:val="none" w:sz="0" w:space="0" w:color="auto"/>
                      </w:divBdr>
                    </w:div>
                  </w:divsChild>
                </w:div>
                <w:div w:id="1969122048">
                  <w:marLeft w:val="0"/>
                  <w:marRight w:val="0"/>
                  <w:marTop w:val="0"/>
                  <w:marBottom w:val="0"/>
                  <w:divBdr>
                    <w:top w:val="none" w:sz="0" w:space="0" w:color="auto"/>
                    <w:left w:val="none" w:sz="0" w:space="0" w:color="auto"/>
                    <w:bottom w:val="none" w:sz="0" w:space="0" w:color="auto"/>
                    <w:right w:val="none" w:sz="0" w:space="0" w:color="auto"/>
                  </w:divBdr>
                  <w:divsChild>
                    <w:div w:id="613638267">
                      <w:marLeft w:val="0"/>
                      <w:marRight w:val="0"/>
                      <w:marTop w:val="0"/>
                      <w:marBottom w:val="0"/>
                      <w:divBdr>
                        <w:top w:val="none" w:sz="0" w:space="0" w:color="auto"/>
                        <w:left w:val="none" w:sz="0" w:space="0" w:color="auto"/>
                        <w:bottom w:val="none" w:sz="0" w:space="0" w:color="auto"/>
                        <w:right w:val="none" w:sz="0" w:space="0" w:color="auto"/>
                      </w:divBdr>
                    </w:div>
                  </w:divsChild>
                </w:div>
                <w:div w:id="2107461192">
                  <w:marLeft w:val="0"/>
                  <w:marRight w:val="0"/>
                  <w:marTop w:val="0"/>
                  <w:marBottom w:val="0"/>
                  <w:divBdr>
                    <w:top w:val="none" w:sz="0" w:space="0" w:color="auto"/>
                    <w:left w:val="none" w:sz="0" w:space="0" w:color="auto"/>
                    <w:bottom w:val="none" w:sz="0" w:space="0" w:color="auto"/>
                    <w:right w:val="none" w:sz="0" w:space="0" w:color="auto"/>
                  </w:divBdr>
                  <w:divsChild>
                    <w:div w:id="18565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6228">
          <w:marLeft w:val="0"/>
          <w:marRight w:val="0"/>
          <w:marTop w:val="0"/>
          <w:marBottom w:val="0"/>
          <w:divBdr>
            <w:top w:val="none" w:sz="0" w:space="0" w:color="auto"/>
            <w:left w:val="none" w:sz="0" w:space="0" w:color="auto"/>
            <w:bottom w:val="none" w:sz="0" w:space="0" w:color="auto"/>
            <w:right w:val="none" w:sz="0" w:space="0" w:color="auto"/>
          </w:divBdr>
          <w:divsChild>
            <w:div w:id="855116805">
              <w:marLeft w:val="0"/>
              <w:marRight w:val="0"/>
              <w:marTop w:val="0"/>
              <w:marBottom w:val="0"/>
              <w:divBdr>
                <w:top w:val="none" w:sz="0" w:space="0" w:color="auto"/>
                <w:left w:val="none" w:sz="0" w:space="0" w:color="auto"/>
                <w:bottom w:val="none" w:sz="0" w:space="0" w:color="auto"/>
                <w:right w:val="none" w:sz="0" w:space="0" w:color="auto"/>
              </w:divBdr>
            </w:div>
            <w:div w:id="973372604">
              <w:marLeft w:val="0"/>
              <w:marRight w:val="0"/>
              <w:marTop w:val="0"/>
              <w:marBottom w:val="0"/>
              <w:divBdr>
                <w:top w:val="none" w:sz="0" w:space="0" w:color="auto"/>
                <w:left w:val="none" w:sz="0" w:space="0" w:color="auto"/>
                <w:bottom w:val="none" w:sz="0" w:space="0" w:color="auto"/>
                <w:right w:val="none" w:sz="0" w:space="0" w:color="auto"/>
              </w:divBdr>
            </w:div>
            <w:div w:id="1563250672">
              <w:marLeft w:val="0"/>
              <w:marRight w:val="0"/>
              <w:marTop w:val="0"/>
              <w:marBottom w:val="0"/>
              <w:divBdr>
                <w:top w:val="none" w:sz="0" w:space="0" w:color="auto"/>
                <w:left w:val="none" w:sz="0" w:space="0" w:color="auto"/>
                <w:bottom w:val="none" w:sz="0" w:space="0" w:color="auto"/>
                <w:right w:val="none" w:sz="0" w:space="0" w:color="auto"/>
              </w:divBdr>
            </w:div>
          </w:divsChild>
        </w:div>
        <w:div w:id="1978027543">
          <w:marLeft w:val="0"/>
          <w:marRight w:val="0"/>
          <w:marTop w:val="0"/>
          <w:marBottom w:val="0"/>
          <w:divBdr>
            <w:top w:val="none" w:sz="0" w:space="0" w:color="auto"/>
            <w:left w:val="none" w:sz="0" w:space="0" w:color="auto"/>
            <w:bottom w:val="none" w:sz="0" w:space="0" w:color="auto"/>
            <w:right w:val="none" w:sz="0" w:space="0" w:color="auto"/>
          </w:divBdr>
        </w:div>
      </w:divsChild>
    </w:div>
    <w:div w:id="1727223209">
      <w:bodyDiv w:val="1"/>
      <w:marLeft w:val="0"/>
      <w:marRight w:val="0"/>
      <w:marTop w:val="0"/>
      <w:marBottom w:val="0"/>
      <w:divBdr>
        <w:top w:val="none" w:sz="0" w:space="0" w:color="auto"/>
        <w:left w:val="none" w:sz="0" w:space="0" w:color="auto"/>
        <w:bottom w:val="none" w:sz="0" w:space="0" w:color="auto"/>
        <w:right w:val="none" w:sz="0" w:space="0" w:color="auto"/>
      </w:divBdr>
    </w:div>
    <w:div w:id="1775592682">
      <w:bodyDiv w:val="1"/>
      <w:marLeft w:val="0"/>
      <w:marRight w:val="0"/>
      <w:marTop w:val="0"/>
      <w:marBottom w:val="0"/>
      <w:divBdr>
        <w:top w:val="none" w:sz="0" w:space="0" w:color="auto"/>
        <w:left w:val="none" w:sz="0" w:space="0" w:color="auto"/>
        <w:bottom w:val="none" w:sz="0" w:space="0" w:color="auto"/>
        <w:right w:val="none" w:sz="0" w:space="0" w:color="auto"/>
      </w:divBdr>
      <w:divsChild>
        <w:div w:id="7804095">
          <w:marLeft w:val="0"/>
          <w:marRight w:val="0"/>
          <w:marTop w:val="0"/>
          <w:marBottom w:val="0"/>
          <w:divBdr>
            <w:top w:val="none" w:sz="0" w:space="0" w:color="auto"/>
            <w:left w:val="none" w:sz="0" w:space="0" w:color="auto"/>
            <w:bottom w:val="none" w:sz="0" w:space="0" w:color="auto"/>
            <w:right w:val="none" w:sz="0" w:space="0" w:color="auto"/>
          </w:divBdr>
          <w:divsChild>
            <w:div w:id="962271874">
              <w:marLeft w:val="0"/>
              <w:marRight w:val="0"/>
              <w:marTop w:val="30"/>
              <w:marBottom w:val="30"/>
              <w:divBdr>
                <w:top w:val="none" w:sz="0" w:space="0" w:color="auto"/>
                <w:left w:val="none" w:sz="0" w:space="0" w:color="auto"/>
                <w:bottom w:val="none" w:sz="0" w:space="0" w:color="auto"/>
                <w:right w:val="none" w:sz="0" w:space="0" w:color="auto"/>
              </w:divBdr>
              <w:divsChild>
                <w:div w:id="243342361">
                  <w:marLeft w:val="0"/>
                  <w:marRight w:val="0"/>
                  <w:marTop w:val="0"/>
                  <w:marBottom w:val="0"/>
                  <w:divBdr>
                    <w:top w:val="none" w:sz="0" w:space="0" w:color="auto"/>
                    <w:left w:val="none" w:sz="0" w:space="0" w:color="auto"/>
                    <w:bottom w:val="none" w:sz="0" w:space="0" w:color="auto"/>
                    <w:right w:val="none" w:sz="0" w:space="0" w:color="auto"/>
                  </w:divBdr>
                  <w:divsChild>
                    <w:div w:id="765230743">
                      <w:marLeft w:val="0"/>
                      <w:marRight w:val="0"/>
                      <w:marTop w:val="0"/>
                      <w:marBottom w:val="0"/>
                      <w:divBdr>
                        <w:top w:val="none" w:sz="0" w:space="0" w:color="auto"/>
                        <w:left w:val="none" w:sz="0" w:space="0" w:color="auto"/>
                        <w:bottom w:val="none" w:sz="0" w:space="0" w:color="auto"/>
                        <w:right w:val="none" w:sz="0" w:space="0" w:color="auto"/>
                      </w:divBdr>
                    </w:div>
                  </w:divsChild>
                </w:div>
                <w:div w:id="311057755">
                  <w:marLeft w:val="0"/>
                  <w:marRight w:val="0"/>
                  <w:marTop w:val="0"/>
                  <w:marBottom w:val="0"/>
                  <w:divBdr>
                    <w:top w:val="none" w:sz="0" w:space="0" w:color="auto"/>
                    <w:left w:val="none" w:sz="0" w:space="0" w:color="auto"/>
                    <w:bottom w:val="none" w:sz="0" w:space="0" w:color="auto"/>
                    <w:right w:val="none" w:sz="0" w:space="0" w:color="auto"/>
                  </w:divBdr>
                  <w:divsChild>
                    <w:div w:id="1071198876">
                      <w:marLeft w:val="0"/>
                      <w:marRight w:val="0"/>
                      <w:marTop w:val="0"/>
                      <w:marBottom w:val="0"/>
                      <w:divBdr>
                        <w:top w:val="none" w:sz="0" w:space="0" w:color="auto"/>
                        <w:left w:val="none" w:sz="0" w:space="0" w:color="auto"/>
                        <w:bottom w:val="none" w:sz="0" w:space="0" w:color="auto"/>
                        <w:right w:val="none" w:sz="0" w:space="0" w:color="auto"/>
                      </w:divBdr>
                    </w:div>
                  </w:divsChild>
                </w:div>
                <w:div w:id="536239806">
                  <w:marLeft w:val="0"/>
                  <w:marRight w:val="0"/>
                  <w:marTop w:val="0"/>
                  <w:marBottom w:val="0"/>
                  <w:divBdr>
                    <w:top w:val="none" w:sz="0" w:space="0" w:color="auto"/>
                    <w:left w:val="none" w:sz="0" w:space="0" w:color="auto"/>
                    <w:bottom w:val="none" w:sz="0" w:space="0" w:color="auto"/>
                    <w:right w:val="none" w:sz="0" w:space="0" w:color="auto"/>
                  </w:divBdr>
                  <w:divsChild>
                    <w:div w:id="1842431479">
                      <w:marLeft w:val="0"/>
                      <w:marRight w:val="0"/>
                      <w:marTop w:val="0"/>
                      <w:marBottom w:val="0"/>
                      <w:divBdr>
                        <w:top w:val="none" w:sz="0" w:space="0" w:color="auto"/>
                        <w:left w:val="none" w:sz="0" w:space="0" w:color="auto"/>
                        <w:bottom w:val="none" w:sz="0" w:space="0" w:color="auto"/>
                        <w:right w:val="none" w:sz="0" w:space="0" w:color="auto"/>
                      </w:divBdr>
                    </w:div>
                  </w:divsChild>
                </w:div>
                <w:div w:id="632712066">
                  <w:marLeft w:val="0"/>
                  <w:marRight w:val="0"/>
                  <w:marTop w:val="0"/>
                  <w:marBottom w:val="0"/>
                  <w:divBdr>
                    <w:top w:val="none" w:sz="0" w:space="0" w:color="auto"/>
                    <w:left w:val="none" w:sz="0" w:space="0" w:color="auto"/>
                    <w:bottom w:val="none" w:sz="0" w:space="0" w:color="auto"/>
                    <w:right w:val="none" w:sz="0" w:space="0" w:color="auto"/>
                  </w:divBdr>
                  <w:divsChild>
                    <w:div w:id="211428078">
                      <w:marLeft w:val="0"/>
                      <w:marRight w:val="0"/>
                      <w:marTop w:val="0"/>
                      <w:marBottom w:val="0"/>
                      <w:divBdr>
                        <w:top w:val="none" w:sz="0" w:space="0" w:color="auto"/>
                        <w:left w:val="none" w:sz="0" w:space="0" w:color="auto"/>
                        <w:bottom w:val="none" w:sz="0" w:space="0" w:color="auto"/>
                        <w:right w:val="none" w:sz="0" w:space="0" w:color="auto"/>
                      </w:divBdr>
                    </w:div>
                  </w:divsChild>
                </w:div>
                <w:div w:id="720715878">
                  <w:marLeft w:val="0"/>
                  <w:marRight w:val="0"/>
                  <w:marTop w:val="0"/>
                  <w:marBottom w:val="0"/>
                  <w:divBdr>
                    <w:top w:val="none" w:sz="0" w:space="0" w:color="auto"/>
                    <w:left w:val="none" w:sz="0" w:space="0" w:color="auto"/>
                    <w:bottom w:val="none" w:sz="0" w:space="0" w:color="auto"/>
                    <w:right w:val="none" w:sz="0" w:space="0" w:color="auto"/>
                  </w:divBdr>
                  <w:divsChild>
                    <w:div w:id="437721047">
                      <w:marLeft w:val="0"/>
                      <w:marRight w:val="0"/>
                      <w:marTop w:val="0"/>
                      <w:marBottom w:val="0"/>
                      <w:divBdr>
                        <w:top w:val="none" w:sz="0" w:space="0" w:color="auto"/>
                        <w:left w:val="none" w:sz="0" w:space="0" w:color="auto"/>
                        <w:bottom w:val="none" w:sz="0" w:space="0" w:color="auto"/>
                        <w:right w:val="none" w:sz="0" w:space="0" w:color="auto"/>
                      </w:divBdr>
                    </w:div>
                  </w:divsChild>
                </w:div>
                <w:div w:id="878711887">
                  <w:marLeft w:val="0"/>
                  <w:marRight w:val="0"/>
                  <w:marTop w:val="0"/>
                  <w:marBottom w:val="0"/>
                  <w:divBdr>
                    <w:top w:val="none" w:sz="0" w:space="0" w:color="auto"/>
                    <w:left w:val="none" w:sz="0" w:space="0" w:color="auto"/>
                    <w:bottom w:val="none" w:sz="0" w:space="0" w:color="auto"/>
                    <w:right w:val="none" w:sz="0" w:space="0" w:color="auto"/>
                  </w:divBdr>
                  <w:divsChild>
                    <w:div w:id="1468235559">
                      <w:marLeft w:val="0"/>
                      <w:marRight w:val="0"/>
                      <w:marTop w:val="0"/>
                      <w:marBottom w:val="0"/>
                      <w:divBdr>
                        <w:top w:val="none" w:sz="0" w:space="0" w:color="auto"/>
                        <w:left w:val="none" w:sz="0" w:space="0" w:color="auto"/>
                        <w:bottom w:val="none" w:sz="0" w:space="0" w:color="auto"/>
                        <w:right w:val="none" w:sz="0" w:space="0" w:color="auto"/>
                      </w:divBdr>
                    </w:div>
                  </w:divsChild>
                </w:div>
                <w:div w:id="893809391">
                  <w:marLeft w:val="0"/>
                  <w:marRight w:val="0"/>
                  <w:marTop w:val="0"/>
                  <w:marBottom w:val="0"/>
                  <w:divBdr>
                    <w:top w:val="none" w:sz="0" w:space="0" w:color="auto"/>
                    <w:left w:val="none" w:sz="0" w:space="0" w:color="auto"/>
                    <w:bottom w:val="none" w:sz="0" w:space="0" w:color="auto"/>
                    <w:right w:val="none" w:sz="0" w:space="0" w:color="auto"/>
                  </w:divBdr>
                  <w:divsChild>
                    <w:div w:id="105317010">
                      <w:marLeft w:val="0"/>
                      <w:marRight w:val="0"/>
                      <w:marTop w:val="0"/>
                      <w:marBottom w:val="0"/>
                      <w:divBdr>
                        <w:top w:val="none" w:sz="0" w:space="0" w:color="auto"/>
                        <w:left w:val="none" w:sz="0" w:space="0" w:color="auto"/>
                        <w:bottom w:val="none" w:sz="0" w:space="0" w:color="auto"/>
                        <w:right w:val="none" w:sz="0" w:space="0" w:color="auto"/>
                      </w:divBdr>
                    </w:div>
                  </w:divsChild>
                </w:div>
                <w:div w:id="904142349">
                  <w:marLeft w:val="0"/>
                  <w:marRight w:val="0"/>
                  <w:marTop w:val="0"/>
                  <w:marBottom w:val="0"/>
                  <w:divBdr>
                    <w:top w:val="none" w:sz="0" w:space="0" w:color="auto"/>
                    <w:left w:val="none" w:sz="0" w:space="0" w:color="auto"/>
                    <w:bottom w:val="none" w:sz="0" w:space="0" w:color="auto"/>
                    <w:right w:val="none" w:sz="0" w:space="0" w:color="auto"/>
                  </w:divBdr>
                  <w:divsChild>
                    <w:div w:id="681393928">
                      <w:marLeft w:val="0"/>
                      <w:marRight w:val="0"/>
                      <w:marTop w:val="0"/>
                      <w:marBottom w:val="0"/>
                      <w:divBdr>
                        <w:top w:val="none" w:sz="0" w:space="0" w:color="auto"/>
                        <w:left w:val="none" w:sz="0" w:space="0" w:color="auto"/>
                        <w:bottom w:val="none" w:sz="0" w:space="0" w:color="auto"/>
                        <w:right w:val="none" w:sz="0" w:space="0" w:color="auto"/>
                      </w:divBdr>
                    </w:div>
                  </w:divsChild>
                </w:div>
                <w:div w:id="936328105">
                  <w:marLeft w:val="0"/>
                  <w:marRight w:val="0"/>
                  <w:marTop w:val="0"/>
                  <w:marBottom w:val="0"/>
                  <w:divBdr>
                    <w:top w:val="none" w:sz="0" w:space="0" w:color="auto"/>
                    <w:left w:val="none" w:sz="0" w:space="0" w:color="auto"/>
                    <w:bottom w:val="none" w:sz="0" w:space="0" w:color="auto"/>
                    <w:right w:val="none" w:sz="0" w:space="0" w:color="auto"/>
                  </w:divBdr>
                  <w:divsChild>
                    <w:div w:id="2028216884">
                      <w:marLeft w:val="0"/>
                      <w:marRight w:val="0"/>
                      <w:marTop w:val="0"/>
                      <w:marBottom w:val="0"/>
                      <w:divBdr>
                        <w:top w:val="none" w:sz="0" w:space="0" w:color="auto"/>
                        <w:left w:val="none" w:sz="0" w:space="0" w:color="auto"/>
                        <w:bottom w:val="none" w:sz="0" w:space="0" w:color="auto"/>
                        <w:right w:val="none" w:sz="0" w:space="0" w:color="auto"/>
                      </w:divBdr>
                    </w:div>
                  </w:divsChild>
                </w:div>
                <w:div w:id="1020010346">
                  <w:marLeft w:val="0"/>
                  <w:marRight w:val="0"/>
                  <w:marTop w:val="0"/>
                  <w:marBottom w:val="0"/>
                  <w:divBdr>
                    <w:top w:val="none" w:sz="0" w:space="0" w:color="auto"/>
                    <w:left w:val="none" w:sz="0" w:space="0" w:color="auto"/>
                    <w:bottom w:val="none" w:sz="0" w:space="0" w:color="auto"/>
                    <w:right w:val="none" w:sz="0" w:space="0" w:color="auto"/>
                  </w:divBdr>
                  <w:divsChild>
                    <w:div w:id="736828549">
                      <w:marLeft w:val="0"/>
                      <w:marRight w:val="0"/>
                      <w:marTop w:val="0"/>
                      <w:marBottom w:val="0"/>
                      <w:divBdr>
                        <w:top w:val="none" w:sz="0" w:space="0" w:color="auto"/>
                        <w:left w:val="none" w:sz="0" w:space="0" w:color="auto"/>
                        <w:bottom w:val="none" w:sz="0" w:space="0" w:color="auto"/>
                        <w:right w:val="none" w:sz="0" w:space="0" w:color="auto"/>
                      </w:divBdr>
                    </w:div>
                  </w:divsChild>
                </w:div>
                <w:div w:id="1340353984">
                  <w:marLeft w:val="0"/>
                  <w:marRight w:val="0"/>
                  <w:marTop w:val="0"/>
                  <w:marBottom w:val="0"/>
                  <w:divBdr>
                    <w:top w:val="none" w:sz="0" w:space="0" w:color="auto"/>
                    <w:left w:val="none" w:sz="0" w:space="0" w:color="auto"/>
                    <w:bottom w:val="none" w:sz="0" w:space="0" w:color="auto"/>
                    <w:right w:val="none" w:sz="0" w:space="0" w:color="auto"/>
                  </w:divBdr>
                  <w:divsChild>
                    <w:div w:id="591429056">
                      <w:marLeft w:val="0"/>
                      <w:marRight w:val="0"/>
                      <w:marTop w:val="0"/>
                      <w:marBottom w:val="0"/>
                      <w:divBdr>
                        <w:top w:val="none" w:sz="0" w:space="0" w:color="auto"/>
                        <w:left w:val="none" w:sz="0" w:space="0" w:color="auto"/>
                        <w:bottom w:val="none" w:sz="0" w:space="0" w:color="auto"/>
                        <w:right w:val="none" w:sz="0" w:space="0" w:color="auto"/>
                      </w:divBdr>
                    </w:div>
                  </w:divsChild>
                </w:div>
                <w:div w:id="1652521673">
                  <w:marLeft w:val="0"/>
                  <w:marRight w:val="0"/>
                  <w:marTop w:val="0"/>
                  <w:marBottom w:val="0"/>
                  <w:divBdr>
                    <w:top w:val="none" w:sz="0" w:space="0" w:color="auto"/>
                    <w:left w:val="none" w:sz="0" w:space="0" w:color="auto"/>
                    <w:bottom w:val="none" w:sz="0" w:space="0" w:color="auto"/>
                    <w:right w:val="none" w:sz="0" w:space="0" w:color="auto"/>
                  </w:divBdr>
                  <w:divsChild>
                    <w:div w:id="953556540">
                      <w:marLeft w:val="0"/>
                      <w:marRight w:val="0"/>
                      <w:marTop w:val="0"/>
                      <w:marBottom w:val="0"/>
                      <w:divBdr>
                        <w:top w:val="none" w:sz="0" w:space="0" w:color="auto"/>
                        <w:left w:val="none" w:sz="0" w:space="0" w:color="auto"/>
                        <w:bottom w:val="none" w:sz="0" w:space="0" w:color="auto"/>
                        <w:right w:val="none" w:sz="0" w:space="0" w:color="auto"/>
                      </w:divBdr>
                    </w:div>
                  </w:divsChild>
                </w:div>
                <w:div w:id="1775515252">
                  <w:marLeft w:val="0"/>
                  <w:marRight w:val="0"/>
                  <w:marTop w:val="0"/>
                  <w:marBottom w:val="0"/>
                  <w:divBdr>
                    <w:top w:val="none" w:sz="0" w:space="0" w:color="auto"/>
                    <w:left w:val="none" w:sz="0" w:space="0" w:color="auto"/>
                    <w:bottom w:val="none" w:sz="0" w:space="0" w:color="auto"/>
                    <w:right w:val="none" w:sz="0" w:space="0" w:color="auto"/>
                  </w:divBdr>
                  <w:divsChild>
                    <w:div w:id="1972053985">
                      <w:marLeft w:val="0"/>
                      <w:marRight w:val="0"/>
                      <w:marTop w:val="0"/>
                      <w:marBottom w:val="0"/>
                      <w:divBdr>
                        <w:top w:val="none" w:sz="0" w:space="0" w:color="auto"/>
                        <w:left w:val="none" w:sz="0" w:space="0" w:color="auto"/>
                        <w:bottom w:val="none" w:sz="0" w:space="0" w:color="auto"/>
                        <w:right w:val="none" w:sz="0" w:space="0" w:color="auto"/>
                      </w:divBdr>
                    </w:div>
                  </w:divsChild>
                </w:div>
                <w:div w:id="1826119983">
                  <w:marLeft w:val="0"/>
                  <w:marRight w:val="0"/>
                  <w:marTop w:val="0"/>
                  <w:marBottom w:val="0"/>
                  <w:divBdr>
                    <w:top w:val="none" w:sz="0" w:space="0" w:color="auto"/>
                    <w:left w:val="none" w:sz="0" w:space="0" w:color="auto"/>
                    <w:bottom w:val="none" w:sz="0" w:space="0" w:color="auto"/>
                    <w:right w:val="none" w:sz="0" w:space="0" w:color="auto"/>
                  </w:divBdr>
                  <w:divsChild>
                    <w:div w:id="602230005">
                      <w:marLeft w:val="0"/>
                      <w:marRight w:val="0"/>
                      <w:marTop w:val="0"/>
                      <w:marBottom w:val="0"/>
                      <w:divBdr>
                        <w:top w:val="none" w:sz="0" w:space="0" w:color="auto"/>
                        <w:left w:val="none" w:sz="0" w:space="0" w:color="auto"/>
                        <w:bottom w:val="none" w:sz="0" w:space="0" w:color="auto"/>
                        <w:right w:val="none" w:sz="0" w:space="0" w:color="auto"/>
                      </w:divBdr>
                    </w:div>
                  </w:divsChild>
                </w:div>
                <w:div w:id="1833446814">
                  <w:marLeft w:val="0"/>
                  <w:marRight w:val="0"/>
                  <w:marTop w:val="0"/>
                  <w:marBottom w:val="0"/>
                  <w:divBdr>
                    <w:top w:val="none" w:sz="0" w:space="0" w:color="auto"/>
                    <w:left w:val="none" w:sz="0" w:space="0" w:color="auto"/>
                    <w:bottom w:val="none" w:sz="0" w:space="0" w:color="auto"/>
                    <w:right w:val="none" w:sz="0" w:space="0" w:color="auto"/>
                  </w:divBdr>
                  <w:divsChild>
                    <w:div w:id="820001462">
                      <w:marLeft w:val="0"/>
                      <w:marRight w:val="0"/>
                      <w:marTop w:val="0"/>
                      <w:marBottom w:val="0"/>
                      <w:divBdr>
                        <w:top w:val="none" w:sz="0" w:space="0" w:color="auto"/>
                        <w:left w:val="none" w:sz="0" w:space="0" w:color="auto"/>
                        <w:bottom w:val="none" w:sz="0" w:space="0" w:color="auto"/>
                        <w:right w:val="none" w:sz="0" w:space="0" w:color="auto"/>
                      </w:divBdr>
                    </w:div>
                  </w:divsChild>
                </w:div>
                <w:div w:id="1938057715">
                  <w:marLeft w:val="0"/>
                  <w:marRight w:val="0"/>
                  <w:marTop w:val="0"/>
                  <w:marBottom w:val="0"/>
                  <w:divBdr>
                    <w:top w:val="none" w:sz="0" w:space="0" w:color="auto"/>
                    <w:left w:val="none" w:sz="0" w:space="0" w:color="auto"/>
                    <w:bottom w:val="none" w:sz="0" w:space="0" w:color="auto"/>
                    <w:right w:val="none" w:sz="0" w:space="0" w:color="auto"/>
                  </w:divBdr>
                  <w:divsChild>
                    <w:div w:id="1796171713">
                      <w:marLeft w:val="0"/>
                      <w:marRight w:val="0"/>
                      <w:marTop w:val="0"/>
                      <w:marBottom w:val="0"/>
                      <w:divBdr>
                        <w:top w:val="none" w:sz="0" w:space="0" w:color="auto"/>
                        <w:left w:val="none" w:sz="0" w:space="0" w:color="auto"/>
                        <w:bottom w:val="none" w:sz="0" w:space="0" w:color="auto"/>
                        <w:right w:val="none" w:sz="0" w:space="0" w:color="auto"/>
                      </w:divBdr>
                    </w:div>
                  </w:divsChild>
                </w:div>
                <w:div w:id="1940066866">
                  <w:marLeft w:val="0"/>
                  <w:marRight w:val="0"/>
                  <w:marTop w:val="0"/>
                  <w:marBottom w:val="0"/>
                  <w:divBdr>
                    <w:top w:val="none" w:sz="0" w:space="0" w:color="auto"/>
                    <w:left w:val="none" w:sz="0" w:space="0" w:color="auto"/>
                    <w:bottom w:val="none" w:sz="0" w:space="0" w:color="auto"/>
                    <w:right w:val="none" w:sz="0" w:space="0" w:color="auto"/>
                  </w:divBdr>
                  <w:divsChild>
                    <w:div w:id="11702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04970">
          <w:marLeft w:val="0"/>
          <w:marRight w:val="0"/>
          <w:marTop w:val="0"/>
          <w:marBottom w:val="0"/>
          <w:divBdr>
            <w:top w:val="none" w:sz="0" w:space="0" w:color="auto"/>
            <w:left w:val="none" w:sz="0" w:space="0" w:color="auto"/>
            <w:bottom w:val="none" w:sz="0" w:space="0" w:color="auto"/>
            <w:right w:val="none" w:sz="0" w:space="0" w:color="auto"/>
          </w:divBdr>
          <w:divsChild>
            <w:div w:id="1637755153">
              <w:marLeft w:val="0"/>
              <w:marRight w:val="0"/>
              <w:marTop w:val="30"/>
              <w:marBottom w:val="30"/>
              <w:divBdr>
                <w:top w:val="none" w:sz="0" w:space="0" w:color="auto"/>
                <w:left w:val="none" w:sz="0" w:space="0" w:color="auto"/>
                <w:bottom w:val="none" w:sz="0" w:space="0" w:color="auto"/>
                <w:right w:val="none" w:sz="0" w:space="0" w:color="auto"/>
              </w:divBdr>
              <w:divsChild>
                <w:div w:id="198055509">
                  <w:marLeft w:val="0"/>
                  <w:marRight w:val="0"/>
                  <w:marTop w:val="0"/>
                  <w:marBottom w:val="0"/>
                  <w:divBdr>
                    <w:top w:val="none" w:sz="0" w:space="0" w:color="auto"/>
                    <w:left w:val="none" w:sz="0" w:space="0" w:color="auto"/>
                    <w:bottom w:val="none" w:sz="0" w:space="0" w:color="auto"/>
                    <w:right w:val="none" w:sz="0" w:space="0" w:color="auto"/>
                  </w:divBdr>
                  <w:divsChild>
                    <w:div w:id="1165822533">
                      <w:marLeft w:val="0"/>
                      <w:marRight w:val="0"/>
                      <w:marTop w:val="0"/>
                      <w:marBottom w:val="0"/>
                      <w:divBdr>
                        <w:top w:val="none" w:sz="0" w:space="0" w:color="auto"/>
                        <w:left w:val="none" w:sz="0" w:space="0" w:color="auto"/>
                        <w:bottom w:val="none" w:sz="0" w:space="0" w:color="auto"/>
                        <w:right w:val="none" w:sz="0" w:space="0" w:color="auto"/>
                      </w:divBdr>
                    </w:div>
                  </w:divsChild>
                </w:div>
                <w:div w:id="695236829">
                  <w:marLeft w:val="0"/>
                  <w:marRight w:val="0"/>
                  <w:marTop w:val="0"/>
                  <w:marBottom w:val="0"/>
                  <w:divBdr>
                    <w:top w:val="none" w:sz="0" w:space="0" w:color="auto"/>
                    <w:left w:val="none" w:sz="0" w:space="0" w:color="auto"/>
                    <w:bottom w:val="none" w:sz="0" w:space="0" w:color="auto"/>
                    <w:right w:val="none" w:sz="0" w:space="0" w:color="auto"/>
                  </w:divBdr>
                  <w:divsChild>
                    <w:div w:id="627859794">
                      <w:marLeft w:val="0"/>
                      <w:marRight w:val="0"/>
                      <w:marTop w:val="0"/>
                      <w:marBottom w:val="0"/>
                      <w:divBdr>
                        <w:top w:val="none" w:sz="0" w:space="0" w:color="auto"/>
                        <w:left w:val="none" w:sz="0" w:space="0" w:color="auto"/>
                        <w:bottom w:val="none" w:sz="0" w:space="0" w:color="auto"/>
                        <w:right w:val="none" w:sz="0" w:space="0" w:color="auto"/>
                      </w:divBdr>
                    </w:div>
                  </w:divsChild>
                </w:div>
                <w:div w:id="1050224631">
                  <w:marLeft w:val="0"/>
                  <w:marRight w:val="0"/>
                  <w:marTop w:val="0"/>
                  <w:marBottom w:val="0"/>
                  <w:divBdr>
                    <w:top w:val="none" w:sz="0" w:space="0" w:color="auto"/>
                    <w:left w:val="none" w:sz="0" w:space="0" w:color="auto"/>
                    <w:bottom w:val="none" w:sz="0" w:space="0" w:color="auto"/>
                    <w:right w:val="none" w:sz="0" w:space="0" w:color="auto"/>
                  </w:divBdr>
                  <w:divsChild>
                    <w:div w:id="1372147843">
                      <w:marLeft w:val="0"/>
                      <w:marRight w:val="0"/>
                      <w:marTop w:val="0"/>
                      <w:marBottom w:val="0"/>
                      <w:divBdr>
                        <w:top w:val="none" w:sz="0" w:space="0" w:color="auto"/>
                        <w:left w:val="none" w:sz="0" w:space="0" w:color="auto"/>
                        <w:bottom w:val="none" w:sz="0" w:space="0" w:color="auto"/>
                        <w:right w:val="none" w:sz="0" w:space="0" w:color="auto"/>
                      </w:divBdr>
                    </w:div>
                  </w:divsChild>
                </w:div>
                <w:div w:id="1190951283">
                  <w:marLeft w:val="0"/>
                  <w:marRight w:val="0"/>
                  <w:marTop w:val="0"/>
                  <w:marBottom w:val="0"/>
                  <w:divBdr>
                    <w:top w:val="none" w:sz="0" w:space="0" w:color="auto"/>
                    <w:left w:val="none" w:sz="0" w:space="0" w:color="auto"/>
                    <w:bottom w:val="none" w:sz="0" w:space="0" w:color="auto"/>
                    <w:right w:val="none" w:sz="0" w:space="0" w:color="auto"/>
                  </w:divBdr>
                  <w:divsChild>
                    <w:div w:id="485782404">
                      <w:marLeft w:val="0"/>
                      <w:marRight w:val="0"/>
                      <w:marTop w:val="0"/>
                      <w:marBottom w:val="0"/>
                      <w:divBdr>
                        <w:top w:val="none" w:sz="0" w:space="0" w:color="auto"/>
                        <w:left w:val="none" w:sz="0" w:space="0" w:color="auto"/>
                        <w:bottom w:val="none" w:sz="0" w:space="0" w:color="auto"/>
                        <w:right w:val="none" w:sz="0" w:space="0" w:color="auto"/>
                      </w:divBdr>
                    </w:div>
                  </w:divsChild>
                </w:div>
                <w:div w:id="1450705968">
                  <w:marLeft w:val="0"/>
                  <w:marRight w:val="0"/>
                  <w:marTop w:val="0"/>
                  <w:marBottom w:val="0"/>
                  <w:divBdr>
                    <w:top w:val="none" w:sz="0" w:space="0" w:color="auto"/>
                    <w:left w:val="none" w:sz="0" w:space="0" w:color="auto"/>
                    <w:bottom w:val="none" w:sz="0" w:space="0" w:color="auto"/>
                    <w:right w:val="none" w:sz="0" w:space="0" w:color="auto"/>
                  </w:divBdr>
                  <w:divsChild>
                    <w:div w:id="1713576363">
                      <w:marLeft w:val="0"/>
                      <w:marRight w:val="0"/>
                      <w:marTop w:val="0"/>
                      <w:marBottom w:val="0"/>
                      <w:divBdr>
                        <w:top w:val="none" w:sz="0" w:space="0" w:color="auto"/>
                        <w:left w:val="none" w:sz="0" w:space="0" w:color="auto"/>
                        <w:bottom w:val="none" w:sz="0" w:space="0" w:color="auto"/>
                        <w:right w:val="none" w:sz="0" w:space="0" w:color="auto"/>
                      </w:divBdr>
                    </w:div>
                  </w:divsChild>
                </w:div>
                <w:div w:id="1574507122">
                  <w:marLeft w:val="0"/>
                  <w:marRight w:val="0"/>
                  <w:marTop w:val="0"/>
                  <w:marBottom w:val="0"/>
                  <w:divBdr>
                    <w:top w:val="none" w:sz="0" w:space="0" w:color="auto"/>
                    <w:left w:val="none" w:sz="0" w:space="0" w:color="auto"/>
                    <w:bottom w:val="none" w:sz="0" w:space="0" w:color="auto"/>
                    <w:right w:val="none" w:sz="0" w:space="0" w:color="auto"/>
                  </w:divBdr>
                  <w:divsChild>
                    <w:div w:id="10916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02211">
          <w:marLeft w:val="0"/>
          <w:marRight w:val="0"/>
          <w:marTop w:val="0"/>
          <w:marBottom w:val="0"/>
          <w:divBdr>
            <w:top w:val="none" w:sz="0" w:space="0" w:color="auto"/>
            <w:left w:val="none" w:sz="0" w:space="0" w:color="auto"/>
            <w:bottom w:val="none" w:sz="0" w:space="0" w:color="auto"/>
            <w:right w:val="none" w:sz="0" w:space="0" w:color="auto"/>
          </w:divBdr>
          <w:divsChild>
            <w:div w:id="1163199563">
              <w:marLeft w:val="0"/>
              <w:marRight w:val="0"/>
              <w:marTop w:val="30"/>
              <w:marBottom w:val="30"/>
              <w:divBdr>
                <w:top w:val="none" w:sz="0" w:space="0" w:color="auto"/>
                <w:left w:val="none" w:sz="0" w:space="0" w:color="auto"/>
                <w:bottom w:val="none" w:sz="0" w:space="0" w:color="auto"/>
                <w:right w:val="none" w:sz="0" w:space="0" w:color="auto"/>
              </w:divBdr>
              <w:divsChild>
                <w:div w:id="187986868">
                  <w:marLeft w:val="0"/>
                  <w:marRight w:val="0"/>
                  <w:marTop w:val="0"/>
                  <w:marBottom w:val="0"/>
                  <w:divBdr>
                    <w:top w:val="none" w:sz="0" w:space="0" w:color="auto"/>
                    <w:left w:val="none" w:sz="0" w:space="0" w:color="auto"/>
                    <w:bottom w:val="none" w:sz="0" w:space="0" w:color="auto"/>
                    <w:right w:val="none" w:sz="0" w:space="0" w:color="auto"/>
                  </w:divBdr>
                  <w:divsChild>
                    <w:div w:id="401172551">
                      <w:marLeft w:val="0"/>
                      <w:marRight w:val="0"/>
                      <w:marTop w:val="0"/>
                      <w:marBottom w:val="0"/>
                      <w:divBdr>
                        <w:top w:val="none" w:sz="0" w:space="0" w:color="auto"/>
                        <w:left w:val="none" w:sz="0" w:space="0" w:color="auto"/>
                        <w:bottom w:val="none" w:sz="0" w:space="0" w:color="auto"/>
                        <w:right w:val="none" w:sz="0" w:space="0" w:color="auto"/>
                      </w:divBdr>
                    </w:div>
                  </w:divsChild>
                </w:div>
                <w:div w:id="336925610">
                  <w:marLeft w:val="0"/>
                  <w:marRight w:val="0"/>
                  <w:marTop w:val="0"/>
                  <w:marBottom w:val="0"/>
                  <w:divBdr>
                    <w:top w:val="none" w:sz="0" w:space="0" w:color="auto"/>
                    <w:left w:val="none" w:sz="0" w:space="0" w:color="auto"/>
                    <w:bottom w:val="none" w:sz="0" w:space="0" w:color="auto"/>
                    <w:right w:val="none" w:sz="0" w:space="0" w:color="auto"/>
                  </w:divBdr>
                  <w:divsChild>
                    <w:div w:id="323822318">
                      <w:marLeft w:val="0"/>
                      <w:marRight w:val="0"/>
                      <w:marTop w:val="0"/>
                      <w:marBottom w:val="0"/>
                      <w:divBdr>
                        <w:top w:val="none" w:sz="0" w:space="0" w:color="auto"/>
                        <w:left w:val="none" w:sz="0" w:space="0" w:color="auto"/>
                        <w:bottom w:val="none" w:sz="0" w:space="0" w:color="auto"/>
                        <w:right w:val="none" w:sz="0" w:space="0" w:color="auto"/>
                      </w:divBdr>
                    </w:div>
                  </w:divsChild>
                </w:div>
                <w:div w:id="649217546">
                  <w:marLeft w:val="0"/>
                  <w:marRight w:val="0"/>
                  <w:marTop w:val="0"/>
                  <w:marBottom w:val="0"/>
                  <w:divBdr>
                    <w:top w:val="none" w:sz="0" w:space="0" w:color="auto"/>
                    <w:left w:val="none" w:sz="0" w:space="0" w:color="auto"/>
                    <w:bottom w:val="none" w:sz="0" w:space="0" w:color="auto"/>
                    <w:right w:val="none" w:sz="0" w:space="0" w:color="auto"/>
                  </w:divBdr>
                  <w:divsChild>
                    <w:div w:id="1111515928">
                      <w:marLeft w:val="0"/>
                      <w:marRight w:val="0"/>
                      <w:marTop w:val="0"/>
                      <w:marBottom w:val="0"/>
                      <w:divBdr>
                        <w:top w:val="none" w:sz="0" w:space="0" w:color="auto"/>
                        <w:left w:val="none" w:sz="0" w:space="0" w:color="auto"/>
                        <w:bottom w:val="none" w:sz="0" w:space="0" w:color="auto"/>
                        <w:right w:val="none" w:sz="0" w:space="0" w:color="auto"/>
                      </w:divBdr>
                    </w:div>
                  </w:divsChild>
                </w:div>
                <w:div w:id="1100570442">
                  <w:marLeft w:val="0"/>
                  <w:marRight w:val="0"/>
                  <w:marTop w:val="0"/>
                  <w:marBottom w:val="0"/>
                  <w:divBdr>
                    <w:top w:val="none" w:sz="0" w:space="0" w:color="auto"/>
                    <w:left w:val="none" w:sz="0" w:space="0" w:color="auto"/>
                    <w:bottom w:val="none" w:sz="0" w:space="0" w:color="auto"/>
                    <w:right w:val="none" w:sz="0" w:space="0" w:color="auto"/>
                  </w:divBdr>
                  <w:divsChild>
                    <w:div w:id="622150295">
                      <w:marLeft w:val="0"/>
                      <w:marRight w:val="0"/>
                      <w:marTop w:val="0"/>
                      <w:marBottom w:val="0"/>
                      <w:divBdr>
                        <w:top w:val="none" w:sz="0" w:space="0" w:color="auto"/>
                        <w:left w:val="none" w:sz="0" w:space="0" w:color="auto"/>
                        <w:bottom w:val="none" w:sz="0" w:space="0" w:color="auto"/>
                        <w:right w:val="none" w:sz="0" w:space="0" w:color="auto"/>
                      </w:divBdr>
                    </w:div>
                  </w:divsChild>
                </w:div>
                <w:div w:id="1490245230">
                  <w:marLeft w:val="0"/>
                  <w:marRight w:val="0"/>
                  <w:marTop w:val="0"/>
                  <w:marBottom w:val="0"/>
                  <w:divBdr>
                    <w:top w:val="none" w:sz="0" w:space="0" w:color="auto"/>
                    <w:left w:val="none" w:sz="0" w:space="0" w:color="auto"/>
                    <w:bottom w:val="none" w:sz="0" w:space="0" w:color="auto"/>
                    <w:right w:val="none" w:sz="0" w:space="0" w:color="auto"/>
                  </w:divBdr>
                  <w:divsChild>
                    <w:div w:id="881555350">
                      <w:marLeft w:val="0"/>
                      <w:marRight w:val="0"/>
                      <w:marTop w:val="0"/>
                      <w:marBottom w:val="0"/>
                      <w:divBdr>
                        <w:top w:val="none" w:sz="0" w:space="0" w:color="auto"/>
                        <w:left w:val="none" w:sz="0" w:space="0" w:color="auto"/>
                        <w:bottom w:val="none" w:sz="0" w:space="0" w:color="auto"/>
                        <w:right w:val="none" w:sz="0" w:space="0" w:color="auto"/>
                      </w:divBdr>
                    </w:div>
                  </w:divsChild>
                </w:div>
                <w:div w:id="1533153485">
                  <w:marLeft w:val="0"/>
                  <w:marRight w:val="0"/>
                  <w:marTop w:val="0"/>
                  <w:marBottom w:val="0"/>
                  <w:divBdr>
                    <w:top w:val="none" w:sz="0" w:space="0" w:color="auto"/>
                    <w:left w:val="none" w:sz="0" w:space="0" w:color="auto"/>
                    <w:bottom w:val="none" w:sz="0" w:space="0" w:color="auto"/>
                    <w:right w:val="none" w:sz="0" w:space="0" w:color="auto"/>
                  </w:divBdr>
                  <w:divsChild>
                    <w:div w:id="783187762">
                      <w:marLeft w:val="0"/>
                      <w:marRight w:val="0"/>
                      <w:marTop w:val="0"/>
                      <w:marBottom w:val="0"/>
                      <w:divBdr>
                        <w:top w:val="none" w:sz="0" w:space="0" w:color="auto"/>
                        <w:left w:val="none" w:sz="0" w:space="0" w:color="auto"/>
                        <w:bottom w:val="none" w:sz="0" w:space="0" w:color="auto"/>
                        <w:right w:val="none" w:sz="0" w:space="0" w:color="auto"/>
                      </w:divBdr>
                    </w:div>
                  </w:divsChild>
                </w:div>
                <w:div w:id="1688286860">
                  <w:marLeft w:val="0"/>
                  <w:marRight w:val="0"/>
                  <w:marTop w:val="0"/>
                  <w:marBottom w:val="0"/>
                  <w:divBdr>
                    <w:top w:val="none" w:sz="0" w:space="0" w:color="auto"/>
                    <w:left w:val="none" w:sz="0" w:space="0" w:color="auto"/>
                    <w:bottom w:val="none" w:sz="0" w:space="0" w:color="auto"/>
                    <w:right w:val="none" w:sz="0" w:space="0" w:color="auto"/>
                  </w:divBdr>
                  <w:divsChild>
                    <w:div w:id="1526360364">
                      <w:marLeft w:val="0"/>
                      <w:marRight w:val="0"/>
                      <w:marTop w:val="0"/>
                      <w:marBottom w:val="0"/>
                      <w:divBdr>
                        <w:top w:val="none" w:sz="0" w:space="0" w:color="auto"/>
                        <w:left w:val="none" w:sz="0" w:space="0" w:color="auto"/>
                        <w:bottom w:val="none" w:sz="0" w:space="0" w:color="auto"/>
                        <w:right w:val="none" w:sz="0" w:space="0" w:color="auto"/>
                      </w:divBdr>
                    </w:div>
                  </w:divsChild>
                </w:div>
                <w:div w:id="2111504962">
                  <w:marLeft w:val="0"/>
                  <w:marRight w:val="0"/>
                  <w:marTop w:val="0"/>
                  <w:marBottom w:val="0"/>
                  <w:divBdr>
                    <w:top w:val="none" w:sz="0" w:space="0" w:color="auto"/>
                    <w:left w:val="none" w:sz="0" w:space="0" w:color="auto"/>
                    <w:bottom w:val="none" w:sz="0" w:space="0" w:color="auto"/>
                    <w:right w:val="none" w:sz="0" w:space="0" w:color="auto"/>
                  </w:divBdr>
                  <w:divsChild>
                    <w:div w:id="1643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9354">
          <w:marLeft w:val="0"/>
          <w:marRight w:val="0"/>
          <w:marTop w:val="0"/>
          <w:marBottom w:val="0"/>
          <w:divBdr>
            <w:top w:val="none" w:sz="0" w:space="0" w:color="auto"/>
            <w:left w:val="none" w:sz="0" w:space="0" w:color="auto"/>
            <w:bottom w:val="none" w:sz="0" w:space="0" w:color="auto"/>
            <w:right w:val="none" w:sz="0" w:space="0" w:color="auto"/>
          </w:divBdr>
          <w:divsChild>
            <w:div w:id="20447921">
              <w:marLeft w:val="0"/>
              <w:marRight w:val="0"/>
              <w:marTop w:val="0"/>
              <w:marBottom w:val="0"/>
              <w:divBdr>
                <w:top w:val="none" w:sz="0" w:space="0" w:color="auto"/>
                <w:left w:val="none" w:sz="0" w:space="0" w:color="auto"/>
                <w:bottom w:val="none" w:sz="0" w:space="0" w:color="auto"/>
                <w:right w:val="none" w:sz="0" w:space="0" w:color="auto"/>
              </w:divBdr>
            </w:div>
            <w:div w:id="169492416">
              <w:marLeft w:val="0"/>
              <w:marRight w:val="0"/>
              <w:marTop w:val="0"/>
              <w:marBottom w:val="0"/>
              <w:divBdr>
                <w:top w:val="none" w:sz="0" w:space="0" w:color="auto"/>
                <w:left w:val="none" w:sz="0" w:space="0" w:color="auto"/>
                <w:bottom w:val="none" w:sz="0" w:space="0" w:color="auto"/>
                <w:right w:val="none" w:sz="0" w:space="0" w:color="auto"/>
              </w:divBdr>
            </w:div>
            <w:div w:id="901334494">
              <w:marLeft w:val="0"/>
              <w:marRight w:val="0"/>
              <w:marTop w:val="0"/>
              <w:marBottom w:val="0"/>
              <w:divBdr>
                <w:top w:val="none" w:sz="0" w:space="0" w:color="auto"/>
                <w:left w:val="none" w:sz="0" w:space="0" w:color="auto"/>
                <w:bottom w:val="none" w:sz="0" w:space="0" w:color="auto"/>
                <w:right w:val="none" w:sz="0" w:space="0" w:color="auto"/>
              </w:divBdr>
            </w:div>
            <w:div w:id="969439732">
              <w:marLeft w:val="0"/>
              <w:marRight w:val="0"/>
              <w:marTop w:val="0"/>
              <w:marBottom w:val="0"/>
              <w:divBdr>
                <w:top w:val="none" w:sz="0" w:space="0" w:color="auto"/>
                <w:left w:val="none" w:sz="0" w:space="0" w:color="auto"/>
                <w:bottom w:val="none" w:sz="0" w:space="0" w:color="auto"/>
                <w:right w:val="none" w:sz="0" w:space="0" w:color="auto"/>
              </w:divBdr>
            </w:div>
            <w:div w:id="2012565337">
              <w:marLeft w:val="0"/>
              <w:marRight w:val="0"/>
              <w:marTop w:val="0"/>
              <w:marBottom w:val="0"/>
              <w:divBdr>
                <w:top w:val="none" w:sz="0" w:space="0" w:color="auto"/>
                <w:left w:val="none" w:sz="0" w:space="0" w:color="auto"/>
                <w:bottom w:val="none" w:sz="0" w:space="0" w:color="auto"/>
                <w:right w:val="none" w:sz="0" w:space="0" w:color="auto"/>
              </w:divBdr>
            </w:div>
          </w:divsChild>
        </w:div>
        <w:div w:id="928001378">
          <w:marLeft w:val="0"/>
          <w:marRight w:val="0"/>
          <w:marTop w:val="0"/>
          <w:marBottom w:val="0"/>
          <w:divBdr>
            <w:top w:val="none" w:sz="0" w:space="0" w:color="auto"/>
            <w:left w:val="none" w:sz="0" w:space="0" w:color="auto"/>
            <w:bottom w:val="none" w:sz="0" w:space="0" w:color="auto"/>
            <w:right w:val="none" w:sz="0" w:space="0" w:color="auto"/>
          </w:divBdr>
          <w:divsChild>
            <w:div w:id="315763596">
              <w:marLeft w:val="0"/>
              <w:marRight w:val="0"/>
              <w:marTop w:val="0"/>
              <w:marBottom w:val="0"/>
              <w:divBdr>
                <w:top w:val="none" w:sz="0" w:space="0" w:color="auto"/>
                <w:left w:val="none" w:sz="0" w:space="0" w:color="auto"/>
                <w:bottom w:val="none" w:sz="0" w:space="0" w:color="auto"/>
                <w:right w:val="none" w:sz="0" w:space="0" w:color="auto"/>
              </w:divBdr>
            </w:div>
            <w:div w:id="1371612374">
              <w:marLeft w:val="0"/>
              <w:marRight w:val="0"/>
              <w:marTop w:val="0"/>
              <w:marBottom w:val="0"/>
              <w:divBdr>
                <w:top w:val="none" w:sz="0" w:space="0" w:color="auto"/>
                <w:left w:val="none" w:sz="0" w:space="0" w:color="auto"/>
                <w:bottom w:val="none" w:sz="0" w:space="0" w:color="auto"/>
                <w:right w:val="none" w:sz="0" w:space="0" w:color="auto"/>
              </w:divBdr>
            </w:div>
          </w:divsChild>
        </w:div>
        <w:div w:id="1010109529">
          <w:marLeft w:val="0"/>
          <w:marRight w:val="0"/>
          <w:marTop w:val="0"/>
          <w:marBottom w:val="0"/>
          <w:divBdr>
            <w:top w:val="none" w:sz="0" w:space="0" w:color="auto"/>
            <w:left w:val="none" w:sz="0" w:space="0" w:color="auto"/>
            <w:bottom w:val="none" w:sz="0" w:space="0" w:color="auto"/>
            <w:right w:val="none" w:sz="0" w:space="0" w:color="auto"/>
          </w:divBdr>
          <w:divsChild>
            <w:div w:id="398136803">
              <w:marLeft w:val="0"/>
              <w:marRight w:val="0"/>
              <w:marTop w:val="0"/>
              <w:marBottom w:val="0"/>
              <w:divBdr>
                <w:top w:val="none" w:sz="0" w:space="0" w:color="auto"/>
                <w:left w:val="none" w:sz="0" w:space="0" w:color="auto"/>
                <w:bottom w:val="none" w:sz="0" w:space="0" w:color="auto"/>
                <w:right w:val="none" w:sz="0" w:space="0" w:color="auto"/>
              </w:divBdr>
            </w:div>
            <w:div w:id="2050763107">
              <w:marLeft w:val="0"/>
              <w:marRight w:val="0"/>
              <w:marTop w:val="0"/>
              <w:marBottom w:val="0"/>
              <w:divBdr>
                <w:top w:val="none" w:sz="0" w:space="0" w:color="auto"/>
                <w:left w:val="none" w:sz="0" w:space="0" w:color="auto"/>
                <w:bottom w:val="none" w:sz="0" w:space="0" w:color="auto"/>
                <w:right w:val="none" w:sz="0" w:space="0" w:color="auto"/>
              </w:divBdr>
            </w:div>
          </w:divsChild>
        </w:div>
        <w:div w:id="1890266385">
          <w:marLeft w:val="0"/>
          <w:marRight w:val="0"/>
          <w:marTop w:val="0"/>
          <w:marBottom w:val="0"/>
          <w:divBdr>
            <w:top w:val="none" w:sz="0" w:space="0" w:color="auto"/>
            <w:left w:val="none" w:sz="0" w:space="0" w:color="auto"/>
            <w:bottom w:val="none" w:sz="0" w:space="0" w:color="auto"/>
            <w:right w:val="none" w:sz="0" w:space="0" w:color="auto"/>
          </w:divBdr>
          <w:divsChild>
            <w:div w:id="18557401">
              <w:marLeft w:val="0"/>
              <w:marRight w:val="0"/>
              <w:marTop w:val="30"/>
              <w:marBottom w:val="30"/>
              <w:divBdr>
                <w:top w:val="none" w:sz="0" w:space="0" w:color="auto"/>
                <w:left w:val="none" w:sz="0" w:space="0" w:color="auto"/>
                <w:bottom w:val="none" w:sz="0" w:space="0" w:color="auto"/>
                <w:right w:val="none" w:sz="0" w:space="0" w:color="auto"/>
              </w:divBdr>
              <w:divsChild>
                <w:div w:id="331682291">
                  <w:marLeft w:val="0"/>
                  <w:marRight w:val="0"/>
                  <w:marTop w:val="0"/>
                  <w:marBottom w:val="0"/>
                  <w:divBdr>
                    <w:top w:val="none" w:sz="0" w:space="0" w:color="auto"/>
                    <w:left w:val="none" w:sz="0" w:space="0" w:color="auto"/>
                    <w:bottom w:val="none" w:sz="0" w:space="0" w:color="auto"/>
                    <w:right w:val="none" w:sz="0" w:space="0" w:color="auto"/>
                  </w:divBdr>
                  <w:divsChild>
                    <w:div w:id="1982229482">
                      <w:marLeft w:val="0"/>
                      <w:marRight w:val="0"/>
                      <w:marTop w:val="0"/>
                      <w:marBottom w:val="0"/>
                      <w:divBdr>
                        <w:top w:val="none" w:sz="0" w:space="0" w:color="auto"/>
                        <w:left w:val="none" w:sz="0" w:space="0" w:color="auto"/>
                        <w:bottom w:val="none" w:sz="0" w:space="0" w:color="auto"/>
                        <w:right w:val="none" w:sz="0" w:space="0" w:color="auto"/>
                      </w:divBdr>
                    </w:div>
                  </w:divsChild>
                </w:div>
                <w:div w:id="476073612">
                  <w:marLeft w:val="0"/>
                  <w:marRight w:val="0"/>
                  <w:marTop w:val="0"/>
                  <w:marBottom w:val="0"/>
                  <w:divBdr>
                    <w:top w:val="none" w:sz="0" w:space="0" w:color="auto"/>
                    <w:left w:val="none" w:sz="0" w:space="0" w:color="auto"/>
                    <w:bottom w:val="none" w:sz="0" w:space="0" w:color="auto"/>
                    <w:right w:val="none" w:sz="0" w:space="0" w:color="auto"/>
                  </w:divBdr>
                  <w:divsChild>
                    <w:div w:id="1145128592">
                      <w:marLeft w:val="0"/>
                      <w:marRight w:val="0"/>
                      <w:marTop w:val="0"/>
                      <w:marBottom w:val="0"/>
                      <w:divBdr>
                        <w:top w:val="none" w:sz="0" w:space="0" w:color="auto"/>
                        <w:left w:val="none" w:sz="0" w:space="0" w:color="auto"/>
                        <w:bottom w:val="none" w:sz="0" w:space="0" w:color="auto"/>
                        <w:right w:val="none" w:sz="0" w:space="0" w:color="auto"/>
                      </w:divBdr>
                    </w:div>
                  </w:divsChild>
                </w:div>
                <w:div w:id="564069350">
                  <w:marLeft w:val="0"/>
                  <w:marRight w:val="0"/>
                  <w:marTop w:val="0"/>
                  <w:marBottom w:val="0"/>
                  <w:divBdr>
                    <w:top w:val="none" w:sz="0" w:space="0" w:color="auto"/>
                    <w:left w:val="none" w:sz="0" w:space="0" w:color="auto"/>
                    <w:bottom w:val="none" w:sz="0" w:space="0" w:color="auto"/>
                    <w:right w:val="none" w:sz="0" w:space="0" w:color="auto"/>
                  </w:divBdr>
                  <w:divsChild>
                    <w:div w:id="315913348">
                      <w:marLeft w:val="0"/>
                      <w:marRight w:val="0"/>
                      <w:marTop w:val="0"/>
                      <w:marBottom w:val="0"/>
                      <w:divBdr>
                        <w:top w:val="none" w:sz="0" w:space="0" w:color="auto"/>
                        <w:left w:val="none" w:sz="0" w:space="0" w:color="auto"/>
                        <w:bottom w:val="none" w:sz="0" w:space="0" w:color="auto"/>
                        <w:right w:val="none" w:sz="0" w:space="0" w:color="auto"/>
                      </w:divBdr>
                    </w:div>
                  </w:divsChild>
                </w:div>
                <w:div w:id="1626962437">
                  <w:marLeft w:val="0"/>
                  <w:marRight w:val="0"/>
                  <w:marTop w:val="0"/>
                  <w:marBottom w:val="0"/>
                  <w:divBdr>
                    <w:top w:val="none" w:sz="0" w:space="0" w:color="auto"/>
                    <w:left w:val="none" w:sz="0" w:space="0" w:color="auto"/>
                    <w:bottom w:val="none" w:sz="0" w:space="0" w:color="auto"/>
                    <w:right w:val="none" w:sz="0" w:space="0" w:color="auto"/>
                  </w:divBdr>
                  <w:divsChild>
                    <w:div w:id="15439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5261">
          <w:marLeft w:val="0"/>
          <w:marRight w:val="0"/>
          <w:marTop w:val="0"/>
          <w:marBottom w:val="0"/>
          <w:divBdr>
            <w:top w:val="none" w:sz="0" w:space="0" w:color="auto"/>
            <w:left w:val="none" w:sz="0" w:space="0" w:color="auto"/>
            <w:bottom w:val="none" w:sz="0" w:space="0" w:color="auto"/>
            <w:right w:val="none" w:sz="0" w:space="0" w:color="auto"/>
          </w:divBdr>
          <w:divsChild>
            <w:div w:id="9719098">
              <w:marLeft w:val="0"/>
              <w:marRight w:val="0"/>
              <w:marTop w:val="0"/>
              <w:marBottom w:val="0"/>
              <w:divBdr>
                <w:top w:val="none" w:sz="0" w:space="0" w:color="auto"/>
                <w:left w:val="none" w:sz="0" w:space="0" w:color="auto"/>
                <w:bottom w:val="none" w:sz="0" w:space="0" w:color="auto"/>
                <w:right w:val="none" w:sz="0" w:space="0" w:color="auto"/>
              </w:divBdr>
            </w:div>
            <w:div w:id="93399803">
              <w:marLeft w:val="0"/>
              <w:marRight w:val="0"/>
              <w:marTop w:val="0"/>
              <w:marBottom w:val="0"/>
              <w:divBdr>
                <w:top w:val="none" w:sz="0" w:space="0" w:color="auto"/>
                <w:left w:val="none" w:sz="0" w:space="0" w:color="auto"/>
                <w:bottom w:val="none" w:sz="0" w:space="0" w:color="auto"/>
                <w:right w:val="none" w:sz="0" w:space="0" w:color="auto"/>
              </w:divBdr>
            </w:div>
            <w:div w:id="499003214">
              <w:marLeft w:val="0"/>
              <w:marRight w:val="0"/>
              <w:marTop w:val="0"/>
              <w:marBottom w:val="0"/>
              <w:divBdr>
                <w:top w:val="none" w:sz="0" w:space="0" w:color="auto"/>
                <w:left w:val="none" w:sz="0" w:space="0" w:color="auto"/>
                <w:bottom w:val="none" w:sz="0" w:space="0" w:color="auto"/>
                <w:right w:val="none" w:sz="0" w:space="0" w:color="auto"/>
              </w:divBdr>
            </w:div>
            <w:div w:id="11859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hwc.govt.nz/monitor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mhwc.govt.nz/monitor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legalco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d74e8db-9588-4046-9f22-b81f23249a13">DOCS-2118466571-5110</_dlc_DocId>
    <_dlc_DocIdUrl xmlns="bd74e8db-9588-4046-9f22-b81f23249a13">
      <Url>https://mhwcnz.sharepoint.com/sites/operations/_layouts/15/DocIdRedir.aspx?ID=DOCS-2118466571-5110</Url>
      <Description>DOCS-2118466571-5110</Description>
    </_dlc_DocIdUrl>
    <TaxCatchAll xmlns="bd74e8db-9588-4046-9f22-b81f23249a13" xsi:nil="true"/>
    <lcf76f155ced4ddcb4097134ff3c332f xmlns="f6ff877f-2c4e-420e-ae14-681b0ea7e1be">
      <Terms xmlns="http://schemas.microsoft.com/office/infopath/2007/PartnerControls"/>
    </lcf76f155ced4ddcb4097134ff3c332f>
    <FinancialYear xmlns="bb0bd7a6-c265-44d5-b39f-e5b415113992">2021 - 2022</FinancialYear>
    <cc5c092ee17e4228b15983ce58453ee6 xmlns="bd74e8db-9588-4046-9f22-b81f23249a13">
      <Terms xmlns="http://schemas.microsoft.com/office/infopath/2007/PartnerControls"/>
    </cc5c092ee17e4228b15983ce58453ee6>
    <BusinessActivity xmlns="bd74e8db-9588-4046-9f22-b81f23249a13" xsi:nil="true"/>
    <DocumentType xmlns="bb0bd7a6-c265-44d5-b39f-e5b415113992" xsi:nil="true"/>
    <MaoriData xmlns="bb0bd7a6-c265-44d5-b39f-e5b415113992">No</MaoriData>
  </documentManagement>
</p:properties>
</file>

<file path=customXml/itemProps1.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2.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3.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4.xml><?xml version="1.0" encoding="utf-8"?>
<ds:datastoreItem xmlns:ds="http://schemas.openxmlformats.org/officeDocument/2006/customXml" ds:itemID="{A9EE0FB7-9870-4EE3-8597-7C36DE2BE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bd74e8db-9588-4046-9f22-b81f23249a13"/>
    <ds:schemaRef ds:uri="f6ff877f-2c4e-420e-ae14-681b0ea7e1be"/>
    <ds:schemaRef ds:uri="bb0bd7a6-c265-44d5-b39f-e5b415113992"/>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3132</Words>
  <Characters>17857</Characters>
  <Application>Microsoft Office Word</Application>
  <DocSecurity>4</DocSecurity>
  <Lines>148</Lines>
  <Paragraphs>41</Paragraphs>
  <ScaleCrop>false</ScaleCrop>
  <Company/>
  <LinksUpToDate>false</LinksUpToDate>
  <CharactersWithSpaces>20948</CharactersWithSpaces>
  <SharedDoc>false</SharedDoc>
  <HLinks>
    <vt:vector size="18" baseType="variant">
      <vt:variant>
        <vt:i4>5373952</vt:i4>
      </vt:variant>
      <vt:variant>
        <vt:i4>6</vt:i4>
      </vt:variant>
      <vt:variant>
        <vt:i4>0</vt:i4>
      </vt:variant>
      <vt:variant>
        <vt:i4>5</vt:i4>
      </vt:variant>
      <vt:variant>
        <vt:lpwstr>https://creativecommons.org/licenses/by/4.0/legalcode</vt:lpwstr>
      </vt:variant>
      <vt:variant>
        <vt:lpwstr/>
      </vt:variant>
      <vt:variant>
        <vt:i4>7143470</vt:i4>
      </vt:variant>
      <vt:variant>
        <vt:i4>3</vt:i4>
      </vt:variant>
      <vt:variant>
        <vt:i4>0</vt:i4>
      </vt:variant>
      <vt:variant>
        <vt:i4>5</vt:i4>
      </vt:variant>
      <vt:variant>
        <vt:lpwstr>https://www.mhwc.govt.nz/monitoring</vt:lpwstr>
      </vt:variant>
      <vt:variant>
        <vt:lpwstr/>
      </vt:variant>
      <vt:variant>
        <vt:i4>7143470</vt:i4>
      </vt:variant>
      <vt:variant>
        <vt:i4>0</vt:i4>
      </vt:variant>
      <vt:variant>
        <vt:i4>0</vt:i4>
      </vt:variant>
      <vt:variant>
        <vt:i4>5</vt:i4>
      </vt:variant>
      <vt:variant>
        <vt:lpwstr>https://www.mhwc.govt.nz/monitoring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Ella Cullen</dc:creator>
  <cp:keywords/>
  <dc:description/>
  <cp:lastModifiedBy>Stephen Blyth</cp:lastModifiedBy>
  <cp:revision>32</cp:revision>
  <cp:lastPrinted>2024-04-16T15:09:00Z</cp:lastPrinted>
  <dcterms:created xsi:type="dcterms:W3CDTF">2024-07-02T00:09:00Z</dcterms:created>
  <dcterms:modified xsi:type="dcterms:W3CDTF">2024-07-08T17:19:00Z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MediaServiceImageTags">
    <vt:lpwstr/>
  </property>
  <property fmtid="{D5CDD505-2E9C-101B-9397-08002B2CF9AE}" pid="4" name="_dlc_DocIdItemGuid">
    <vt:lpwstr>f27a1954-8265-4f46-9864-91e04b837ce9</vt:lpwstr>
  </property>
  <property fmtid="{D5CDD505-2E9C-101B-9397-08002B2CF9AE}" pid="5" name="BusinessFunction">
    <vt:lpwstr/>
  </property>
  <property fmtid="{D5CDD505-2E9C-101B-9397-08002B2CF9AE}" pid="6" name="SharedWithUsers">
    <vt:lpwstr>882;#Laura Ross</vt:lpwstr>
  </property>
</Properties>
</file>