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CD066" w14:textId="2BD57485" w:rsidR="008F37C9" w:rsidRPr="005E61AB" w:rsidRDefault="005D20F1" w:rsidP="00941FAC">
      <w:pPr>
        <w:pStyle w:val="Heading1"/>
        <w:spacing w:line="276" w:lineRule="auto"/>
        <w:rPr>
          <w:rFonts w:ascii="Basic Sans" w:eastAsia="Segoe UI" w:hAnsi="Basic Sans" w:cs="Calibri"/>
          <w:color w:val="005E85" w:themeColor="accent1"/>
          <w:sz w:val="40"/>
          <w:szCs w:val="40"/>
        </w:rPr>
      </w:pPr>
      <w:r w:rsidRPr="005E61AB">
        <w:rPr>
          <w:rFonts w:ascii="Basic Sans" w:eastAsia="Segoe UI" w:hAnsi="Basic Sans" w:cs="Calibri"/>
          <w:color w:val="005E85" w:themeColor="accent1"/>
          <w:sz w:val="40"/>
          <w:szCs w:val="40"/>
        </w:rPr>
        <w:t>COVID-19 Impact Insights Paper #</w:t>
      </w:r>
      <w:r w:rsidR="00367D35" w:rsidRPr="005E61AB">
        <w:rPr>
          <w:rFonts w:ascii="Basic Sans" w:eastAsia="Segoe UI" w:hAnsi="Basic Sans" w:cs="Calibri"/>
          <w:color w:val="005E85" w:themeColor="accent1"/>
          <w:sz w:val="40"/>
          <w:szCs w:val="40"/>
        </w:rPr>
        <w:t>4</w:t>
      </w:r>
    </w:p>
    <w:p w14:paraId="6FEE317A" w14:textId="73EB2015" w:rsidR="00CF0F58" w:rsidRPr="005E61AB" w:rsidRDefault="00CF0F58" w:rsidP="00941FAC">
      <w:pPr>
        <w:pStyle w:val="Heading1"/>
        <w:spacing w:line="360" w:lineRule="auto"/>
        <w:rPr>
          <w:rFonts w:ascii="Basic Sans" w:hAnsi="Basic Sans" w:cs="Calibri"/>
          <w:color w:val="005E85" w:themeColor="accent1"/>
        </w:rPr>
      </w:pPr>
      <w:r w:rsidRPr="005E61AB">
        <w:rPr>
          <w:rFonts w:ascii="Basic Sans" w:hAnsi="Basic Sans" w:cs="Calibri"/>
          <w:color w:val="005E85" w:themeColor="accent1"/>
        </w:rPr>
        <w:t>COVID-19 and safety in the home</w:t>
      </w:r>
    </w:p>
    <w:p w14:paraId="111FD943" w14:textId="67E36078" w:rsidR="00366012" w:rsidRPr="005E61AB" w:rsidRDefault="008B0C4C" w:rsidP="00941FAC">
      <w:pPr>
        <w:spacing w:line="360" w:lineRule="auto"/>
        <w:rPr>
          <w:rFonts w:ascii="Basic Sans" w:eastAsiaTheme="majorEastAsia" w:hAnsi="Basic Sans" w:cs="Calibri"/>
          <w:color w:val="005E85" w:themeColor="accent1"/>
          <w:sz w:val="28"/>
          <w:szCs w:val="28"/>
        </w:rPr>
      </w:pPr>
      <w:r w:rsidRPr="005E61AB">
        <w:rPr>
          <w:rFonts w:ascii="Basic Sans" w:eastAsiaTheme="majorEastAsia" w:hAnsi="Basic Sans" w:cs="Calibri"/>
          <w:color w:val="005E85" w:themeColor="accent1"/>
          <w:sz w:val="28"/>
          <w:szCs w:val="28"/>
        </w:rPr>
        <w:t xml:space="preserve">March 2023 </w:t>
      </w:r>
    </w:p>
    <w:p w14:paraId="43A54122" w14:textId="711A1837" w:rsidR="00366012" w:rsidRPr="005E61AB" w:rsidRDefault="00366012" w:rsidP="00366012">
      <w:pPr>
        <w:rPr>
          <w:rFonts w:ascii="Basic Sans" w:hAnsi="Basic Sans"/>
          <w:color w:val="005E85" w:themeColor="accent1"/>
        </w:rPr>
      </w:pPr>
      <w:r w:rsidRPr="005E61AB">
        <w:rPr>
          <w:rStyle w:val="normaltextrun"/>
          <w:rFonts w:ascii="Basic Sans" w:hAnsi="Basic Sans"/>
          <w:color w:val="005E85" w:themeColor="accent1"/>
          <w:sz w:val="28"/>
          <w:szCs w:val="28"/>
        </w:rPr>
        <w:t>Summary</w:t>
      </w:r>
    </w:p>
    <w:p w14:paraId="7ACC9AF2" w14:textId="2499CAA1" w:rsidR="008F46E2" w:rsidRPr="008B0C4C" w:rsidRDefault="008F46E2" w:rsidP="000822E7">
      <w:pPr>
        <w:spacing w:after="120" w:line="276" w:lineRule="auto"/>
        <w:rPr>
          <w:rStyle w:val="eop"/>
          <w:rFonts w:ascii="Basic Sans Light" w:hAnsi="Basic Sans Light" w:cs="Calibri"/>
          <w:b/>
          <w:bCs/>
          <w:color w:val="000000" w:themeColor="text1"/>
          <w:sz w:val="24"/>
          <w:szCs w:val="24"/>
        </w:rPr>
      </w:pPr>
      <w:r w:rsidRPr="008B0C4C">
        <w:rPr>
          <w:rStyle w:val="normaltextrun"/>
          <w:rFonts w:ascii="Basic Sans Light" w:hAnsi="Basic Sans Light" w:cs="Calibri"/>
          <w:b/>
          <w:bCs/>
          <w:color w:val="000000" w:themeColor="text1"/>
          <w:sz w:val="24"/>
          <w:szCs w:val="24"/>
        </w:rPr>
        <w:t xml:space="preserve">This paper is the fourth in a </w:t>
      </w:r>
      <w:hyperlink r:id="rId12" w:history="1">
        <w:r w:rsidRPr="008B0C4C">
          <w:rPr>
            <w:rStyle w:val="normaltextrun"/>
            <w:rFonts w:ascii="Basic Sans Light" w:hAnsi="Basic Sans Light" w:cs="Calibri"/>
            <w:b/>
            <w:bCs/>
            <w:color w:val="000000" w:themeColor="text1"/>
            <w:sz w:val="24"/>
            <w:szCs w:val="24"/>
          </w:rPr>
          <w:t>series of eight short, focused insights reports</w:t>
        </w:r>
      </w:hyperlink>
      <w:r w:rsidRPr="008B0C4C">
        <w:rPr>
          <w:rStyle w:val="normaltextrun"/>
          <w:rFonts w:ascii="Basic Sans Light" w:hAnsi="Basic Sans Light" w:cs="Calibri"/>
          <w:b/>
          <w:bCs/>
          <w:color w:val="000000" w:themeColor="text1"/>
          <w:sz w:val="24"/>
          <w:szCs w:val="24"/>
        </w:rPr>
        <w:t xml:space="preserve"> that highlight key elements of the wellbeing impacts of the pandemic in Aotearoa</w:t>
      </w:r>
      <w:r w:rsidR="000822E7" w:rsidRPr="008B0C4C">
        <w:rPr>
          <w:rStyle w:val="normaltextrun"/>
          <w:rFonts w:ascii="Basic Sans Light" w:hAnsi="Basic Sans Light" w:cs="Calibri"/>
          <w:b/>
          <w:bCs/>
          <w:color w:val="000000" w:themeColor="text1"/>
          <w:sz w:val="24"/>
          <w:szCs w:val="24"/>
        </w:rPr>
        <w:t>.</w:t>
      </w:r>
    </w:p>
    <w:p w14:paraId="1661215D" w14:textId="593F1697" w:rsidR="008F46E2" w:rsidRPr="000822E7" w:rsidRDefault="00366012" w:rsidP="000822E7">
      <w:pPr>
        <w:spacing w:after="120" w:line="276" w:lineRule="auto"/>
        <w:ind w:right="680"/>
        <w:rPr>
          <w:rFonts w:ascii="Basic Sans Light" w:eastAsia="Times New Roman" w:hAnsi="Basic Sans Light" w:cs="Calibri"/>
          <w:sz w:val="24"/>
          <w:szCs w:val="24"/>
          <w:lang w:eastAsia="en-NZ"/>
        </w:rPr>
      </w:pPr>
      <w:r w:rsidRPr="000822E7">
        <w:rPr>
          <w:rFonts w:ascii="Basic Sans Light" w:hAnsi="Basic Sans Light" w:cs="Calibri"/>
          <w:noProof/>
          <w:sz w:val="24"/>
          <w:szCs w:val="24"/>
        </w:rPr>
        <mc:AlternateContent>
          <mc:Choice Requires="wps">
            <w:drawing>
              <wp:anchor distT="91440" distB="91440" distL="114300" distR="114300" simplePos="0" relativeHeight="251658244" behindDoc="0" locked="0" layoutInCell="1" allowOverlap="1" wp14:anchorId="40865C0E" wp14:editId="45190333">
                <wp:simplePos x="0" y="0"/>
                <wp:positionH relativeFrom="margin">
                  <wp:posOffset>-46990</wp:posOffset>
                </wp:positionH>
                <wp:positionV relativeFrom="margin">
                  <wp:posOffset>3606800</wp:posOffset>
                </wp:positionV>
                <wp:extent cx="4839970" cy="1826895"/>
                <wp:effectExtent l="0" t="0" r="0" b="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1826895"/>
                        </a:xfrm>
                        <a:prstGeom prst="rect">
                          <a:avLst/>
                        </a:prstGeom>
                        <a:noFill/>
                        <a:ln w="9525">
                          <a:noFill/>
                          <a:miter lim="800000"/>
                          <a:headEnd/>
                          <a:tailEnd/>
                        </a:ln>
                      </wps:spPr>
                      <wps:txbx>
                        <w:txbxContent>
                          <w:p w14:paraId="5DDF81F2" w14:textId="6E250A3C" w:rsidR="00EE0DCF" w:rsidRPr="00941FAC" w:rsidRDefault="00EE0DCF">
                            <w:pPr>
                              <w:pBdr>
                                <w:top w:val="single" w:sz="24" w:space="8" w:color="005E85" w:themeColor="accent1"/>
                                <w:bottom w:val="single" w:sz="24" w:space="8" w:color="005E85" w:themeColor="accent1"/>
                              </w:pBdr>
                              <w:spacing w:after="0"/>
                              <w:rPr>
                                <w:rFonts w:ascii="Basic Sans Light" w:hAnsi="Basic Sans Light"/>
                                <w:color w:val="005E85" w:themeColor="accent1"/>
                                <w:sz w:val="28"/>
                                <w:szCs w:val="24"/>
                              </w:rPr>
                            </w:pPr>
                            <w:r w:rsidRPr="00941FAC">
                              <w:rPr>
                                <w:rFonts w:ascii="Basic Sans Light" w:hAnsi="Basic Sans Light"/>
                                <w:color w:val="005E85" w:themeColor="accent1"/>
                                <w:sz w:val="28"/>
                                <w:szCs w:val="28"/>
                              </w:rPr>
                              <w:t xml:space="preserve">During Alert Levels 4 to 2, the number of family violence reports to NZ Police ranged from 345 to 645 a day, compared to 271 </w:t>
                            </w:r>
                            <w:r w:rsidR="000307DE" w:rsidRPr="00941FAC">
                              <w:rPr>
                                <w:rFonts w:ascii="Basic Sans Light" w:hAnsi="Basic Sans Light"/>
                                <w:color w:val="005E85" w:themeColor="accent1"/>
                                <w:sz w:val="28"/>
                                <w:szCs w:val="28"/>
                              </w:rPr>
                              <w:t>to</w:t>
                            </w:r>
                            <w:r w:rsidRPr="00941FAC">
                              <w:rPr>
                                <w:rFonts w:ascii="Basic Sans Light" w:hAnsi="Basic Sans Light"/>
                                <w:color w:val="005E85" w:themeColor="accent1"/>
                                <w:sz w:val="28"/>
                                <w:szCs w:val="28"/>
                              </w:rPr>
                              <w:t xml:space="preserve"> 478</w:t>
                            </w:r>
                            <w:r w:rsidR="000307DE" w:rsidRPr="00941FAC">
                              <w:rPr>
                                <w:rFonts w:ascii="Basic Sans Light" w:hAnsi="Basic Sans Light"/>
                                <w:color w:val="005E85" w:themeColor="accent1"/>
                                <w:sz w:val="28"/>
                                <w:szCs w:val="28"/>
                              </w:rPr>
                              <w:t xml:space="preserve"> a day</w:t>
                            </w:r>
                            <w:r w:rsidRPr="00941FAC">
                              <w:rPr>
                                <w:rFonts w:ascii="Basic Sans Light" w:hAnsi="Basic Sans Light"/>
                                <w:color w:val="005E85" w:themeColor="accent1"/>
                                <w:sz w:val="28"/>
                                <w:szCs w:val="28"/>
                              </w:rPr>
                              <w:t xml:space="preserve"> in the same period in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865C0E" id="_x0000_t202" coordsize="21600,21600" o:spt="202" path="m,l,21600r21600,l21600,xe">
                <v:stroke joinstyle="miter"/>
                <v:path gradientshapeok="t" o:connecttype="rect"/>
              </v:shapetype>
              <v:shape id="Text Box 8" o:spid="_x0000_s1026" type="#_x0000_t202" style="position:absolute;margin-left:-3.7pt;margin-top:284pt;width:381.1pt;height:143.85pt;z-index:25165824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" filled="f" stroked="f">
                <v:textbox style="mso-fit-shape-to-text:t">
                  <w:txbxContent>
                    <w:p w14:paraId="5DDF81F2" w14:textId="6E250A3C" w:rsidR="00EE0DCF" w:rsidRPr="00941FAC" w:rsidRDefault="00EE0DCF">
                      <w:pPr>
                        <w:pBdr>
                          <w:top w:val="single" w:sz="24" w:space="8" w:color="005E85" w:themeColor="accent1"/>
                          <w:bottom w:val="single" w:sz="24" w:space="8" w:color="005E85" w:themeColor="accent1"/>
                        </w:pBdr>
                        <w:spacing w:after="0"/>
                        <w:rPr>
                          <w:rFonts w:ascii="Basic Sans Light" w:hAnsi="Basic Sans Light"/>
                          <w:color w:val="005E85" w:themeColor="accent1"/>
                          <w:sz w:val="28"/>
                          <w:szCs w:val="24"/>
                        </w:rPr>
                      </w:pPr>
                      <w:r w:rsidRPr="00941FAC">
                        <w:rPr>
                          <w:rFonts w:ascii="Basic Sans Light" w:hAnsi="Basic Sans Light"/>
                          <w:color w:val="005E85" w:themeColor="accent1"/>
                          <w:sz w:val="28"/>
                          <w:szCs w:val="28"/>
                        </w:rPr>
                        <w:t xml:space="preserve">During Alert Levels 4 to 2, the number of family violence reports to NZ Police ranged from 345 to 645 a day, compared to 271 </w:t>
                      </w:r>
                      <w:r w:rsidR="000307DE" w:rsidRPr="00941FAC">
                        <w:rPr>
                          <w:rFonts w:ascii="Basic Sans Light" w:hAnsi="Basic Sans Light"/>
                          <w:color w:val="005E85" w:themeColor="accent1"/>
                          <w:sz w:val="28"/>
                          <w:szCs w:val="28"/>
                        </w:rPr>
                        <w:t>to</w:t>
                      </w:r>
                      <w:r w:rsidRPr="00941FAC">
                        <w:rPr>
                          <w:rFonts w:ascii="Basic Sans Light" w:hAnsi="Basic Sans Light"/>
                          <w:color w:val="005E85" w:themeColor="accent1"/>
                          <w:sz w:val="28"/>
                          <w:szCs w:val="28"/>
                        </w:rPr>
                        <w:t xml:space="preserve"> 478</w:t>
                      </w:r>
                      <w:r w:rsidR="000307DE" w:rsidRPr="00941FAC">
                        <w:rPr>
                          <w:rFonts w:ascii="Basic Sans Light" w:hAnsi="Basic Sans Light"/>
                          <w:color w:val="005E85" w:themeColor="accent1"/>
                          <w:sz w:val="28"/>
                          <w:szCs w:val="28"/>
                        </w:rPr>
                        <w:t xml:space="preserve"> a day</w:t>
                      </w:r>
                      <w:r w:rsidRPr="00941FAC">
                        <w:rPr>
                          <w:rFonts w:ascii="Basic Sans Light" w:hAnsi="Basic Sans Light"/>
                          <w:color w:val="005E85" w:themeColor="accent1"/>
                          <w:sz w:val="28"/>
                          <w:szCs w:val="28"/>
                        </w:rPr>
                        <w:t xml:space="preserve"> in the same period in </w:t>
                      </w:r>
                      <w:proofErr w:type="gramStart"/>
                      <w:r w:rsidRPr="00941FAC">
                        <w:rPr>
                          <w:rFonts w:ascii="Basic Sans Light" w:hAnsi="Basic Sans Light"/>
                          <w:color w:val="005E85" w:themeColor="accent1"/>
                          <w:sz w:val="28"/>
                          <w:szCs w:val="28"/>
                        </w:rPr>
                        <w:t>2019</w:t>
                      </w:r>
                      <w:proofErr w:type="gramEnd"/>
                    </w:p>
                  </w:txbxContent>
                </v:textbox>
                <w10:wrap type="topAndBottom" anchorx="margin" anchory="margin"/>
              </v:shape>
            </w:pict>
          </mc:Fallback>
        </mc:AlternateContent>
      </w:r>
      <w:r w:rsidR="008F46E2" w:rsidRPr="000822E7">
        <w:rPr>
          <w:rFonts w:ascii="Basic Sans Light" w:eastAsia="Calibri" w:hAnsi="Basic Sans Light" w:cs="Calibri"/>
          <w:sz w:val="24"/>
          <w:szCs w:val="24"/>
        </w:rPr>
        <w:t>The focus of this report is the impact of COVID-19 on people feeling safe, secure and free from harm and trauma, in their homes. It</w:t>
      </w:r>
      <w:r w:rsidR="008F46E2" w:rsidRPr="000822E7">
        <w:rPr>
          <w:rFonts w:ascii="Basic Sans Light" w:hAnsi="Basic Sans Light" w:cs="Calibri"/>
          <w:sz w:val="24"/>
          <w:szCs w:val="24"/>
        </w:rPr>
        <w:t xml:space="preserve"> brings together a</w:t>
      </w:r>
      <w:r w:rsidR="008F46E2" w:rsidRPr="000822E7">
        <w:rPr>
          <w:rFonts w:ascii="Basic Sans Light" w:eastAsia="Times New Roman" w:hAnsi="Basic Sans Light" w:cs="Calibri"/>
          <w:sz w:val="24"/>
          <w:szCs w:val="24"/>
          <w:lang w:eastAsia="en-NZ"/>
        </w:rPr>
        <w:t xml:space="preserve"> rapid </w:t>
      </w:r>
      <w:r w:rsidR="008F46E2" w:rsidRPr="000822E7">
        <w:rPr>
          <w:rFonts w:ascii="Basic Sans Light" w:hAnsi="Basic Sans Light" w:cs="Calibri"/>
          <w:sz w:val="24"/>
          <w:szCs w:val="24"/>
        </w:rPr>
        <w:t xml:space="preserve">review of the literature with findings from engagement with community groups, to </w:t>
      </w:r>
      <w:r w:rsidR="00D830DA" w:rsidRPr="000822E7">
        <w:rPr>
          <w:rFonts w:ascii="Basic Sans Light" w:hAnsi="Basic Sans Light" w:cs="Calibri"/>
          <w:sz w:val="24"/>
          <w:szCs w:val="24"/>
        </w:rPr>
        <w:t>include</w:t>
      </w:r>
      <w:r w:rsidR="008F46E2" w:rsidRPr="000822E7">
        <w:rPr>
          <w:rFonts w:ascii="Basic Sans Light" w:hAnsi="Basic Sans Light" w:cs="Calibri"/>
          <w:sz w:val="24"/>
          <w:szCs w:val="24"/>
        </w:rPr>
        <w:t xml:space="preserve"> community voices and views</w:t>
      </w:r>
      <w:r w:rsidR="008F46E2" w:rsidRPr="000822E7">
        <w:rPr>
          <w:rFonts w:ascii="Basic Sans Light" w:eastAsia="Times New Roman" w:hAnsi="Basic Sans Light" w:cs="Calibri"/>
          <w:sz w:val="24"/>
          <w:szCs w:val="24"/>
          <w:lang w:eastAsia="en-NZ"/>
        </w:rPr>
        <w:t xml:space="preserve">. </w:t>
      </w:r>
    </w:p>
    <w:p w14:paraId="2749B28C" w14:textId="23636067" w:rsidR="008F46E2" w:rsidRPr="000822E7" w:rsidRDefault="008F46E2" w:rsidP="000822E7">
      <w:pPr>
        <w:spacing w:after="120" w:line="276" w:lineRule="auto"/>
        <w:rPr>
          <w:rStyle w:val="normaltextrun"/>
          <w:rFonts w:ascii="Basic Sans Light" w:hAnsi="Basic Sans Light" w:cs="Calibri"/>
          <w:color w:val="000000"/>
          <w:sz w:val="24"/>
          <w:szCs w:val="24"/>
        </w:rPr>
      </w:pPr>
      <w:r w:rsidRPr="000822E7">
        <w:rPr>
          <w:rStyle w:val="normaltextrun"/>
          <w:rFonts w:ascii="Basic Sans Light" w:hAnsi="Basic Sans Light" w:cs="Calibri"/>
          <w:color w:val="000000"/>
          <w:sz w:val="24"/>
          <w:szCs w:val="24"/>
        </w:rPr>
        <w:t xml:space="preserve">For greater detail on the methodology and findings, see our technical paper </w:t>
      </w:r>
      <w:r w:rsidR="000822E7" w:rsidRPr="000822E7">
        <w:rPr>
          <w:rStyle w:val="normaltextrun"/>
          <w:rFonts w:ascii="Basic Sans Light" w:hAnsi="Basic Sans Light" w:cs="Calibri"/>
          <w:color w:val="000000"/>
          <w:sz w:val="24"/>
          <w:szCs w:val="24"/>
        </w:rPr>
        <w:t>[1].</w:t>
      </w:r>
    </w:p>
    <w:p w14:paraId="085AB18C" w14:textId="46AC0A49" w:rsidR="00052091" w:rsidRPr="00366012" w:rsidRDefault="00052091" w:rsidP="000822E7">
      <w:pPr>
        <w:pStyle w:val="Heading3"/>
        <w:spacing w:line="276" w:lineRule="auto"/>
        <w:rPr>
          <w:rFonts w:cs="Calibri"/>
          <w:b/>
          <w:bCs/>
          <w:color w:val="005E85" w:themeColor="accent1"/>
        </w:rPr>
      </w:pPr>
      <w:r w:rsidRPr="00366012">
        <w:rPr>
          <w:rStyle w:val="normaltextrun"/>
          <w:rFonts w:cs="Calibri"/>
          <w:b/>
          <w:bCs/>
          <w:color w:val="005E85" w:themeColor="accent1"/>
        </w:rPr>
        <w:t>Content warning</w:t>
      </w:r>
      <w:r w:rsidRPr="00366012">
        <w:rPr>
          <w:rStyle w:val="eop"/>
          <w:rFonts w:ascii="Calibri" w:hAnsi="Calibri" w:cs="Calibri"/>
          <w:b/>
          <w:bCs/>
          <w:color w:val="005E85" w:themeColor="accent1"/>
        </w:rPr>
        <w:t> </w:t>
      </w:r>
    </w:p>
    <w:p w14:paraId="2A4AB635" w14:textId="2E663F8E" w:rsidR="00397263" w:rsidRDefault="00397263" w:rsidP="000822E7">
      <w:pPr>
        <w:spacing w:after="120" w:line="276" w:lineRule="auto"/>
        <w:rPr>
          <w:rFonts w:ascii="Basic Sans Light" w:hAnsi="Basic Sans Light" w:cs="Calibri"/>
          <w:sz w:val="24"/>
          <w:szCs w:val="24"/>
        </w:rPr>
      </w:pPr>
      <w:r w:rsidRPr="000822E7">
        <w:rPr>
          <w:rFonts w:ascii="Basic Sans Light" w:hAnsi="Basic Sans Light" w:cs="Calibri"/>
          <w:sz w:val="24"/>
          <w:szCs w:val="24"/>
        </w:rPr>
        <w:t>The analysis in this report references topics that some readers may find distressing - please note that</w:t>
      </w:r>
      <w:r w:rsidR="00E33714" w:rsidRPr="000822E7">
        <w:rPr>
          <w:rFonts w:ascii="Basic Sans Light" w:hAnsi="Basic Sans Light" w:cs="Calibri"/>
          <w:sz w:val="24"/>
          <w:szCs w:val="24"/>
        </w:rPr>
        <w:t xml:space="preserve"> it ref</w:t>
      </w:r>
      <w:r w:rsidR="00ED1A63" w:rsidRPr="000822E7">
        <w:rPr>
          <w:rFonts w:ascii="Basic Sans Light" w:hAnsi="Basic Sans Light" w:cs="Calibri"/>
          <w:sz w:val="24"/>
          <w:szCs w:val="24"/>
        </w:rPr>
        <w:t>ers</w:t>
      </w:r>
      <w:r w:rsidR="009A72D6" w:rsidRPr="000822E7">
        <w:rPr>
          <w:rFonts w:ascii="Basic Sans Light" w:hAnsi="Basic Sans Light" w:cs="Calibri"/>
          <w:sz w:val="24"/>
          <w:szCs w:val="24"/>
        </w:rPr>
        <w:t xml:space="preserve"> to violence throughout</w:t>
      </w:r>
      <w:r w:rsidR="00E33714" w:rsidRPr="000822E7">
        <w:rPr>
          <w:rFonts w:ascii="Basic Sans Light" w:hAnsi="Basic Sans Light" w:cs="Calibri"/>
          <w:sz w:val="24"/>
          <w:szCs w:val="24"/>
        </w:rPr>
        <w:t>.</w:t>
      </w:r>
    </w:p>
    <w:p w14:paraId="31E0026E" w14:textId="64E9C0FA" w:rsidR="008B0C4C" w:rsidRPr="008B0C4C" w:rsidRDefault="008B0C4C" w:rsidP="008B0C4C">
      <w:pPr>
        <w:rPr>
          <w:color w:val="005E85" w:themeColor="accent1"/>
        </w:rPr>
      </w:pPr>
      <w:r>
        <w:rPr>
          <w:rStyle w:val="normaltextrun"/>
          <w:rFonts w:ascii="Basic Sans Light" w:hAnsi="Basic Sans Light"/>
          <w:b/>
          <w:bCs/>
          <w:color w:val="005E85" w:themeColor="accent1"/>
          <w:sz w:val="28"/>
          <w:szCs w:val="28"/>
        </w:rPr>
        <w:t>Findings</w:t>
      </w:r>
    </w:p>
    <w:p w14:paraId="4D74C259" w14:textId="688D3640" w:rsidR="009E1FD2" w:rsidRPr="00366012" w:rsidRDefault="00F1603E" w:rsidP="000822E7">
      <w:pPr>
        <w:pStyle w:val="Heading2"/>
        <w:spacing w:line="276" w:lineRule="auto"/>
        <w:rPr>
          <w:rFonts w:cs="Calibri"/>
          <w:b/>
          <w:bCs/>
          <w:color w:val="005E85" w:themeColor="accent1"/>
          <w:sz w:val="24"/>
          <w:szCs w:val="24"/>
        </w:rPr>
      </w:pPr>
      <w:r w:rsidRPr="00366012">
        <w:rPr>
          <w:rFonts w:cs="Calibri"/>
          <w:b/>
          <w:bCs/>
          <w:color w:val="005E85" w:themeColor="accent1"/>
          <w:sz w:val="24"/>
          <w:szCs w:val="24"/>
        </w:rPr>
        <w:t xml:space="preserve">During </w:t>
      </w:r>
      <w:r w:rsidR="002F5992" w:rsidRPr="00366012">
        <w:rPr>
          <w:rFonts w:cs="Calibri"/>
          <w:b/>
          <w:bCs/>
          <w:color w:val="005E85" w:themeColor="accent1"/>
          <w:sz w:val="24"/>
          <w:szCs w:val="24"/>
        </w:rPr>
        <w:t xml:space="preserve">the </w:t>
      </w:r>
      <w:r w:rsidR="00ED549D" w:rsidRPr="00366012">
        <w:rPr>
          <w:rFonts w:cs="Calibri"/>
          <w:b/>
          <w:bCs/>
          <w:color w:val="005E85" w:themeColor="accent1"/>
          <w:sz w:val="24"/>
          <w:szCs w:val="24"/>
        </w:rPr>
        <w:t xml:space="preserve">2020 </w:t>
      </w:r>
      <w:r w:rsidR="00CF1F33" w:rsidRPr="00366012">
        <w:rPr>
          <w:rFonts w:cs="Calibri"/>
          <w:b/>
          <w:bCs/>
          <w:color w:val="005E85" w:themeColor="accent1"/>
          <w:sz w:val="24"/>
          <w:szCs w:val="24"/>
        </w:rPr>
        <w:t xml:space="preserve">national lockdown, </w:t>
      </w:r>
      <w:r w:rsidR="000C588D" w:rsidRPr="00366012">
        <w:rPr>
          <w:rFonts w:cs="Calibri"/>
          <w:b/>
          <w:bCs/>
          <w:color w:val="005E85" w:themeColor="accent1"/>
          <w:sz w:val="24"/>
          <w:szCs w:val="24"/>
        </w:rPr>
        <w:t xml:space="preserve">reports of </w:t>
      </w:r>
      <w:r w:rsidR="00D30926" w:rsidRPr="00366012">
        <w:rPr>
          <w:rFonts w:cs="Calibri"/>
          <w:b/>
          <w:bCs/>
          <w:color w:val="005E85" w:themeColor="accent1"/>
          <w:sz w:val="24"/>
          <w:szCs w:val="24"/>
        </w:rPr>
        <w:t>family violence increased</w:t>
      </w:r>
      <w:r w:rsidR="00CA208C" w:rsidRPr="00366012">
        <w:rPr>
          <w:rFonts w:cs="Calibri"/>
          <w:b/>
          <w:bCs/>
          <w:color w:val="005E85" w:themeColor="accent1"/>
          <w:sz w:val="24"/>
          <w:szCs w:val="24"/>
        </w:rPr>
        <w:t xml:space="preserve"> </w:t>
      </w:r>
      <w:r w:rsidR="00CF1F33" w:rsidRPr="00366012">
        <w:rPr>
          <w:rFonts w:cs="Calibri"/>
          <w:b/>
          <w:bCs/>
          <w:color w:val="005E85" w:themeColor="accent1"/>
          <w:sz w:val="24"/>
          <w:szCs w:val="24"/>
        </w:rPr>
        <w:t>dramatically</w:t>
      </w:r>
      <w:r w:rsidR="009E1FD2" w:rsidRPr="00366012">
        <w:rPr>
          <w:rFonts w:cs="Calibri"/>
          <w:b/>
          <w:bCs/>
          <w:color w:val="005E85" w:themeColor="accent1"/>
          <w:sz w:val="24"/>
          <w:szCs w:val="24"/>
        </w:rPr>
        <w:t>, but it is likely that this is under-reported.</w:t>
      </w:r>
    </w:p>
    <w:p w14:paraId="5260001A" w14:textId="4EF1BC4E" w:rsidR="007108FD" w:rsidRPr="000822E7" w:rsidRDefault="007108FD" w:rsidP="000822E7">
      <w:pPr>
        <w:spacing w:after="120" w:line="276" w:lineRule="auto"/>
        <w:rPr>
          <w:rStyle w:val="normaltextrun"/>
          <w:rFonts w:ascii="Basic Sans Light" w:hAnsi="Basic Sans Light" w:cs="Calibri"/>
          <w:color w:val="000000"/>
          <w:sz w:val="24"/>
          <w:szCs w:val="24"/>
        </w:rPr>
      </w:pPr>
      <w:r w:rsidRPr="000822E7">
        <w:rPr>
          <w:rStyle w:val="normaltextrun"/>
          <w:rFonts w:ascii="Basic Sans Light" w:hAnsi="Basic Sans Light" w:cs="Calibri"/>
          <w:color w:val="000000"/>
          <w:sz w:val="24"/>
          <w:szCs w:val="24"/>
        </w:rPr>
        <w:t xml:space="preserve">The increase is consistent with international research showing that </w:t>
      </w:r>
      <w:r w:rsidRPr="000822E7">
        <w:rPr>
          <w:rStyle w:val="findhit"/>
          <w:rFonts w:ascii="Basic Sans Light" w:hAnsi="Basic Sans Light" w:cs="Calibri"/>
          <w:color w:val="000000"/>
          <w:sz w:val="24"/>
          <w:szCs w:val="24"/>
        </w:rPr>
        <w:t>gender</w:t>
      </w:r>
      <w:r w:rsidRPr="000822E7">
        <w:rPr>
          <w:rStyle w:val="normaltextrun"/>
          <w:rFonts w:ascii="Basic Sans Light" w:hAnsi="Basic Sans Light" w:cs="Calibri"/>
          <w:color w:val="000000"/>
          <w:sz w:val="24"/>
          <w:szCs w:val="24"/>
        </w:rPr>
        <w:t xml:space="preserve">-based violence, violence against women and children, sexual violence and interpersonal violence escalate and intensify during </w:t>
      </w:r>
      <w:r w:rsidR="00A64028" w:rsidRPr="000822E7">
        <w:rPr>
          <w:rStyle w:val="normaltextrun"/>
          <w:rFonts w:ascii="Basic Sans Light" w:hAnsi="Basic Sans Light" w:cs="Calibri"/>
          <w:color w:val="000000"/>
          <w:sz w:val="24"/>
          <w:szCs w:val="24"/>
        </w:rPr>
        <w:t>cris</w:t>
      </w:r>
      <w:r w:rsidRPr="000822E7">
        <w:rPr>
          <w:rStyle w:val="normaltextrun"/>
          <w:rFonts w:ascii="Basic Sans Light" w:hAnsi="Basic Sans Light" w:cs="Calibri"/>
          <w:color w:val="000000"/>
          <w:sz w:val="24"/>
          <w:szCs w:val="24"/>
        </w:rPr>
        <w:t>es like a pandemic.</w:t>
      </w:r>
    </w:p>
    <w:p w14:paraId="4125DA9A" w14:textId="740B4DC9" w:rsidR="000B12C2" w:rsidRPr="000822E7" w:rsidRDefault="000B12C2" w:rsidP="000822E7">
      <w:pPr>
        <w:spacing w:after="120" w:line="276" w:lineRule="auto"/>
        <w:rPr>
          <w:rFonts w:ascii="Basic Sans Light" w:hAnsi="Basic Sans Light" w:cs="Calibri"/>
          <w:color w:val="000000"/>
          <w:sz w:val="24"/>
          <w:szCs w:val="24"/>
          <w:shd w:val="clear" w:color="auto" w:fill="FFFFFF"/>
        </w:rPr>
      </w:pPr>
      <w:r w:rsidRPr="000822E7">
        <w:rPr>
          <w:rFonts w:ascii="Basic Sans Light" w:hAnsi="Basic Sans Light" w:cs="Calibri"/>
          <w:color w:val="000000"/>
          <w:sz w:val="24"/>
          <w:szCs w:val="24"/>
          <w:shd w:val="clear" w:color="auto" w:fill="FFFFFF"/>
        </w:rPr>
        <w:t>As well as increased reports of violence, there were reports of more severe violence and particular forms of abuse</w:t>
      </w:r>
      <w:r w:rsidR="00360CF1" w:rsidRPr="000822E7">
        <w:rPr>
          <w:rFonts w:ascii="Basic Sans Light" w:hAnsi="Basic Sans Light" w:cs="Calibri"/>
          <w:color w:val="000000"/>
          <w:sz w:val="24"/>
          <w:szCs w:val="24"/>
          <w:shd w:val="clear" w:color="auto" w:fill="FFFFFF"/>
        </w:rPr>
        <w:t>, with abusers able to closely monitor their partners, and exercise power and control in a range of ways</w:t>
      </w:r>
      <w:r w:rsidRPr="000822E7">
        <w:rPr>
          <w:rFonts w:ascii="Basic Sans Light" w:hAnsi="Basic Sans Light" w:cs="Calibri"/>
          <w:color w:val="000000"/>
          <w:sz w:val="24"/>
          <w:szCs w:val="24"/>
          <w:shd w:val="clear" w:color="auto" w:fill="FFFFFF"/>
        </w:rPr>
        <w:t>.</w:t>
      </w:r>
    </w:p>
    <w:p w14:paraId="644013B8" w14:textId="064BFBDE" w:rsidR="000B12C2" w:rsidRPr="000822E7" w:rsidRDefault="000B12C2" w:rsidP="000822E7">
      <w:pPr>
        <w:spacing w:after="120" w:line="276" w:lineRule="auto"/>
        <w:rPr>
          <w:rFonts w:ascii="Basic Sans Light" w:hAnsi="Basic Sans Light" w:cs="Calibri"/>
          <w:sz w:val="24"/>
          <w:szCs w:val="24"/>
        </w:rPr>
      </w:pPr>
      <w:r w:rsidRPr="000822E7">
        <w:rPr>
          <w:rFonts w:ascii="Basic Sans Light" w:hAnsi="Basic Sans Light" w:cs="Calibri"/>
          <w:sz w:val="24"/>
          <w:szCs w:val="24"/>
        </w:rPr>
        <w:t xml:space="preserve">NZ Police and community groups suggest violence was under-reported, due to limited opportunities to escape family violence, less external oversight of children, and limited in-person contact with support workers. </w:t>
      </w:r>
    </w:p>
    <w:p w14:paraId="3BBA5515" w14:textId="475AE2F7" w:rsidR="1F538F88" w:rsidRPr="00226F64" w:rsidRDefault="007D7D50" w:rsidP="000822E7">
      <w:pPr>
        <w:pStyle w:val="Heading3"/>
        <w:spacing w:line="276" w:lineRule="auto"/>
        <w:rPr>
          <w:rStyle w:val="normaltextrun"/>
          <w:b/>
          <w:bCs/>
          <w:color w:val="005E85" w:themeColor="accent1"/>
        </w:rPr>
      </w:pPr>
      <w:r w:rsidRPr="00226F64">
        <w:rPr>
          <w:rStyle w:val="normaltextrun"/>
          <w:b/>
          <w:bCs/>
          <w:color w:val="005E85" w:themeColor="accent1"/>
        </w:rPr>
        <w:lastRenderedPageBreak/>
        <w:t>S</w:t>
      </w:r>
      <w:r w:rsidR="000E1D02" w:rsidRPr="00226F64">
        <w:rPr>
          <w:rStyle w:val="normaltextrun"/>
          <w:b/>
          <w:bCs/>
          <w:color w:val="005E85" w:themeColor="accent1"/>
        </w:rPr>
        <w:t xml:space="preserve">ome </w:t>
      </w:r>
      <w:r w:rsidRPr="00226F64">
        <w:rPr>
          <w:rStyle w:val="normaltextrun"/>
          <w:b/>
          <w:bCs/>
          <w:color w:val="005E85" w:themeColor="accent1"/>
        </w:rPr>
        <w:t xml:space="preserve">communities </w:t>
      </w:r>
      <w:r w:rsidR="009E1FD2" w:rsidRPr="00226F64">
        <w:rPr>
          <w:rStyle w:val="normaltextrun"/>
          <w:b/>
          <w:bCs/>
          <w:color w:val="005E85" w:themeColor="accent1"/>
        </w:rPr>
        <w:t>were at particular risk</w:t>
      </w:r>
      <w:r w:rsidR="0095396E" w:rsidRPr="00226F64">
        <w:rPr>
          <w:rStyle w:val="normaltextrun"/>
          <w:b/>
          <w:bCs/>
          <w:color w:val="005E85" w:themeColor="accent1"/>
        </w:rPr>
        <w:t xml:space="preserve"> of harm, or faced barriers </w:t>
      </w:r>
      <w:r w:rsidR="0CA20757" w:rsidRPr="00226F64">
        <w:rPr>
          <w:rStyle w:val="normaltextrun"/>
          <w:b/>
          <w:bCs/>
          <w:color w:val="005E85" w:themeColor="accent1"/>
        </w:rPr>
        <w:t>to</w:t>
      </w:r>
      <w:r w:rsidR="0095396E" w:rsidRPr="00226F64">
        <w:rPr>
          <w:rStyle w:val="normaltextrun"/>
          <w:b/>
          <w:bCs/>
          <w:color w:val="005E85" w:themeColor="accent1"/>
        </w:rPr>
        <w:t xml:space="preserve"> </w:t>
      </w:r>
      <w:r w:rsidR="70E19177" w:rsidRPr="00226F64">
        <w:rPr>
          <w:rStyle w:val="normaltextrun"/>
          <w:b/>
          <w:bCs/>
          <w:color w:val="005E85" w:themeColor="accent1"/>
        </w:rPr>
        <w:t xml:space="preserve">accessing </w:t>
      </w:r>
      <w:r w:rsidR="0095396E" w:rsidRPr="00226F64">
        <w:rPr>
          <w:rStyle w:val="normaltextrun"/>
          <w:b/>
          <w:bCs/>
          <w:color w:val="005E85" w:themeColor="accent1"/>
        </w:rPr>
        <w:t>support</w:t>
      </w:r>
    </w:p>
    <w:p w14:paraId="5D043543" w14:textId="4C7E1E61" w:rsidR="009A1ACD" w:rsidRPr="000822E7" w:rsidRDefault="00D03418" w:rsidP="000822E7">
      <w:pPr>
        <w:spacing w:after="120" w:line="276" w:lineRule="auto"/>
        <w:rPr>
          <w:rFonts w:ascii="Basic Sans Light" w:hAnsi="Basic Sans Light" w:cs="Calibri"/>
          <w:sz w:val="24"/>
          <w:szCs w:val="24"/>
        </w:rPr>
      </w:pPr>
      <w:r>
        <w:rPr>
          <w:rFonts w:ascii="Basic Sans Light" w:hAnsi="Basic Sans Light" w:cs="Calibri"/>
          <w:noProof/>
          <w:sz w:val="24"/>
          <w:szCs w:val="24"/>
        </w:rPr>
        <mc:AlternateContent>
          <mc:Choice Requires="wps">
            <w:drawing>
              <wp:anchor distT="0" distB="0" distL="114300" distR="114300" simplePos="0" relativeHeight="251661320" behindDoc="0" locked="0" layoutInCell="1" allowOverlap="1" wp14:anchorId="3009497C" wp14:editId="38A1D167">
                <wp:simplePos x="0" y="0"/>
                <wp:positionH relativeFrom="column">
                  <wp:posOffset>-1718594</wp:posOffset>
                </wp:positionH>
                <wp:positionV relativeFrom="paragraph">
                  <wp:posOffset>253962</wp:posOffset>
                </wp:positionV>
                <wp:extent cx="1760561" cy="3152633"/>
                <wp:effectExtent l="0" t="0" r="0" b="0"/>
                <wp:wrapNone/>
                <wp:docPr id="77171366" name="Text Box 1"/>
                <wp:cNvGraphicFramePr/>
                <a:graphic xmlns:a="http://schemas.openxmlformats.org/drawingml/2006/main">
                  <a:graphicData uri="http://schemas.microsoft.com/office/word/2010/wordprocessingShape">
                    <wps:wsp>
                      <wps:cNvSpPr txBox="1"/>
                      <wps:spPr>
                        <a:xfrm>
                          <a:off x="0" y="0"/>
                          <a:ext cx="1760561" cy="3152633"/>
                        </a:xfrm>
                        <a:prstGeom prst="rect">
                          <a:avLst/>
                        </a:prstGeom>
                        <a:noFill/>
                        <a:ln w="6350">
                          <a:noFill/>
                        </a:ln>
                      </wps:spPr>
                      <wps:txbx>
                        <w:txbxContent>
                          <w:p w14:paraId="1A1B5280" w14:textId="479F1BAE" w:rsidR="00D03418" w:rsidRPr="00D03418" w:rsidRDefault="00D03418">
                            <w:pPr>
                              <w:rPr>
                                <w:rFonts w:ascii="Basic Sans Light" w:hAnsi="Basic Sans Light"/>
                                <w:color w:val="005E85" w:themeColor="accent1"/>
                                <w:sz w:val="24"/>
                                <w:szCs w:val="24"/>
                              </w:rPr>
                            </w:pPr>
                            <w:r w:rsidRPr="00D03418">
                              <w:rPr>
                                <w:rFonts w:ascii="Basic Sans Light" w:hAnsi="Basic Sans Light"/>
                                <w:color w:val="005E85" w:themeColor="accent1"/>
                                <w:sz w:val="24"/>
                                <w:szCs w:val="24"/>
                              </w:rPr>
                              <w:t>“Even before the pandemic, violence against women was one of the most widespread violations of human rights. Since lockdown restrictions, domestic violence has multiplied, spreading across the world in a shadow pandemic." (UN Women,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09497C" id="Text Box 1" o:spid="_x0000_s1027" type="#_x0000_t202" style="position:absolute;margin-left:-135.3pt;margin-top:20pt;width:138.65pt;height:248.25pt;z-index:251661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" filled="f" stroked="f" strokeweight=".5pt">
                <v:textbox>
                  <w:txbxContent>
                    <w:p w14:paraId="1A1B5280" w14:textId="479F1BAE" w:rsidR="00D03418" w:rsidRPr="00D03418" w:rsidRDefault="00D03418">
                      <w:pPr>
                        <w:rPr>
                          <w:rFonts w:ascii="Basic Sans Light" w:hAnsi="Basic Sans Light"/>
                          <w:color w:val="005E85" w:themeColor="accent1"/>
                          <w:sz w:val="24"/>
                          <w:szCs w:val="24"/>
                        </w:rPr>
                      </w:pPr>
                      <w:r w:rsidRPr="00D03418">
                        <w:rPr>
                          <w:rFonts w:ascii="Basic Sans Light" w:hAnsi="Basic Sans Light"/>
                          <w:color w:val="005E85" w:themeColor="accent1"/>
                          <w:sz w:val="24"/>
                          <w:szCs w:val="24"/>
                        </w:rPr>
                        <w:t>“Even before the pandemic, violence against women was one of the most widespread violations of human rights. Since lockdown restrictions, domestic violence has multiplied, spreading across the world in a shadow pandemic." (UN Women, 2020)</w:t>
                      </w:r>
                    </w:p>
                  </w:txbxContent>
                </v:textbox>
              </v:shape>
            </w:pict>
          </mc:Fallback>
        </mc:AlternateContent>
      </w:r>
      <w:r w:rsidR="009A1ACD" w:rsidRPr="000822E7">
        <w:rPr>
          <w:rFonts w:ascii="Basic Sans Light" w:hAnsi="Basic Sans Light" w:cs="Calibri"/>
          <w:b/>
          <w:color w:val="000000"/>
          <w:sz w:val="24"/>
          <w:szCs w:val="24"/>
          <w:shd w:val="clear" w:color="auto" w:fill="FFFFFF"/>
        </w:rPr>
        <w:t>Women</w:t>
      </w:r>
      <w:r w:rsidR="009A1ACD" w:rsidRPr="000822E7">
        <w:rPr>
          <w:rFonts w:ascii="Basic Sans Light" w:hAnsi="Basic Sans Light" w:cs="Calibri"/>
          <w:color w:val="000000"/>
          <w:sz w:val="24"/>
          <w:szCs w:val="24"/>
          <w:shd w:val="clear" w:color="auto" w:fill="FFFFFF"/>
        </w:rPr>
        <w:t xml:space="preserve"> who had separated from abusive ex-partners described how abuser behaviour changed and, for many, got worse, for example through the </w:t>
      </w:r>
      <w:r w:rsidR="009A1ACD" w:rsidRPr="000822E7">
        <w:rPr>
          <w:rFonts w:ascii="Basic Sans Light" w:eastAsia="Times New Roman" w:hAnsi="Basic Sans Light" w:cs="Calibri"/>
          <w:color w:val="000000"/>
          <w:sz w:val="24"/>
          <w:szCs w:val="24"/>
          <w:shd w:val="clear" w:color="auto" w:fill="FFFFFF"/>
          <w:lang w:eastAsia="en-NZ"/>
        </w:rPr>
        <w:t xml:space="preserve">use of isolation, fear, risk of illness and lack of clarity and consistency of information, to control, isolate and abuse their ex/partners and children. </w:t>
      </w:r>
    </w:p>
    <w:p w14:paraId="1F42B385" w14:textId="7FE66C9A" w:rsidR="00250EBD" w:rsidRPr="000822E7" w:rsidRDefault="00941FAC" w:rsidP="000822E7">
      <w:pPr>
        <w:spacing w:after="120" w:line="276" w:lineRule="auto"/>
        <w:ind w:right="680"/>
        <w:rPr>
          <w:rFonts w:ascii="Basic Sans Light" w:hAnsi="Basic Sans Light" w:cs="Calibri"/>
          <w:sz w:val="24"/>
          <w:szCs w:val="24"/>
        </w:rPr>
      </w:pPr>
      <w:r w:rsidRPr="000822E7">
        <w:rPr>
          <w:rFonts w:ascii="Basic Sans Light" w:hAnsi="Basic Sans Light" w:cs="Calibri"/>
          <w:noProof/>
          <w:sz w:val="24"/>
          <w:szCs w:val="24"/>
        </w:rPr>
        <mc:AlternateContent>
          <mc:Choice Requires="wps">
            <w:drawing>
              <wp:anchor distT="91440" distB="91440" distL="114300" distR="114300" simplePos="0" relativeHeight="251658242" behindDoc="0" locked="0" layoutInCell="1" allowOverlap="1" wp14:anchorId="6FED3E95" wp14:editId="45E13C5E">
                <wp:simplePos x="0" y="0"/>
                <wp:positionH relativeFrom="margin">
                  <wp:posOffset>-52309</wp:posOffset>
                </wp:positionH>
                <wp:positionV relativeFrom="page">
                  <wp:posOffset>3132921</wp:posOffset>
                </wp:positionV>
                <wp:extent cx="4572000" cy="1464945"/>
                <wp:effectExtent l="0" t="0" r="0" b="127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64945"/>
                        </a:xfrm>
                        <a:prstGeom prst="rect">
                          <a:avLst/>
                        </a:prstGeom>
                        <a:noFill/>
                        <a:ln w="9525">
                          <a:noFill/>
                          <a:miter lim="800000"/>
                          <a:headEnd/>
                          <a:tailEnd/>
                        </a:ln>
                      </wps:spPr>
                      <wps:txbx>
                        <w:txbxContent>
                          <w:p w14:paraId="4CB6FED0" w14:textId="706510D0" w:rsidR="00980A94" w:rsidRPr="00941FAC" w:rsidRDefault="00EE0DCF">
                            <w:pPr>
                              <w:pBdr>
                                <w:top w:val="single" w:sz="24" w:space="8" w:color="005E85" w:themeColor="accent1"/>
                                <w:bottom w:val="single" w:sz="24" w:space="8" w:color="005E85" w:themeColor="accent1"/>
                              </w:pBdr>
                              <w:spacing w:after="0"/>
                              <w:rPr>
                                <w:rFonts w:ascii="Basic Sans Light" w:hAnsi="Basic Sans Light"/>
                                <w:color w:val="005E85" w:themeColor="accent1"/>
                                <w:sz w:val="28"/>
                                <w:szCs w:val="24"/>
                              </w:rPr>
                            </w:pPr>
                            <w:r w:rsidRPr="00941FAC">
                              <w:rPr>
                                <w:rFonts w:ascii="Basic Sans Light" w:hAnsi="Basic Sans Light"/>
                                <w:color w:val="005E85" w:themeColor="accent1"/>
                                <w:sz w:val="28"/>
                                <w:szCs w:val="28"/>
                              </w:rPr>
                              <w:t>Over one in four Māori (29%) and Pacific (29%) young people reported they were affected by issues with family as a result of COVID-19.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ED3E95" id="Text Box 5" o:spid="_x0000_s1028" type="#_x0000_t202" style="position:absolute;margin-left:-4.1pt;margin-top:246.7pt;width:5in;height:115.35pt;z-index:251658242;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" filled="f" stroked="f">
                <v:textbox style="mso-fit-shape-to-text:t">
                  <w:txbxContent>
                    <w:p w14:paraId="4CB6FED0" w14:textId="706510D0" w:rsidR="00980A94" w:rsidRPr="00941FAC" w:rsidRDefault="00EE0DCF">
                      <w:pPr>
                        <w:pBdr>
                          <w:top w:val="single" w:sz="24" w:space="8" w:color="005E85" w:themeColor="accent1"/>
                          <w:bottom w:val="single" w:sz="24" w:space="8" w:color="005E85" w:themeColor="accent1"/>
                        </w:pBdr>
                        <w:spacing w:after="0"/>
                        <w:rPr>
                          <w:rFonts w:ascii="Basic Sans Light" w:hAnsi="Basic Sans Light"/>
                          <w:color w:val="005E85" w:themeColor="accent1"/>
                          <w:sz w:val="28"/>
                          <w:szCs w:val="24"/>
                        </w:rPr>
                      </w:pPr>
                      <w:r w:rsidRPr="00941FAC">
                        <w:rPr>
                          <w:rFonts w:ascii="Basic Sans Light" w:hAnsi="Basic Sans Light"/>
                          <w:color w:val="005E85" w:themeColor="accent1"/>
                          <w:sz w:val="28"/>
                          <w:szCs w:val="28"/>
                        </w:rPr>
                        <w:t xml:space="preserve">Over one in four Māori (29%) and Pacific (29%) young people reported they were affected by issues with family </w:t>
                      </w:r>
                      <w:proofErr w:type="gramStart"/>
                      <w:r w:rsidRPr="00941FAC">
                        <w:rPr>
                          <w:rFonts w:ascii="Basic Sans Light" w:hAnsi="Basic Sans Light"/>
                          <w:color w:val="005E85" w:themeColor="accent1"/>
                          <w:sz w:val="28"/>
                          <w:szCs w:val="28"/>
                        </w:rPr>
                        <w:t>as a result of</w:t>
                      </w:r>
                      <w:proofErr w:type="gramEnd"/>
                      <w:r w:rsidRPr="00941FAC">
                        <w:rPr>
                          <w:rFonts w:ascii="Basic Sans Light" w:hAnsi="Basic Sans Light"/>
                          <w:color w:val="005E85" w:themeColor="accent1"/>
                          <w:sz w:val="28"/>
                          <w:szCs w:val="28"/>
                        </w:rPr>
                        <w:t xml:space="preserve"> COVID-19.</w:t>
                      </w:r>
                    </w:p>
                  </w:txbxContent>
                </v:textbox>
                <w10:wrap type="topAndBottom" anchorx="margin" anchory="page"/>
              </v:shape>
            </w:pict>
          </mc:Fallback>
        </mc:AlternateContent>
      </w:r>
      <w:r w:rsidR="00250EBD" w:rsidRPr="000822E7">
        <w:rPr>
          <w:rFonts w:ascii="Basic Sans Light" w:hAnsi="Basic Sans Light" w:cs="Calibri"/>
          <w:b/>
          <w:bCs/>
          <w:sz w:val="24"/>
          <w:szCs w:val="24"/>
        </w:rPr>
        <w:t>Disabled people</w:t>
      </w:r>
      <w:r w:rsidR="00250EBD" w:rsidRPr="000822E7">
        <w:rPr>
          <w:rFonts w:ascii="Basic Sans Light" w:hAnsi="Basic Sans Light" w:cs="Calibri"/>
          <w:sz w:val="24"/>
          <w:szCs w:val="24"/>
        </w:rPr>
        <w:t xml:space="preserve"> experience significantly higher reported rates of intimate partner violence and non-partner violence (including by parents and relatives) than non-disabled people. Lockdowns meant decreased visits from carers and less support for families, meaning increased stress and tensions.</w:t>
      </w:r>
    </w:p>
    <w:p w14:paraId="4DD93D9D" w14:textId="12DC9478" w:rsidR="008B0C4C" w:rsidRDefault="00D03418" w:rsidP="008B0C4C">
      <w:pPr>
        <w:shd w:val="clear" w:color="auto" w:fill="FFFFFF" w:themeFill="background2"/>
        <w:spacing w:after="120" w:line="276" w:lineRule="auto"/>
        <w:rPr>
          <w:rFonts w:ascii="Basic Sans Light" w:eastAsia="Times New Roman" w:hAnsi="Basic Sans Light" w:cs="Calibri"/>
          <w:color w:val="000000"/>
          <w:sz w:val="24"/>
          <w:szCs w:val="24"/>
          <w:lang w:eastAsia="en-NZ"/>
        </w:rPr>
      </w:pPr>
      <w:r>
        <w:rPr>
          <w:rFonts w:ascii="Basic Sans Light" w:hAnsi="Basic Sans Light" w:cs="Calibri"/>
          <w:noProof/>
          <w:sz w:val="24"/>
          <w:szCs w:val="24"/>
        </w:rPr>
        <mc:AlternateContent>
          <mc:Choice Requires="wps">
            <w:drawing>
              <wp:anchor distT="0" distB="0" distL="114300" distR="114300" simplePos="0" relativeHeight="251663368" behindDoc="0" locked="0" layoutInCell="1" allowOverlap="1" wp14:anchorId="4298CF36" wp14:editId="5F2BE89B">
                <wp:simplePos x="0" y="0"/>
                <wp:positionH relativeFrom="column">
                  <wp:posOffset>-1719617</wp:posOffset>
                </wp:positionH>
                <wp:positionV relativeFrom="paragraph">
                  <wp:posOffset>163773</wp:posOffset>
                </wp:positionV>
                <wp:extent cx="1760561" cy="3152633"/>
                <wp:effectExtent l="0" t="0" r="0" b="0"/>
                <wp:wrapNone/>
                <wp:docPr id="728068694" name="Text Box 1"/>
                <wp:cNvGraphicFramePr/>
                <a:graphic xmlns:a="http://schemas.openxmlformats.org/drawingml/2006/main">
                  <a:graphicData uri="http://schemas.microsoft.com/office/word/2010/wordprocessingShape">
                    <wps:wsp>
                      <wps:cNvSpPr txBox="1"/>
                      <wps:spPr>
                        <a:xfrm>
                          <a:off x="0" y="0"/>
                          <a:ext cx="1760561" cy="3152633"/>
                        </a:xfrm>
                        <a:prstGeom prst="rect">
                          <a:avLst/>
                        </a:prstGeom>
                        <a:noFill/>
                        <a:ln w="6350">
                          <a:noFill/>
                        </a:ln>
                      </wps:spPr>
                      <wps:txbx>
                        <w:txbxContent>
                          <w:p w14:paraId="18DEF12D" w14:textId="43A30757" w:rsidR="00D03418" w:rsidRPr="00D03418" w:rsidRDefault="00D03418" w:rsidP="00D03418">
                            <w:pPr>
                              <w:rPr>
                                <w:rFonts w:ascii="Basic Sans Light" w:hAnsi="Basic Sans Light"/>
                                <w:color w:val="005E85" w:themeColor="accent1"/>
                                <w:sz w:val="24"/>
                                <w:szCs w:val="24"/>
                              </w:rPr>
                            </w:pPr>
                            <w:r w:rsidRPr="00D03418">
                              <w:rPr>
                                <w:rFonts w:ascii="Basic Sans Light" w:hAnsi="Basic Sans Light"/>
                                <w:color w:val="005E85" w:themeColor="accent1"/>
                                <w:sz w:val="24"/>
                                <w:szCs w:val="24"/>
                              </w:rPr>
                              <w:t>“In the first two weeks of lockdown, the counsellors at Victim Support heard stories about stress, stories about panic, and stories about aggression... But the stories that worried them most were the ones they weren't hearing at all.” (Johnston,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98CF36" id="_x0000_s1029" type="#_x0000_t202" style="position:absolute;margin-left:-135.4pt;margin-top:12.9pt;width:138.65pt;height:248.25pt;z-index:251663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" filled="f" stroked="f" strokeweight=".5pt">
                <v:textbox>
                  <w:txbxContent>
                    <w:p w14:paraId="18DEF12D" w14:textId="43A30757" w:rsidR="00D03418" w:rsidRPr="00D03418" w:rsidRDefault="00D03418" w:rsidP="00D03418">
                      <w:pPr>
                        <w:rPr>
                          <w:rFonts w:ascii="Basic Sans Light" w:hAnsi="Basic Sans Light"/>
                          <w:color w:val="005E85" w:themeColor="accent1"/>
                          <w:sz w:val="24"/>
                          <w:szCs w:val="24"/>
                        </w:rPr>
                      </w:pPr>
                      <w:r w:rsidRPr="00D03418">
                        <w:rPr>
                          <w:rFonts w:ascii="Basic Sans Light" w:hAnsi="Basic Sans Light"/>
                          <w:color w:val="005E85" w:themeColor="accent1"/>
                          <w:sz w:val="24"/>
                          <w:szCs w:val="24"/>
                        </w:rPr>
                        <w:t>“In the first two weeks of lockdown, the counsellors at Victim Support heard stories about stress, stories about panic, and stories about aggression... But the stories that worried them most were the ones they weren't hearing at all.” (Johnston, 2020)</w:t>
                      </w:r>
                    </w:p>
                  </w:txbxContent>
                </v:textbox>
              </v:shape>
            </w:pict>
          </mc:Fallback>
        </mc:AlternateContent>
      </w:r>
      <w:r w:rsidR="00250EBD" w:rsidRPr="000822E7">
        <w:rPr>
          <w:rFonts w:ascii="Basic Sans Light" w:hAnsi="Basic Sans Light" w:cs="Calibri"/>
          <w:sz w:val="24"/>
          <w:szCs w:val="24"/>
        </w:rPr>
        <w:t xml:space="preserve">Concerns were raised about the safety of </w:t>
      </w:r>
      <w:r w:rsidR="00250EBD" w:rsidRPr="000822E7">
        <w:rPr>
          <w:rFonts w:ascii="Basic Sans Light" w:hAnsi="Basic Sans Light" w:cs="Calibri"/>
          <w:b/>
          <w:bCs/>
          <w:sz w:val="24"/>
          <w:szCs w:val="24"/>
        </w:rPr>
        <w:t xml:space="preserve">children </w:t>
      </w:r>
      <w:r w:rsidR="00250EBD" w:rsidRPr="000822E7">
        <w:rPr>
          <w:rFonts w:ascii="Basic Sans Light" w:hAnsi="Basic Sans Light" w:cs="Calibri"/>
          <w:sz w:val="24"/>
          <w:szCs w:val="24"/>
        </w:rPr>
        <w:t xml:space="preserve">in a variety of settings, such as in lockdown in the home of a parent who had been abusive previously, or being in the care of an abusive parent if the caregiving parent </w:t>
      </w:r>
      <w:r w:rsidR="291A7070" w:rsidRPr="000822E7">
        <w:rPr>
          <w:rFonts w:ascii="Basic Sans Light" w:eastAsia="Basic Sans Light" w:hAnsi="Basic Sans Light" w:cs="Calibri"/>
          <w:sz w:val="24"/>
          <w:szCs w:val="24"/>
        </w:rPr>
        <w:t xml:space="preserve">contracted COVID-19 or became otherwise </w:t>
      </w:r>
      <w:r w:rsidR="00250EBD" w:rsidRPr="000822E7">
        <w:rPr>
          <w:rFonts w:ascii="Basic Sans Light" w:hAnsi="Basic Sans Light" w:cs="Calibri"/>
          <w:sz w:val="24"/>
          <w:szCs w:val="24"/>
        </w:rPr>
        <w:t xml:space="preserve">unwell. Teachers were concerned about children, some of whom they had lost touch with for weeks.  </w:t>
      </w:r>
    </w:p>
    <w:p w14:paraId="10580252" w14:textId="6F4BE94D" w:rsidR="00250EBD" w:rsidRPr="008B0C4C" w:rsidRDefault="00250EBD" w:rsidP="008B0C4C">
      <w:pPr>
        <w:shd w:val="clear" w:color="auto" w:fill="FFFFFF" w:themeFill="background2"/>
        <w:spacing w:after="120" w:line="276" w:lineRule="auto"/>
        <w:rPr>
          <w:rFonts w:ascii="Basic Sans Light" w:eastAsia="Times New Roman" w:hAnsi="Basic Sans Light" w:cs="Calibri"/>
          <w:color w:val="000000"/>
          <w:sz w:val="24"/>
          <w:szCs w:val="24"/>
          <w:highlight w:val="yellow"/>
          <w:lang w:eastAsia="en-NZ"/>
        </w:rPr>
      </w:pPr>
      <w:r w:rsidRPr="000822E7">
        <w:rPr>
          <w:rFonts w:ascii="Basic Sans Light" w:hAnsi="Basic Sans Light" w:cs="Calibri"/>
          <w:sz w:val="24"/>
          <w:szCs w:val="24"/>
        </w:rPr>
        <w:t xml:space="preserve">More than one in five </w:t>
      </w:r>
      <w:r w:rsidRPr="000822E7">
        <w:rPr>
          <w:rFonts w:ascii="Basic Sans Light" w:hAnsi="Basic Sans Light" w:cs="Calibri"/>
          <w:b/>
          <w:bCs/>
          <w:sz w:val="24"/>
          <w:szCs w:val="24"/>
        </w:rPr>
        <w:t>young people</w:t>
      </w:r>
      <w:r w:rsidRPr="000822E7">
        <w:rPr>
          <w:rFonts w:ascii="Basic Sans Light" w:hAnsi="Basic Sans Light" w:cs="Calibri"/>
          <w:sz w:val="24"/>
          <w:szCs w:val="24"/>
        </w:rPr>
        <w:t xml:space="preserve"> felt unsafe in their bubble at least some of the time</w:t>
      </w:r>
      <w:r w:rsidRPr="000822E7">
        <w:rPr>
          <w:rStyle w:val="eop"/>
          <w:rFonts w:ascii="Basic Sans Light" w:hAnsi="Basic Sans Light" w:cs="Calibri"/>
          <w:color w:val="000000"/>
          <w:sz w:val="24"/>
          <w:szCs w:val="24"/>
        </w:rPr>
        <w:t xml:space="preserve">, and </w:t>
      </w:r>
      <w:r w:rsidRPr="000822E7">
        <w:rPr>
          <w:rFonts w:ascii="Basic Sans Light" w:eastAsia="Times New Roman" w:hAnsi="Basic Sans Light" w:cs="Calibri"/>
          <w:sz w:val="24"/>
          <w:szCs w:val="24"/>
          <w:lang w:eastAsia="en-NZ"/>
        </w:rPr>
        <w:t>the exclusion of young people aged 16 and 17 years from emergency housing meant some were forced to stay in dangerous and exploitative situations</w:t>
      </w:r>
      <w:r w:rsidRPr="000822E7">
        <w:rPr>
          <w:rFonts w:ascii="Basic Sans Light" w:hAnsi="Basic Sans Light" w:cs="Calibri"/>
          <w:sz w:val="24"/>
          <w:szCs w:val="24"/>
        </w:rPr>
        <w:t>. Young people who identified as Rainbow, Māori, Pacific or having a disability were also more likely to report feeling unsafe within their bubbles than other groups of young people.</w:t>
      </w:r>
    </w:p>
    <w:p w14:paraId="1B5DC8F3" w14:textId="20074387" w:rsidR="00250EBD" w:rsidRPr="000822E7" w:rsidRDefault="00250EBD" w:rsidP="000822E7">
      <w:pPr>
        <w:spacing w:after="120" w:line="276" w:lineRule="auto"/>
        <w:rPr>
          <w:rFonts w:ascii="Basic Sans Light" w:eastAsia="Calibri" w:hAnsi="Basic Sans Light" w:cs="Calibri"/>
          <w:sz w:val="24"/>
          <w:szCs w:val="24"/>
        </w:rPr>
      </w:pPr>
      <w:r w:rsidRPr="000822E7">
        <w:rPr>
          <w:rFonts w:ascii="Basic Sans Light" w:hAnsi="Basic Sans Light" w:cs="Calibri"/>
          <w:sz w:val="24"/>
          <w:szCs w:val="24"/>
        </w:rPr>
        <w:t xml:space="preserve">A </w:t>
      </w:r>
      <w:r w:rsidRPr="000822E7">
        <w:rPr>
          <w:rFonts w:ascii="Basic Sans Light" w:eastAsia="Calibri" w:hAnsi="Basic Sans Light" w:cs="Calibri"/>
          <w:sz w:val="24"/>
          <w:szCs w:val="24"/>
        </w:rPr>
        <w:t xml:space="preserve">small number of </w:t>
      </w:r>
      <w:r w:rsidRPr="000822E7">
        <w:rPr>
          <w:rFonts w:ascii="Basic Sans Light" w:eastAsia="Calibri" w:hAnsi="Basic Sans Light" w:cs="Calibri"/>
          <w:b/>
          <w:sz w:val="24"/>
          <w:szCs w:val="24"/>
        </w:rPr>
        <w:t>older people</w:t>
      </w:r>
      <w:r w:rsidRPr="000822E7">
        <w:rPr>
          <w:rFonts w:ascii="Basic Sans Light" w:eastAsia="Calibri" w:hAnsi="Basic Sans Light" w:cs="Calibri"/>
          <w:sz w:val="24"/>
          <w:szCs w:val="24"/>
        </w:rPr>
        <w:t xml:space="preserve"> participating in studies in Aotearoa spoke to difficulties </w:t>
      </w:r>
      <w:r w:rsidR="00D83EF2" w:rsidRPr="000822E7">
        <w:rPr>
          <w:rFonts w:ascii="Basic Sans Light" w:eastAsia="Calibri" w:hAnsi="Basic Sans Light" w:cs="Calibri"/>
          <w:sz w:val="24"/>
          <w:szCs w:val="24"/>
        </w:rPr>
        <w:t xml:space="preserve">related to </w:t>
      </w:r>
      <w:r w:rsidRPr="000822E7">
        <w:rPr>
          <w:rFonts w:ascii="Basic Sans Light" w:eastAsia="Calibri" w:hAnsi="Basic Sans Light" w:cs="Calibri"/>
          <w:sz w:val="24"/>
          <w:szCs w:val="24"/>
        </w:rPr>
        <w:t xml:space="preserve">increased interactions with family members. Stakeholders working with older people reported increases in elder abuse during lockdown periods. </w:t>
      </w:r>
    </w:p>
    <w:p w14:paraId="77F2DEDA" w14:textId="3498DB79" w:rsidR="00250EBD" w:rsidRPr="000822E7" w:rsidRDefault="00250EBD" w:rsidP="000822E7">
      <w:pPr>
        <w:spacing w:after="120" w:line="276" w:lineRule="auto"/>
        <w:rPr>
          <w:rFonts w:ascii="Basic Sans Light" w:eastAsia="Times New Roman" w:hAnsi="Basic Sans Light" w:cs="Calibri"/>
          <w:sz w:val="24"/>
          <w:szCs w:val="24"/>
          <w:lang w:eastAsia="en-NZ"/>
        </w:rPr>
      </w:pPr>
      <w:r w:rsidRPr="000822E7">
        <w:rPr>
          <w:rFonts w:ascii="Basic Sans Light" w:eastAsia="Calibri" w:hAnsi="Basic Sans Light" w:cs="Calibri"/>
          <w:sz w:val="24"/>
          <w:szCs w:val="24"/>
        </w:rPr>
        <w:t>More than one in five people in Aote</w:t>
      </w:r>
      <w:r w:rsidRPr="000822E7">
        <w:rPr>
          <w:rFonts w:ascii="Basic Sans Light" w:eastAsia="Times New Roman" w:hAnsi="Basic Sans Light" w:cs="Calibri"/>
          <w:sz w:val="24"/>
          <w:szCs w:val="24"/>
          <w:lang w:eastAsia="en-NZ"/>
        </w:rPr>
        <w:t xml:space="preserve">aroa experience </w:t>
      </w:r>
      <w:r w:rsidRPr="000822E7">
        <w:rPr>
          <w:rFonts w:ascii="Basic Sans Light" w:eastAsia="Times New Roman" w:hAnsi="Basic Sans Light" w:cs="Calibri"/>
          <w:b/>
          <w:bCs/>
          <w:sz w:val="24"/>
          <w:szCs w:val="24"/>
          <w:lang w:eastAsia="en-NZ"/>
        </w:rPr>
        <w:t>digital exclusion</w:t>
      </w:r>
      <w:r w:rsidRPr="000822E7">
        <w:rPr>
          <w:rFonts w:ascii="Basic Sans Light" w:eastAsia="Times New Roman" w:hAnsi="Basic Sans Light" w:cs="Calibri"/>
          <w:sz w:val="24"/>
          <w:szCs w:val="24"/>
          <w:lang w:eastAsia="en-NZ"/>
        </w:rPr>
        <w:t xml:space="preserve">, and between 100,000 to 150,000 students do not have internet access at home – posing an additional challenge in accessing support to be safe from harm.  </w:t>
      </w:r>
    </w:p>
    <w:p w14:paraId="3B5C4376" w14:textId="2DBD5BA0" w:rsidR="00250EBD" w:rsidRPr="000822E7" w:rsidRDefault="00250EBD" w:rsidP="000822E7">
      <w:pPr>
        <w:spacing w:after="120" w:line="276" w:lineRule="auto"/>
        <w:rPr>
          <w:rFonts w:ascii="Basic Sans Light" w:eastAsia="Calibri" w:hAnsi="Basic Sans Light" w:cs="Calibri"/>
          <w:color w:val="000000" w:themeColor="text1"/>
          <w:sz w:val="24"/>
          <w:szCs w:val="24"/>
        </w:rPr>
      </w:pPr>
      <w:r w:rsidRPr="000822E7">
        <w:rPr>
          <w:rFonts w:ascii="Basic Sans Light" w:hAnsi="Basic Sans Light" w:cs="Calibri"/>
          <w:b/>
          <w:bCs/>
          <w:sz w:val="24"/>
          <w:szCs w:val="24"/>
        </w:rPr>
        <w:t>Migrants and refugees</w:t>
      </w:r>
      <w:r w:rsidRPr="000822E7">
        <w:rPr>
          <w:rFonts w:ascii="Basic Sans Light" w:hAnsi="Basic Sans Light" w:cs="Calibri"/>
          <w:sz w:val="24"/>
          <w:szCs w:val="24"/>
        </w:rPr>
        <w:t xml:space="preserve"> faced barriers to accessing </w:t>
      </w:r>
      <w:r w:rsidR="0F9A7687" w:rsidRPr="000822E7">
        <w:rPr>
          <w:rFonts w:ascii="Basic Sans Light" w:hAnsi="Basic Sans Light" w:cs="Calibri"/>
          <w:sz w:val="24"/>
          <w:szCs w:val="24"/>
        </w:rPr>
        <w:t>support</w:t>
      </w:r>
      <w:r w:rsidRPr="000822E7">
        <w:rPr>
          <w:rFonts w:ascii="Basic Sans Light" w:hAnsi="Basic Sans Light" w:cs="Calibri"/>
          <w:sz w:val="24"/>
          <w:szCs w:val="24"/>
        </w:rPr>
        <w:t xml:space="preserve"> services, including limited knowledge of available services, lack of English language skills and/or access to interpreters, lack of cultural support, and experiences of racism and discrimination. </w:t>
      </w:r>
      <w:r w:rsidRPr="000822E7">
        <w:rPr>
          <w:rFonts w:ascii="Basic Sans Light" w:eastAsia="Calibri" w:hAnsi="Basic Sans Light" w:cs="Calibri"/>
          <w:color w:val="000000" w:themeColor="text1"/>
          <w:sz w:val="24"/>
          <w:szCs w:val="24"/>
        </w:rPr>
        <w:t xml:space="preserve">Advocacy groups pointed to the </w:t>
      </w:r>
      <w:r w:rsidRPr="000822E7">
        <w:rPr>
          <w:rFonts w:ascii="Basic Sans Light" w:hAnsi="Basic Sans Light" w:cs="Calibri"/>
          <w:sz w:val="24"/>
          <w:szCs w:val="24"/>
        </w:rPr>
        <w:t xml:space="preserve">courage and </w:t>
      </w:r>
      <w:r w:rsidRPr="000822E7">
        <w:rPr>
          <w:rFonts w:ascii="Basic Sans Light" w:hAnsi="Basic Sans Light" w:cs="Calibri"/>
          <w:sz w:val="24"/>
          <w:szCs w:val="24"/>
        </w:rPr>
        <w:lastRenderedPageBreak/>
        <w:t xml:space="preserve">effort it took to ask for help from outside their community, with family </w:t>
      </w:r>
      <w:r w:rsidR="00E825B3">
        <w:rPr>
          <w:rFonts w:ascii="Basic Sans Light" w:hAnsi="Basic Sans Light" w:cs="Calibri"/>
          <w:noProof/>
          <w:sz w:val="24"/>
          <w:szCs w:val="24"/>
        </w:rPr>
        <mc:AlternateContent>
          <mc:Choice Requires="wps">
            <w:drawing>
              <wp:anchor distT="0" distB="0" distL="114300" distR="114300" simplePos="0" relativeHeight="251665416" behindDoc="0" locked="0" layoutInCell="1" allowOverlap="1" wp14:anchorId="2FFF9EBF" wp14:editId="5591389D">
                <wp:simplePos x="0" y="0"/>
                <wp:positionH relativeFrom="column">
                  <wp:posOffset>-1703633</wp:posOffset>
                </wp:positionH>
                <wp:positionV relativeFrom="paragraph">
                  <wp:posOffset>379927</wp:posOffset>
                </wp:positionV>
                <wp:extent cx="1686560" cy="3152140"/>
                <wp:effectExtent l="0" t="0" r="0" b="0"/>
                <wp:wrapNone/>
                <wp:docPr id="952430114" name="Text Box 1"/>
                <wp:cNvGraphicFramePr/>
                <a:graphic xmlns:a="http://schemas.openxmlformats.org/drawingml/2006/main">
                  <a:graphicData uri="http://schemas.microsoft.com/office/word/2010/wordprocessingShape">
                    <wps:wsp>
                      <wps:cNvSpPr txBox="1"/>
                      <wps:spPr>
                        <a:xfrm>
                          <a:off x="0" y="0"/>
                          <a:ext cx="1686560" cy="3152140"/>
                        </a:xfrm>
                        <a:prstGeom prst="rect">
                          <a:avLst/>
                        </a:prstGeom>
                        <a:noFill/>
                        <a:ln w="6350">
                          <a:noFill/>
                        </a:ln>
                      </wps:spPr>
                      <wps:txbx>
                        <w:txbxContent>
                          <w:p w14:paraId="79635918" w14:textId="77777777" w:rsidR="00D03418" w:rsidRPr="00D03418" w:rsidRDefault="00D03418" w:rsidP="00D03418">
                            <w:pPr>
                              <w:rPr>
                                <w:rFonts w:ascii="Basic Sans Light" w:hAnsi="Basic Sans Light"/>
                                <w:color w:val="005E85" w:themeColor="accent1"/>
                                <w:sz w:val="24"/>
                                <w:szCs w:val="24"/>
                              </w:rPr>
                            </w:pPr>
                            <w:r w:rsidRPr="00D03418">
                              <w:rPr>
                                <w:rFonts w:ascii="Basic Sans Light" w:hAnsi="Basic Sans Light"/>
                                <w:color w:val="005E85" w:themeColor="accent1"/>
                                <w:sz w:val="24"/>
                                <w:szCs w:val="24"/>
                              </w:rPr>
                              <w:t xml:space="preserve">Around one in three rainbow young people (33%) felt unsafe in their bubble at least some of the time during lockdown. </w:t>
                            </w:r>
                          </w:p>
                          <w:p w14:paraId="735DF44A" w14:textId="77777777" w:rsidR="00D03418" w:rsidRPr="00D03418" w:rsidRDefault="00D03418" w:rsidP="00D03418">
                            <w:pPr>
                              <w:rPr>
                                <w:rFonts w:ascii="Basic Sans Light" w:hAnsi="Basic Sans Light"/>
                                <w:color w:val="005E85" w:themeColor="accent1"/>
                                <w:sz w:val="24"/>
                                <w:szCs w:val="24"/>
                              </w:rPr>
                            </w:pPr>
                            <w:r w:rsidRPr="00D03418">
                              <w:rPr>
                                <w:rFonts w:ascii="Basic Sans Light" w:hAnsi="Basic Sans Light"/>
                                <w:color w:val="005E85" w:themeColor="accent1"/>
                                <w:sz w:val="24"/>
                                <w:szCs w:val="24"/>
                              </w:rPr>
                              <w:t xml:space="preserve">36% had issues with family that had started or gotten worse as a result of COVID-19. </w:t>
                            </w:r>
                          </w:p>
                          <w:p w14:paraId="01B43D9A" w14:textId="76719D69" w:rsidR="00D03418" w:rsidRPr="00D03418" w:rsidRDefault="00D03418" w:rsidP="00D03418">
                            <w:pPr>
                              <w:rPr>
                                <w:rFonts w:ascii="Basic Sans Light" w:hAnsi="Basic Sans Light"/>
                                <w:color w:val="005E85" w:themeColor="accent1"/>
                                <w:sz w:val="24"/>
                                <w:szCs w:val="24"/>
                              </w:rPr>
                            </w:pPr>
                            <w:r w:rsidRPr="00D03418">
                              <w:rPr>
                                <w:rFonts w:ascii="Basic Sans Light" w:hAnsi="Basic Sans Light"/>
                                <w:color w:val="005E85" w:themeColor="accent1"/>
                                <w:sz w:val="24"/>
                                <w:szCs w:val="24"/>
                              </w:rPr>
                              <w:t>32% had housing or accommodation worries.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FF9EBF" id="_x0000_s1030" type="#_x0000_t202" style="position:absolute;margin-left:-134.15pt;margin-top:29.9pt;width:132.8pt;height:248.2pt;z-index:251665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" filled="f" stroked="f" strokeweight=".5pt">
                <v:textbox>
                  <w:txbxContent>
                    <w:p w14:paraId="79635918" w14:textId="77777777" w:rsidR="00D03418" w:rsidRPr="00D03418" w:rsidRDefault="00D03418" w:rsidP="00D03418">
                      <w:pPr>
                        <w:rPr>
                          <w:rFonts w:ascii="Basic Sans Light" w:hAnsi="Basic Sans Light"/>
                          <w:color w:val="005E85" w:themeColor="accent1"/>
                          <w:sz w:val="24"/>
                          <w:szCs w:val="24"/>
                        </w:rPr>
                      </w:pPr>
                      <w:r w:rsidRPr="00D03418">
                        <w:rPr>
                          <w:rFonts w:ascii="Basic Sans Light" w:hAnsi="Basic Sans Light"/>
                          <w:color w:val="005E85" w:themeColor="accent1"/>
                          <w:sz w:val="24"/>
                          <w:szCs w:val="24"/>
                        </w:rPr>
                        <w:t xml:space="preserve">Around one in three rainbow young people (33%) felt unsafe in their bubble at least some of the time during lockdown. </w:t>
                      </w:r>
                    </w:p>
                    <w:p w14:paraId="735DF44A" w14:textId="77777777" w:rsidR="00D03418" w:rsidRPr="00D03418" w:rsidRDefault="00D03418" w:rsidP="00D03418">
                      <w:pPr>
                        <w:rPr>
                          <w:rFonts w:ascii="Basic Sans Light" w:hAnsi="Basic Sans Light"/>
                          <w:color w:val="005E85" w:themeColor="accent1"/>
                          <w:sz w:val="24"/>
                          <w:szCs w:val="24"/>
                        </w:rPr>
                      </w:pPr>
                      <w:r w:rsidRPr="00D03418">
                        <w:rPr>
                          <w:rFonts w:ascii="Basic Sans Light" w:hAnsi="Basic Sans Light"/>
                          <w:color w:val="005E85" w:themeColor="accent1"/>
                          <w:sz w:val="24"/>
                          <w:szCs w:val="24"/>
                        </w:rPr>
                        <w:t xml:space="preserve">36% had issues with family that had started or gotten worse </w:t>
                      </w:r>
                      <w:proofErr w:type="gramStart"/>
                      <w:r w:rsidRPr="00D03418">
                        <w:rPr>
                          <w:rFonts w:ascii="Basic Sans Light" w:hAnsi="Basic Sans Light"/>
                          <w:color w:val="005E85" w:themeColor="accent1"/>
                          <w:sz w:val="24"/>
                          <w:szCs w:val="24"/>
                        </w:rPr>
                        <w:t>as a result of</w:t>
                      </w:r>
                      <w:proofErr w:type="gramEnd"/>
                      <w:r w:rsidRPr="00D03418">
                        <w:rPr>
                          <w:rFonts w:ascii="Basic Sans Light" w:hAnsi="Basic Sans Light"/>
                          <w:color w:val="005E85" w:themeColor="accent1"/>
                          <w:sz w:val="24"/>
                          <w:szCs w:val="24"/>
                        </w:rPr>
                        <w:t xml:space="preserve"> COVID-19. </w:t>
                      </w:r>
                    </w:p>
                    <w:p w14:paraId="01B43D9A" w14:textId="76719D69" w:rsidR="00D03418" w:rsidRPr="00D03418" w:rsidRDefault="00D03418" w:rsidP="00D03418">
                      <w:pPr>
                        <w:rPr>
                          <w:rFonts w:ascii="Basic Sans Light" w:hAnsi="Basic Sans Light"/>
                          <w:color w:val="005E85" w:themeColor="accent1"/>
                          <w:sz w:val="24"/>
                          <w:szCs w:val="24"/>
                        </w:rPr>
                      </w:pPr>
                      <w:r w:rsidRPr="00D03418">
                        <w:rPr>
                          <w:rFonts w:ascii="Basic Sans Light" w:hAnsi="Basic Sans Light"/>
                          <w:color w:val="005E85" w:themeColor="accent1"/>
                          <w:sz w:val="24"/>
                          <w:szCs w:val="24"/>
                        </w:rPr>
                        <w:t>32% had housing or accommodation worries.</w:t>
                      </w:r>
                    </w:p>
                  </w:txbxContent>
                </v:textbox>
              </v:shape>
            </w:pict>
          </mc:Fallback>
        </mc:AlternateContent>
      </w:r>
      <w:r w:rsidRPr="000822E7">
        <w:rPr>
          <w:rFonts w:ascii="Basic Sans Light" w:hAnsi="Basic Sans Light" w:cs="Calibri"/>
          <w:sz w:val="24"/>
          <w:szCs w:val="24"/>
        </w:rPr>
        <w:t xml:space="preserve">violence, only for this to be unsuccessful. </w:t>
      </w:r>
    </w:p>
    <w:p w14:paraId="3F53F070" w14:textId="5C91E48A" w:rsidR="00BC4380" w:rsidRPr="00941FAC" w:rsidRDefault="009E1FD2" w:rsidP="000822E7">
      <w:pPr>
        <w:pStyle w:val="Heading2"/>
        <w:spacing w:line="276" w:lineRule="auto"/>
        <w:rPr>
          <w:rFonts w:cs="Calibri"/>
          <w:b/>
          <w:bCs/>
          <w:color w:val="005E85" w:themeColor="accent1"/>
          <w:sz w:val="24"/>
          <w:szCs w:val="24"/>
        </w:rPr>
      </w:pPr>
      <w:r w:rsidRPr="00941FAC">
        <w:rPr>
          <w:rFonts w:cs="Calibri"/>
          <w:b/>
          <w:bCs/>
          <w:color w:val="005E85" w:themeColor="accent1"/>
          <w:sz w:val="24"/>
          <w:szCs w:val="24"/>
        </w:rPr>
        <w:t>D</w:t>
      </w:r>
      <w:r w:rsidR="63CB3792" w:rsidRPr="00941FAC">
        <w:rPr>
          <w:rFonts w:cs="Calibri"/>
          <w:b/>
          <w:bCs/>
          <w:color w:val="005E85" w:themeColor="accent1"/>
          <w:sz w:val="24"/>
          <w:szCs w:val="24"/>
        </w:rPr>
        <w:t>igital technology</w:t>
      </w:r>
      <w:r w:rsidR="5055BAEF" w:rsidRPr="00941FAC">
        <w:rPr>
          <w:rFonts w:cs="Calibri"/>
          <w:b/>
          <w:bCs/>
          <w:color w:val="005E85" w:themeColor="accent1"/>
          <w:sz w:val="24"/>
          <w:szCs w:val="24"/>
        </w:rPr>
        <w:t xml:space="preserve"> </w:t>
      </w:r>
      <w:r w:rsidR="21EAB3FE" w:rsidRPr="00941FAC">
        <w:rPr>
          <w:rFonts w:cs="Calibri"/>
          <w:b/>
          <w:bCs/>
          <w:color w:val="005E85" w:themeColor="accent1"/>
          <w:sz w:val="24"/>
          <w:szCs w:val="24"/>
        </w:rPr>
        <w:t>allow</w:t>
      </w:r>
      <w:r w:rsidR="70B036C6" w:rsidRPr="00941FAC">
        <w:rPr>
          <w:rFonts w:cs="Calibri"/>
          <w:b/>
          <w:bCs/>
          <w:color w:val="005E85" w:themeColor="accent1"/>
          <w:sz w:val="24"/>
          <w:szCs w:val="24"/>
        </w:rPr>
        <w:t>ed</w:t>
      </w:r>
      <w:r w:rsidR="21EAB3FE" w:rsidRPr="00941FAC">
        <w:rPr>
          <w:rFonts w:cs="Calibri"/>
          <w:b/>
          <w:bCs/>
          <w:color w:val="005E85" w:themeColor="accent1"/>
          <w:sz w:val="24"/>
          <w:szCs w:val="24"/>
        </w:rPr>
        <w:t xml:space="preserve"> online violence and abuse to be brought </w:t>
      </w:r>
      <w:r w:rsidR="5055BAEF" w:rsidRPr="00941FAC">
        <w:rPr>
          <w:rFonts w:cs="Calibri"/>
          <w:b/>
          <w:bCs/>
          <w:color w:val="005E85" w:themeColor="accent1"/>
          <w:sz w:val="24"/>
          <w:szCs w:val="24"/>
        </w:rPr>
        <w:t xml:space="preserve">directly </w:t>
      </w:r>
      <w:r w:rsidR="21EAB3FE" w:rsidRPr="00941FAC">
        <w:rPr>
          <w:rFonts w:cs="Calibri"/>
          <w:b/>
          <w:bCs/>
          <w:color w:val="005E85" w:themeColor="accent1"/>
          <w:sz w:val="24"/>
          <w:szCs w:val="24"/>
        </w:rPr>
        <w:t xml:space="preserve">into </w:t>
      </w:r>
      <w:r w:rsidR="5055BAEF" w:rsidRPr="00941FAC">
        <w:rPr>
          <w:rFonts w:cs="Calibri"/>
          <w:b/>
          <w:bCs/>
          <w:color w:val="005E85" w:themeColor="accent1"/>
          <w:sz w:val="24"/>
          <w:szCs w:val="24"/>
        </w:rPr>
        <w:t>people’s</w:t>
      </w:r>
      <w:r w:rsidR="21EAB3FE" w:rsidRPr="00941FAC">
        <w:rPr>
          <w:rFonts w:cs="Calibri"/>
          <w:b/>
          <w:bCs/>
          <w:color w:val="005E85" w:themeColor="accent1"/>
          <w:sz w:val="24"/>
          <w:szCs w:val="24"/>
        </w:rPr>
        <w:t xml:space="preserve"> home</w:t>
      </w:r>
      <w:r w:rsidR="5055BAEF" w:rsidRPr="00941FAC">
        <w:rPr>
          <w:rFonts w:cs="Calibri"/>
          <w:b/>
          <w:bCs/>
          <w:color w:val="005E85" w:themeColor="accent1"/>
          <w:sz w:val="24"/>
          <w:szCs w:val="24"/>
        </w:rPr>
        <w:t>s</w:t>
      </w:r>
    </w:p>
    <w:p w14:paraId="262381AF" w14:textId="2D0F7D8F" w:rsidR="008B0C4C" w:rsidRDefault="002921F1" w:rsidP="000822E7">
      <w:pPr>
        <w:spacing w:after="120" w:line="276" w:lineRule="auto"/>
        <w:rPr>
          <w:rFonts w:ascii="Basic Sans Light" w:hAnsi="Basic Sans Light" w:cs="Calibri"/>
          <w:b/>
          <w:bCs/>
          <w:sz w:val="24"/>
          <w:szCs w:val="24"/>
        </w:rPr>
      </w:pPr>
      <w:r w:rsidRPr="000822E7">
        <w:rPr>
          <w:rFonts w:ascii="Basic Sans Light" w:eastAsia="Times New Roman" w:hAnsi="Basic Sans Light" w:cs="Calibri"/>
          <w:color w:val="000000" w:themeColor="text1"/>
          <w:sz w:val="24"/>
          <w:szCs w:val="24"/>
          <w:lang w:eastAsia="en-NZ"/>
        </w:rPr>
        <w:t>Social media can be useful to mitigate physical isolation and enhance social connectedness, however, experiences of digital harm and violence skyrocketed during the lockdowns</w:t>
      </w:r>
      <w:r w:rsidRPr="000822E7">
        <w:rPr>
          <w:rFonts w:ascii="Basic Sans Light" w:hAnsi="Basic Sans Light" w:cs="Calibri"/>
          <w:b/>
          <w:bCs/>
          <w:sz w:val="24"/>
          <w:szCs w:val="24"/>
        </w:rPr>
        <w:t>.</w:t>
      </w:r>
    </w:p>
    <w:tbl>
      <w:tblPr>
        <w:tblStyle w:val="TableGrid"/>
        <w:tblpPr w:leftFromText="180" w:rightFromText="180" w:vertAnchor="text" w:tblpX="-142"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2268"/>
      </w:tblGrid>
      <w:tr w:rsidR="00B020EA" w14:paraId="3E5E008A" w14:textId="77777777" w:rsidTr="00A4408A">
        <w:tc>
          <w:tcPr>
            <w:tcW w:w="5104" w:type="dxa"/>
            <w:gridSpan w:val="2"/>
            <w:tcBorders>
              <w:bottom w:val="single" w:sz="4" w:space="0" w:color="auto"/>
            </w:tcBorders>
          </w:tcPr>
          <w:p w14:paraId="0EA08013" w14:textId="7FDD5C0F" w:rsidR="00B020EA" w:rsidRPr="00B020EA" w:rsidRDefault="00B020EA" w:rsidP="00A4408A">
            <w:pPr>
              <w:spacing w:after="120" w:line="276" w:lineRule="auto"/>
              <w:rPr>
                <w:rFonts w:ascii="Basic Sans Light" w:hAnsi="Basic Sans Light" w:cs="Calibri"/>
                <w:b/>
                <w:bCs/>
                <w:sz w:val="24"/>
                <w:szCs w:val="24"/>
              </w:rPr>
            </w:pPr>
            <w:r w:rsidRPr="00B020EA">
              <w:rPr>
                <w:rFonts w:ascii="Basic Sans Light" w:eastAsia="Times New Roman" w:hAnsi="Basic Sans Light" w:cs="Calibri"/>
                <w:b/>
                <w:bCs/>
                <w:color w:val="000000" w:themeColor="text2"/>
                <w:sz w:val="24"/>
                <w:szCs w:val="24"/>
                <w:lang w:eastAsia="en-NZ"/>
              </w:rPr>
              <w:t>Experienced online discrimination in early pandemic (Nielsen)</w:t>
            </w:r>
          </w:p>
        </w:tc>
      </w:tr>
      <w:tr w:rsidR="00B020EA" w14:paraId="3E88C175" w14:textId="77777777" w:rsidTr="00A4408A">
        <w:tc>
          <w:tcPr>
            <w:tcW w:w="2836" w:type="dxa"/>
            <w:tcBorders>
              <w:top w:val="single" w:sz="4" w:space="0" w:color="auto"/>
              <w:bottom w:val="single" w:sz="4" w:space="0" w:color="auto"/>
              <w:right w:val="single" w:sz="4" w:space="0" w:color="auto"/>
            </w:tcBorders>
          </w:tcPr>
          <w:p w14:paraId="37478B58" w14:textId="1C90253F" w:rsidR="00B020EA" w:rsidRDefault="00B020EA" w:rsidP="00A4408A">
            <w:pPr>
              <w:spacing w:after="120" w:line="276" w:lineRule="auto"/>
              <w:rPr>
                <w:rFonts w:ascii="Basic Sans Light" w:hAnsi="Basic Sans Light" w:cs="Calibri"/>
                <w:b/>
                <w:bCs/>
                <w:sz w:val="24"/>
                <w:szCs w:val="24"/>
              </w:rPr>
            </w:pPr>
            <w:r w:rsidRPr="000822E7">
              <w:rPr>
                <w:rFonts w:ascii="Basic Sans Light" w:eastAsia="Times New Roman" w:hAnsi="Basic Sans Light" w:cs="Calibri"/>
                <w:color w:val="000000"/>
                <w:sz w:val="24"/>
                <w:szCs w:val="24"/>
                <w:lang w:eastAsia="en-NZ"/>
              </w:rPr>
              <w:t>Whole Population</w:t>
            </w:r>
          </w:p>
        </w:tc>
        <w:tc>
          <w:tcPr>
            <w:tcW w:w="2268" w:type="dxa"/>
            <w:tcBorders>
              <w:top w:val="single" w:sz="4" w:space="0" w:color="auto"/>
              <w:left w:val="single" w:sz="4" w:space="0" w:color="auto"/>
              <w:bottom w:val="single" w:sz="4" w:space="0" w:color="auto"/>
            </w:tcBorders>
          </w:tcPr>
          <w:p w14:paraId="4EB9874F" w14:textId="4EF9DD5F" w:rsidR="00B020EA" w:rsidRDefault="00B020EA" w:rsidP="00A4408A">
            <w:pPr>
              <w:spacing w:after="120" w:line="276" w:lineRule="auto"/>
              <w:rPr>
                <w:rFonts w:ascii="Basic Sans Light" w:hAnsi="Basic Sans Light" w:cs="Calibri"/>
                <w:b/>
                <w:bCs/>
                <w:sz w:val="24"/>
                <w:szCs w:val="24"/>
              </w:rPr>
            </w:pPr>
            <w:r w:rsidRPr="000822E7">
              <w:rPr>
                <w:rFonts w:ascii="Basic Sans Light" w:eastAsia="Times New Roman" w:hAnsi="Basic Sans Light" w:cs="Calibri"/>
                <w:color w:val="000000"/>
                <w:sz w:val="24"/>
                <w:szCs w:val="24"/>
                <w:lang w:eastAsia="en-NZ"/>
              </w:rPr>
              <w:t>16%</w:t>
            </w:r>
          </w:p>
        </w:tc>
      </w:tr>
      <w:tr w:rsidR="00B020EA" w14:paraId="70A77550" w14:textId="77777777" w:rsidTr="00A4408A">
        <w:tc>
          <w:tcPr>
            <w:tcW w:w="2836" w:type="dxa"/>
            <w:tcBorders>
              <w:top w:val="single" w:sz="4" w:space="0" w:color="auto"/>
              <w:bottom w:val="single" w:sz="4" w:space="0" w:color="auto"/>
              <w:right w:val="single" w:sz="4" w:space="0" w:color="auto"/>
            </w:tcBorders>
          </w:tcPr>
          <w:p w14:paraId="1F728497" w14:textId="7BC1D199" w:rsidR="00B020EA" w:rsidRPr="00A4408A" w:rsidRDefault="00B020EA" w:rsidP="00A4408A">
            <w:pPr>
              <w:spacing w:after="120" w:line="276" w:lineRule="auto"/>
              <w:rPr>
                <w:rFonts w:ascii="Basic Sans Light" w:hAnsi="Basic Sans Light" w:cs="Calibri"/>
                <w:b/>
                <w:bCs/>
                <w:sz w:val="24"/>
                <w:szCs w:val="24"/>
              </w:rPr>
            </w:pPr>
            <w:r w:rsidRPr="000822E7">
              <w:rPr>
                <w:rFonts w:ascii="Basic Sans Light" w:eastAsia="Times New Roman" w:hAnsi="Basic Sans Light" w:cs="Calibri"/>
                <w:color w:val="000000"/>
                <w:sz w:val="24"/>
                <w:szCs w:val="24"/>
                <w:lang w:eastAsia="en-NZ"/>
              </w:rPr>
              <w:t>Chinese</w:t>
            </w:r>
          </w:p>
        </w:tc>
        <w:tc>
          <w:tcPr>
            <w:tcW w:w="2268" w:type="dxa"/>
            <w:tcBorders>
              <w:top w:val="single" w:sz="4" w:space="0" w:color="auto"/>
              <w:left w:val="single" w:sz="4" w:space="0" w:color="auto"/>
              <w:bottom w:val="single" w:sz="4" w:space="0" w:color="auto"/>
            </w:tcBorders>
          </w:tcPr>
          <w:p w14:paraId="07555B97" w14:textId="4B8B73C3" w:rsidR="00B020EA" w:rsidRDefault="00B020EA" w:rsidP="00A4408A">
            <w:pPr>
              <w:spacing w:after="120" w:line="276" w:lineRule="auto"/>
              <w:rPr>
                <w:rFonts w:ascii="Basic Sans Light" w:hAnsi="Basic Sans Light" w:cs="Calibri"/>
                <w:b/>
                <w:bCs/>
                <w:sz w:val="24"/>
                <w:szCs w:val="24"/>
              </w:rPr>
            </w:pPr>
            <w:r w:rsidRPr="000822E7">
              <w:rPr>
                <w:rFonts w:ascii="Basic Sans Light" w:eastAsia="Times New Roman" w:hAnsi="Basic Sans Light" w:cs="Calibri"/>
                <w:color w:val="000000"/>
                <w:sz w:val="24"/>
                <w:szCs w:val="24"/>
                <w:lang w:eastAsia="en-NZ"/>
              </w:rPr>
              <w:t>32%</w:t>
            </w:r>
          </w:p>
        </w:tc>
      </w:tr>
      <w:tr w:rsidR="00B020EA" w14:paraId="41AC84AA" w14:textId="77777777" w:rsidTr="00A4408A">
        <w:tc>
          <w:tcPr>
            <w:tcW w:w="2836" w:type="dxa"/>
            <w:tcBorders>
              <w:top w:val="single" w:sz="4" w:space="0" w:color="auto"/>
              <w:bottom w:val="single" w:sz="4" w:space="0" w:color="auto"/>
              <w:right w:val="single" w:sz="4" w:space="0" w:color="auto"/>
            </w:tcBorders>
          </w:tcPr>
          <w:p w14:paraId="634C6683" w14:textId="39A8ACEC" w:rsidR="00B020EA" w:rsidRDefault="00B020EA" w:rsidP="00A4408A">
            <w:pPr>
              <w:spacing w:after="120" w:line="276" w:lineRule="auto"/>
              <w:rPr>
                <w:rFonts w:ascii="Basic Sans Light" w:hAnsi="Basic Sans Light" w:cs="Calibri"/>
                <w:b/>
                <w:bCs/>
                <w:sz w:val="24"/>
                <w:szCs w:val="24"/>
              </w:rPr>
            </w:pPr>
            <w:r w:rsidRPr="000822E7">
              <w:rPr>
                <w:rFonts w:ascii="Basic Sans Light" w:eastAsia="Times New Roman" w:hAnsi="Basic Sans Light" w:cs="Calibri"/>
                <w:color w:val="000000"/>
                <w:sz w:val="24"/>
                <w:szCs w:val="24"/>
                <w:lang w:eastAsia="en-NZ"/>
              </w:rPr>
              <w:t>Māori</w:t>
            </w:r>
          </w:p>
        </w:tc>
        <w:tc>
          <w:tcPr>
            <w:tcW w:w="2268" w:type="dxa"/>
            <w:tcBorders>
              <w:top w:val="single" w:sz="4" w:space="0" w:color="auto"/>
              <w:left w:val="single" w:sz="4" w:space="0" w:color="auto"/>
              <w:bottom w:val="single" w:sz="4" w:space="0" w:color="auto"/>
            </w:tcBorders>
            <w:vAlign w:val="bottom"/>
          </w:tcPr>
          <w:p w14:paraId="05059186" w14:textId="62D283A3" w:rsidR="00B020EA" w:rsidRDefault="00B020EA" w:rsidP="00A4408A">
            <w:pPr>
              <w:spacing w:after="120" w:line="276" w:lineRule="auto"/>
              <w:rPr>
                <w:rFonts w:ascii="Basic Sans Light" w:hAnsi="Basic Sans Light" w:cs="Calibri"/>
                <w:b/>
                <w:bCs/>
                <w:sz w:val="24"/>
                <w:szCs w:val="24"/>
              </w:rPr>
            </w:pPr>
            <w:r w:rsidRPr="000822E7">
              <w:rPr>
                <w:rFonts w:ascii="Basic Sans Light" w:eastAsia="Times New Roman" w:hAnsi="Basic Sans Light" w:cs="Calibri"/>
                <w:color w:val="000000"/>
                <w:sz w:val="24"/>
                <w:szCs w:val="24"/>
                <w:lang w:eastAsia="en-NZ"/>
              </w:rPr>
              <w:t>28%</w:t>
            </w:r>
          </w:p>
        </w:tc>
      </w:tr>
      <w:tr w:rsidR="00B020EA" w14:paraId="74BF9F5A" w14:textId="77777777" w:rsidTr="00A4408A">
        <w:tc>
          <w:tcPr>
            <w:tcW w:w="2836" w:type="dxa"/>
            <w:tcBorders>
              <w:top w:val="single" w:sz="4" w:space="0" w:color="auto"/>
              <w:right w:val="single" w:sz="4" w:space="0" w:color="auto"/>
            </w:tcBorders>
          </w:tcPr>
          <w:p w14:paraId="126A5670" w14:textId="6C7DBBC9" w:rsidR="00B020EA" w:rsidRDefault="00B020EA" w:rsidP="00A4408A">
            <w:pPr>
              <w:spacing w:after="120" w:line="276" w:lineRule="auto"/>
              <w:rPr>
                <w:rFonts w:ascii="Basic Sans Light" w:hAnsi="Basic Sans Light" w:cs="Calibri"/>
                <w:b/>
                <w:bCs/>
                <w:sz w:val="24"/>
                <w:szCs w:val="24"/>
              </w:rPr>
            </w:pPr>
            <w:r w:rsidRPr="000822E7">
              <w:rPr>
                <w:rFonts w:ascii="Basic Sans Light" w:eastAsia="Times New Roman" w:hAnsi="Basic Sans Light" w:cs="Calibri"/>
                <w:color w:val="000000"/>
                <w:sz w:val="24"/>
                <w:szCs w:val="24"/>
                <w:lang w:eastAsia="en-NZ"/>
              </w:rPr>
              <w:t>Pacific</w:t>
            </w:r>
          </w:p>
        </w:tc>
        <w:tc>
          <w:tcPr>
            <w:tcW w:w="2268" w:type="dxa"/>
            <w:tcBorders>
              <w:top w:val="single" w:sz="4" w:space="0" w:color="auto"/>
              <w:left w:val="single" w:sz="4" w:space="0" w:color="auto"/>
            </w:tcBorders>
          </w:tcPr>
          <w:p w14:paraId="1482B0A6" w14:textId="5495FE23" w:rsidR="00B020EA" w:rsidRDefault="00B020EA" w:rsidP="00A4408A">
            <w:pPr>
              <w:spacing w:after="120" w:line="276" w:lineRule="auto"/>
              <w:rPr>
                <w:rFonts w:ascii="Basic Sans Light" w:hAnsi="Basic Sans Light" w:cs="Calibri"/>
                <w:b/>
                <w:bCs/>
                <w:sz w:val="24"/>
                <w:szCs w:val="24"/>
              </w:rPr>
            </w:pPr>
            <w:r w:rsidRPr="000822E7">
              <w:rPr>
                <w:rFonts w:ascii="Basic Sans Light" w:eastAsia="Times New Roman" w:hAnsi="Basic Sans Light" w:cs="Calibri"/>
                <w:color w:val="000000"/>
                <w:sz w:val="24"/>
                <w:szCs w:val="24"/>
                <w:lang w:eastAsia="en-NZ"/>
              </w:rPr>
              <w:t>23%</w:t>
            </w:r>
          </w:p>
        </w:tc>
      </w:tr>
    </w:tbl>
    <w:p w14:paraId="5F0B9F6C" w14:textId="011CE5B7" w:rsidR="008E59F6" w:rsidRDefault="008E59F6" w:rsidP="000822E7">
      <w:pPr>
        <w:spacing w:after="120" w:line="276" w:lineRule="auto"/>
        <w:rPr>
          <w:rFonts w:ascii="Basic Sans Light" w:hAnsi="Basic Sans Light" w:cs="Calibri"/>
          <w:b/>
          <w:bCs/>
          <w:sz w:val="24"/>
          <w:szCs w:val="24"/>
        </w:rPr>
      </w:pPr>
    </w:p>
    <w:p w14:paraId="3D16386E" w14:textId="4D3E0326" w:rsidR="003B0EFB" w:rsidRDefault="003B0EFB" w:rsidP="000822E7">
      <w:pPr>
        <w:spacing w:after="120" w:line="276" w:lineRule="auto"/>
        <w:rPr>
          <w:rFonts w:ascii="Basic Sans Light" w:hAnsi="Basic Sans Light" w:cs="Calibri"/>
          <w:b/>
          <w:bCs/>
          <w:sz w:val="24"/>
          <w:szCs w:val="24"/>
        </w:rPr>
      </w:pPr>
    </w:p>
    <w:p w14:paraId="57EC53F8" w14:textId="7B6FD35D" w:rsidR="008E59F6" w:rsidRDefault="008E59F6" w:rsidP="000822E7">
      <w:pPr>
        <w:spacing w:after="120" w:line="276" w:lineRule="auto"/>
        <w:rPr>
          <w:rFonts w:ascii="Basic Sans Light" w:hAnsi="Basic Sans Light" w:cs="Calibri"/>
          <w:b/>
          <w:bCs/>
          <w:sz w:val="24"/>
          <w:szCs w:val="24"/>
        </w:rPr>
      </w:pPr>
    </w:p>
    <w:p w14:paraId="58E6B5E2" w14:textId="7E4BCE57" w:rsidR="008E59F6" w:rsidRDefault="008E59F6" w:rsidP="000822E7">
      <w:pPr>
        <w:spacing w:after="120" w:line="276" w:lineRule="auto"/>
        <w:rPr>
          <w:rFonts w:ascii="Basic Sans Light" w:hAnsi="Basic Sans Light" w:cs="Calibri"/>
          <w:b/>
          <w:bCs/>
          <w:sz w:val="24"/>
          <w:szCs w:val="24"/>
        </w:rPr>
      </w:pPr>
    </w:p>
    <w:p w14:paraId="153B312F" w14:textId="66EEC52A" w:rsidR="008E59F6" w:rsidRDefault="008E59F6" w:rsidP="000822E7">
      <w:pPr>
        <w:spacing w:after="120" w:line="276" w:lineRule="auto"/>
        <w:rPr>
          <w:rFonts w:ascii="Basic Sans Light" w:hAnsi="Basic Sans Light" w:cs="Calibri"/>
          <w:b/>
          <w:bCs/>
          <w:sz w:val="24"/>
          <w:szCs w:val="24"/>
        </w:rPr>
      </w:pPr>
    </w:p>
    <w:p w14:paraId="1DC90FDA" w14:textId="467EEF8D" w:rsidR="008E59F6" w:rsidRDefault="008E59F6" w:rsidP="008E59F6">
      <w:pPr>
        <w:spacing w:before="240" w:after="120" w:line="276" w:lineRule="auto"/>
        <w:rPr>
          <w:rFonts w:ascii="Basic Sans Light" w:hAnsi="Basic Sans Light" w:cs="Calibri"/>
          <w:b/>
          <w:bCs/>
          <w:sz w:val="24"/>
          <w:szCs w:val="24"/>
        </w:rPr>
      </w:pPr>
    </w:p>
    <w:tbl>
      <w:tblPr>
        <w:tblpPr w:leftFromText="181" w:rightFromText="181" w:vertAnchor="text" w:horzAnchor="page" w:tblpXSpec="center" w:tblpY="1"/>
        <w:tblOverlap w:val="never"/>
        <w:tblW w:w="6470" w:type="dxa"/>
        <w:tblLook w:val="04A0" w:firstRow="1" w:lastRow="0" w:firstColumn="1" w:lastColumn="0" w:noHBand="0" w:noVBand="1"/>
      </w:tblPr>
      <w:tblGrid>
        <w:gridCol w:w="2693"/>
        <w:gridCol w:w="1134"/>
        <w:gridCol w:w="1560"/>
        <w:gridCol w:w="1083"/>
      </w:tblGrid>
      <w:tr w:rsidR="008E59F6" w:rsidRPr="000822E7" w14:paraId="7C24550A" w14:textId="77777777" w:rsidTr="001F07DC">
        <w:trPr>
          <w:trHeight w:val="214"/>
        </w:trPr>
        <w:tc>
          <w:tcPr>
            <w:tcW w:w="6470" w:type="dxa"/>
            <w:gridSpan w:val="4"/>
            <w:tcBorders>
              <w:bottom w:val="single" w:sz="4" w:space="0" w:color="auto"/>
            </w:tcBorders>
            <w:shd w:val="clear" w:color="auto" w:fill="auto"/>
            <w:noWrap/>
            <w:vAlign w:val="bottom"/>
            <w:hideMark/>
          </w:tcPr>
          <w:p w14:paraId="5C95DBF6" w14:textId="77777777" w:rsidR="008E59F6" w:rsidRPr="00477D1C" w:rsidRDefault="008E59F6" w:rsidP="00B82557">
            <w:pPr>
              <w:spacing w:after="0" w:line="276" w:lineRule="auto"/>
              <w:rPr>
                <w:rFonts w:ascii="Basic Sans Light" w:eastAsia="Times New Roman" w:hAnsi="Basic Sans Light" w:cs="Calibri"/>
                <w:b/>
                <w:bCs/>
                <w:color w:val="000000" w:themeColor="text2"/>
                <w:sz w:val="24"/>
                <w:szCs w:val="24"/>
                <w:lang w:eastAsia="en-NZ"/>
              </w:rPr>
            </w:pPr>
            <w:r w:rsidRPr="00477D1C">
              <w:rPr>
                <w:rFonts w:ascii="Basic Sans Light" w:eastAsia="Times New Roman" w:hAnsi="Basic Sans Light" w:cs="Calibri"/>
                <w:b/>
                <w:bCs/>
                <w:color w:val="000000" w:themeColor="text2"/>
                <w:sz w:val="24"/>
                <w:szCs w:val="24"/>
                <w:lang w:eastAsia="en-NZ"/>
              </w:rPr>
              <w:t>Received unwanted digital communications during or after lockdown (</w:t>
            </w:r>
            <w:proofErr w:type="spellStart"/>
            <w:r w:rsidRPr="00477D1C">
              <w:rPr>
                <w:rFonts w:ascii="Basic Sans Light" w:eastAsia="Times New Roman" w:hAnsi="Basic Sans Light" w:cs="Calibri"/>
                <w:b/>
                <w:bCs/>
                <w:color w:val="000000" w:themeColor="text2"/>
                <w:sz w:val="24"/>
                <w:szCs w:val="24"/>
                <w:lang w:eastAsia="en-NZ"/>
              </w:rPr>
              <w:t>Netsafe</w:t>
            </w:r>
            <w:proofErr w:type="spellEnd"/>
            <w:r w:rsidRPr="00477D1C">
              <w:rPr>
                <w:rFonts w:ascii="Basic Sans Light" w:eastAsia="Times New Roman" w:hAnsi="Basic Sans Light" w:cs="Calibri"/>
                <w:b/>
                <w:bCs/>
                <w:color w:val="000000" w:themeColor="text2"/>
                <w:sz w:val="24"/>
                <w:szCs w:val="24"/>
                <w:lang w:eastAsia="en-NZ"/>
              </w:rPr>
              <w:t>)</w:t>
            </w:r>
          </w:p>
        </w:tc>
      </w:tr>
      <w:tr w:rsidR="008E59F6" w:rsidRPr="000822E7" w14:paraId="1A9D9F8D" w14:textId="77777777" w:rsidTr="001F07DC">
        <w:trPr>
          <w:trHeight w:val="214"/>
        </w:trPr>
        <w:tc>
          <w:tcPr>
            <w:tcW w:w="2693" w:type="dxa"/>
            <w:tcBorders>
              <w:top w:val="single" w:sz="4" w:space="0" w:color="auto"/>
              <w:bottom w:val="single" w:sz="4" w:space="0" w:color="auto"/>
              <w:right w:val="single" w:sz="4" w:space="0" w:color="auto"/>
            </w:tcBorders>
            <w:shd w:val="clear" w:color="auto" w:fill="auto"/>
            <w:noWrap/>
            <w:vAlign w:val="bottom"/>
            <w:hideMark/>
          </w:tcPr>
          <w:p w14:paraId="18DF5752" w14:textId="77777777" w:rsidR="008E59F6" w:rsidRPr="000822E7" w:rsidRDefault="008E59F6" w:rsidP="00B82557">
            <w:pPr>
              <w:spacing w:after="0" w:line="276" w:lineRule="auto"/>
              <w:rPr>
                <w:rFonts w:ascii="Basic Sans Light" w:eastAsia="Times New Roman" w:hAnsi="Basic Sans Light" w:cs="Calibri"/>
                <w:color w:val="000000"/>
                <w:sz w:val="24"/>
                <w:szCs w:val="24"/>
                <w:lang w:eastAsia="en-NZ"/>
              </w:rPr>
            </w:pPr>
            <w:r w:rsidRPr="000822E7">
              <w:rPr>
                <w:rFonts w:ascii="Basic Sans Light" w:eastAsia="Times New Roman" w:hAnsi="Basic Sans Light" w:cs="Calibri"/>
                <w:color w:val="000000"/>
                <w:sz w:val="24"/>
                <w:szCs w:val="24"/>
                <w:lang w:eastAsia="en-NZ"/>
              </w:rPr>
              <w:t>Rainbow</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5B3D7" w14:textId="77777777" w:rsidR="008E59F6" w:rsidRPr="000822E7" w:rsidRDefault="008E59F6" w:rsidP="00B82557">
            <w:pPr>
              <w:spacing w:after="0" w:line="276" w:lineRule="auto"/>
              <w:jc w:val="right"/>
              <w:rPr>
                <w:rFonts w:ascii="Basic Sans Light" w:eastAsia="Times New Roman" w:hAnsi="Basic Sans Light" w:cs="Calibri"/>
                <w:color w:val="000000"/>
                <w:sz w:val="24"/>
                <w:szCs w:val="24"/>
                <w:lang w:eastAsia="en-NZ"/>
              </w:rPr>
            </w:pPr>
            <w:r w:rsidRPr="000822E7">
              <w:rPr>
                <w:rFonts w:ascii="Basic Sans Light" w:eastAsia="Times New Roman" w:hAnsi="Basic Sans Light" w:cs="Calibri"/>
                <w:color w:val="000000"/>
                <w:sz w:val="24"/>
                <w:szCs w:val="24"/>
                <w:lang w:eastAsia="en-NZ"/>
              </w:rPr>
              <w:t>61%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10ACA" w14:textId="77777777" w:rsidR="008E59F6" w:rsidRPr="000822E7" w:rsidRDefault="008E59F6" w:rsidP="00B82557">
            <w:pPr>
              <w:spacing w:after="0" w:line="276" w:lineRule="auto"/>
              <w:rPr>
                <w:rFonts w:ascii="Basic Sans Light" w:eastAsia="Times New Roman" w:hAnsi="Basic Sans Light" w:cs="Calibri"/>
                <w:color w:val="000000"/>
                <w:sz w:val="24"/>
                <w:szCs w:val="24"/>
                <w:lang w:eastAsia="en-NZ"/>
              </w:rPr>
            </w:pPr>
            <w:r w:rsidRPr="000822E7">
              <w:rPr>
                <w:rFonts w:ascii="Basic Sans Light" w:eastAsia="Times New Roman" w:hAnsi="Basic Sans Light" w:cs="Calibri"/>
                <w:color w:val="000000"/>
                <w:sz w:val="24"/>
                <w:szCs w:val="24"/>
                <w:lang w:eastAsia="en-NZ"/>
              </w:rPr>
              <w:t>Māori</w:t>
            </w:r>
          </w:p>
        </w:tc>
        <w:tc>
          <w:tcPr>
            <w:tcW w:w="1083" w:type="dxa"/>
            <w:tcBorders>
              <w:top w:val="single" w:sz="4" w:space="0" w:color="auto"/>
              <w:left w:val="single" w:sz="4" w:space="0" w:color="auto"/>
              <w:bottom w:val="single" w:sz="4" w:space="0" w:color="auto"/>
            </w:tcBorders>
            <w:shd w:val="clear" w:color="auto" w:fill="auto"/>
            <w:noWrap/>
            <w:vAlign w:val="bottom"/>
            <w:hideMark/>
          </w:tcPr>
          <w:p w14:paraId="0BB78608" w14:textId="77777777" w:rsidR="008E59F6" w:rsidRPr="000822E7" w:rsidRDefault="008E59F6" w:rsidP="00B82557">
            <w:pPr>
              <w:spacing w:after="0" w:line="276" w:lineRule="auto"/>
              <w:jc w:val="right"/>
              <w:rPr>
                <w:rFonts w:ascii="Basic Sans Light" w:eastAsia="Times New Roman" w:hAnsi="Basic Sans Light" w:cs="Calibri"/>
                <w:color w:val="000000"/>
                <w:sz w:val="24"/>
                <w:szCs w:val="24"/>
                <w:lang w:eastAsia="en-NZ"/>
              </w:rPr>
            </w:pPr>
            <w:r w:rsidRPr="000822E7">
              <w:rPr>
                <w:rFonts w:ascii="Basic Sans Light" w:eastAsia="Times New Roman" w:hAnsi="Basic Sans Light" w:cs="Calibri"/>
                <w:color w:val="000000"/>
                <w:sz w:val="24"/>
                <w:szCs w:val="24"/>
                <w:lang w:eastAsia="en-NZ"/>
              </w:rPr>
              <w:t>30%</w:t>
            </w:r>
          </w:p>
        </w:tc>
      </w:tr>
      <w:tr w:rsidR="008E59F6" w:rsidRPr="000822E7" w14:paraId="13C9CFDF" w14:textId="77777777" w:rsidTr="001F07DC">
        <w:trPr>
          <w:trHeight w:val="214"/>
        </w:trPr>
        <w:tc>
          <w:tcPr>
            <w:tcW w:w="2693" w:type="dxa"/>
            <w:tcBorders>
              <w:top w:val="single" w:sz="4" w:space="0" w:color="auto"/>
              <w:bottom w:val="single" w:sz="4" w:space="0" w:color="auto"/>
              <w:right w:val="single" w:sz="4" w:space="0" w:color="auto"/>
            </w:tcBorders>
            <w:shd w:val="clear" w:color="auto" w:fill="auto"/>
            <w:noWrap/>
            <w:vAlign w:val="bottom"/>
            <w:hideMark/>
          </w:tcPr>
          <w:p w14:paraId="2BFE9D82" w14:textId="77777777" w:rsidR="008E59F6" w:rsidRPr="000822E7" w:rsidRDefault="008E59F6" w:rsidP="00B82557">
            <w:pPr>
              <w:spacing w:after="0" w:line="276" w:lineRule="auto"/>
              <w:rPr>
                <w:rFonts w:ascii="Basic Sans Light" w:eastAsia="Times New Roman" w:hAnsi="Basic Sans Light" w:cs="Calibri"/>
                <w:color w:val="000000"/>
                <w:sz w:val="24"/>
                <w:szCs w:val="24"/>
                <w:lang w:eastAsia="en-NZ"/>
              </w:rPr>
            </w:pPr>
            <w:r w:rsidRPr="000822E7">
              <w:rPr>
                <w:rFonts w:ascii="Basic Sans Light" w:eastAsia="Times New Roman" w:hAnsi="Basic Sans Light" w:cs="Calibri"/>
                <w:color w:val="000000"/>
                <w:sz w:val="24"/>
                <w:szCs w:val="24"/>
                <w:lang w:eastAsia="en-NZ"/>
              </w:rPr>
              <w:t>Heterosexual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D45AD" w14:textId="77777777" w:rsidR="008E59F6" w:rsidRPr="000822E7" w:rsidRDefault="008E59F6" w:rsidP="00B82557">
            <w:pPr>
              <w:spacing w:after="0" w:line="276" w:lineRule="auto"/>
              <w:jc w:val="right"/>
              <w:rPr>
                <w:rFonts w:ascii="Basic Sans Light" w:eastAsia="Times New Roman" w:hAnsi="Basic Sans Light" w:cs="Calibri"/>
                <w:color w:val="000000"/>
                <w:sz w:val="24"/>
                <w:szCs w:val="24"/>
                <w:lang w:eastAsia="en-NZ"/>
              </w:rPr>
            </w:pPr>
            <w:r w:rsidRPr="000822E7">
              <w:rPr>
                <w:rFonts w:ascii="Basic Sans Light" w:eastAsia="Times New Roman" w:hAnsi="Basic Sans Light" w:cs="Calibri"/>
                <w:color w:val="000000"/>
                <w:sz w:val="24"/>
                <w:szCs w:val="24"/>
                <w:lang w:eastAsia="en-NZ"/>
              </w:rPr>
              <w:t>38%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6DDF1" w14:textId="77777777" w:rsidR="008E59F6" w:rsidRPr="000822E7" w:rsidRDefault="008E59F6" w:rsidP="00B82557">
            <w:pPr>
              <w:spacing w:after="0" w:line="276" w:lineRule="auto"/>
              <w:rPr>
                <w:rFonts w:ascii="Basic Sans Light" w:eastAsia="Times New Roman" w:hAnsi="Basic Sans Light" w:cs="Calibri"/>
                <w:color w:val="000000"/>
                <w:sz w:val="24"/>
                <w:szCs w:val="24"/>
                <w:lang w:eastAsia="en-NZ"/>
              </w:rPr>
            </w:pPr>
            <w:proofErr w:type="spellStart"/>
            <w:r w:rsidRPr="000822E7">
              <w:rPr>
                <w:rFonts w:ascii="Basic Sans Light" w:eastAsia="Times New Roman" w:hAnsi="Basic Sans Light" w:cs="Calibri"/>
                <w:color w:val="000000"/>
                <w:sz w:val="24"/>
                <w:szCs w:val="24"/>
                <w:lang w:eastAsia="en-NZ"/>
              </w:rPr>
              <w:t>Pākeha</w:t>
            </w:r>
            <w:proofErr w:type="spellEnd"/>
          </w:p>
        </w:tc>
        <w:tc>
          <w:tcPr>
            <w:tcW w:w="1083" w:type="dxa"/>
            <w:tcBorders>
              <w:top w:val="single" w:sz="4" w:space="0" w:color="auto"/>
              <w:left w:val="single" w:sz="4" w:space="0" w:color="auto"/>
              <w:bottom w:val="single" w:sz="4" w:space="0" w:color="auto"/>
            </w:tcBorders>
            <w:shd w:val="clear" w:color="auto" w:fill="auto"/>
            <w:noWrap/>
            <w:vAlign w:val="bottom"/>
            <w:hideMark/>
          </w:tcPr>
          <w:p w14:paraId="44CD51D9" w14:textId="77777777" w:rsidR="008E59F6" w:rsidRPr="000822E7" w:rsidRDefault="008E59F6" w:rsidP="00B82557">
            <w:pPr>
              <w:spacing w:after="0" w:line="276" w:lineRule="auto"/>
              <w:jc w:val="right"/>
              <w:rPr>
                <w:rFonts w:ascii="Basic Sans Light" w:eastAsia="Times New Roman" w:hAnsi="Basic Sans Light" w:cs="Calibri"/>
                <w:color w:val="000000"/>
                <w:sz w:val="24"/>
                <w:szCs w:val="24"/>
                <w:lang w:eastAsia="en-NZ"/>
              </w:rPr>
            </w:pPr>
            <w:r w:rsidRPr="000822E7">
              <w:rPr>
                <w:rFonts w:ascii="Basic Sans Light" w:eastAsia="Times New Roman" w:hAnsi="Basic Sans Light" w:cs="Calibri"/>
                <w:color w:val="000000"/>
                <w:sz w:val="24"/>
                <w:szCs w:val="24"/>
                <w:lang w:eastAsia="en-NZ"/>
              </w:rPr>
              <w:t>44%</w:t>
            </w:r>
          </w:p>
        </w:tc>
      </w:tr>
      <w:tr w:rsidR="008E59F6" w:rsidRPr="000822E7" w14:paraId="52067600" w14:textId="77777777" w:rsidTr="001F07DC">
        <w:trPr>
          <w:trHeight w:val="214"/>
        </w:trPr>
        <w:tc>
          <w:tcPr>
            <w:tcW w:w="2693" w:type="dxa"/>
            <w:tcBorders>
              <w:top w:val="single" w:sz="4" w:space="0" w:color="auto"/>
              <w:bottom w:val="single" w:sz="4" w:space="0" w:color="auto"/>
              <w:right w:val="single" w:sz="4" w:space="0" w:color="auto"/>
            </w:tcBorders>
            <w:shd w:val="clear" w:color="auto" w:fill="auto"/>
            <w:noWrap/>
            <w:vAlign w:val="bottom"/>
            <w:hideMark/>
          </w:tcPr>
          <w:p w14:paraId="40384FEA" w14:textId="77777777" w:rsidR="008E59F6" w:rsidRPr="000822E7" w:rsidRDefault="008E59F6" w:rsidP="00B82557">
            <w:pPr>
              <w:spacing w:after="0" w:line="276" w:lineRule="auto"/>
              <w:rPr>
                <w:rFonts w:ascii="Basic Sans Light" w:eastAsia="Times New Roman" w:hAnsi="Basic Sans Light" w:cs="Calibri"/>
                <w:color w:val="000000"/>
                <w:sz w:val="24"/>
                <w:szCs w:val="24"/>
                <w:lang w:eastAsia="en-NZ"/>
              </w:rPr>
            </w:pPr>
            <w:r w:rsidRPr="000822E7">
              <w:rPr>
                <w:rFonts w:ascii="Basic Sans Light" w:eastAsia="Times New Roman" w:hAnsi="Basic Sans Light" w:cs="Calibri"/>
                <w:color w:val="000000"/>
                <w:sz w:val="24"/>
                <w:szCs w:val="24"/>
                <w:lang w:eastAsia="en-NZ"/>
              </w:rPr>
              <w:t>Long-term disabilities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E9CCC" w14:textId="77777777" w:rsidR="008E59F6" w:rsidRPr="000822E7" w:rsidRDefault="008E59F6" w:rsidP="00B82557">
            <w:pPr>
              <w:spacing w:after="0" w:line="276" w:lineRule="auto"/>
              <w:jc w:val="right"/>
              <w:rPr>
                <w:rFonts w:ascii="Basic Sans Light" w:eastAsia="Times New Roman" w:hAnsi="Basic Sans Light" w:cs="Calibri"/>
                <w:color w:val="000000"/>
                <w:sz w:val="24"/>
                <w:szCs w:val="24"/>
                <w:lang w:eastAsia="en-NZ"/>
              </w:rPr>
            </w:pPr>
            <w:r w:rsidRPr="000822E7">
              <w:rPr>
                <w:rFonts w:ascii="Basic Sans Light" w:eastAsia="Times New Roman" w:hAnsi="Basic Sans Light" w:cs="Calibri"/>
                <w:color w:val="000000"/>
                <w:sz w:val="24"/>
                <w:szCs w:val="24"/>
                <w:lang w:eastAsia="en-NZ"/>
              </w:rPr>
              <w:t>58%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22151" w14:textId="77777777" w:rsidR="008E59F6" w:rsidRPr="000822E7" w:rsidRDefault="008E59F6" w:rsidP="00B82557">
            <w:pPr>
              <w:spacing w:after="0" w:line="276" w:lineRule="auto"/>
              <w:rPr>
                <w:rFonts w:ascii="Basic Sans Light" w:eastAsia="Times New Roman" w:hAnsi="Basic Sans Light" w:cs="Calibri"/>
                <w:color w:val="000000"/>
                <w:sz w:val="24"/>
                <w:szCs w:val="24"/>
                <w:lang w:eastAsia="en-NZ"/>
              </w:rPr>
            </w:pPr>
            <w:r w:rsidRPr="000822E7">
              <w:rPr>
                <w:rFonts w:ascii="Basic Sans Light" w:eastAsia="Times New Roman" w:hAnsi="Basic Sans Light" w:cs="Calibri"/>
                <w:color w:val="000000"/>
                <w:sz w:val="24"/>
                <w:szCs w:val="24"/>
                <w:lang w:eastAsia="en-NZ"/>
              </w:rPr>
              <w:t>Asian</w:t>
            </w:r>
          </w:p>
        </w:tc>
        <w:tc>
          <w:tcPr>
            <w:tcW w:w="1083" w:type="dxa"/>
            <w:tcBorders>
              <w:top w:val="single" w:sz="4" w:space="0" w:color="auto"/>
              <w:left w:val="single" w:sz="4" w:space="0" w:color="auto"/>
              <w:bottom w:val="single" w:sz="4" w:space="0" w:color="auto"/>
            </w:tcBorders>
            <w:shd w:val="clear" w:color="auto" w:fill="auto"/>
            <w:noWrap/>
            <w:vAlign w:val="bottom"/>
            <w:hideMark/>
          </w:tcPr>
          <w:p w14:paraId="57B4E6C8" w14:textId="77777777" w:rsidR="008E59F6" w:rsidRPr="000822E7" w:rsidRDefault="008E59F6" w:rsidP="00B82557">
            <w:pPr>
              <w:spacing w:after="0" w:line="276" w:lineRule="auto"/>
              <w:jc w:val="right"/>
              <w:rPr>
                <w:rFonts w:ascii="Basic Sans Light" w:eastAsia="Times New Roman" w:hAnsi="Basic Sans Light" w:cs="Calibri"/>
                <w:color w:val="000000"/>
                <w:sz w:val="24"/>
                <w:szCs w:val="24"/>
                <w:lang w:eastAsia="en-NZ"/>
              </w:rPr>
            </w:pPr>
            <w:r w:rsidRPr="000822E7">
              <w:rPr>
                <w:rFonts w:ascii="Basic Sans Light" w:eastAsia="Times New Roman" w:hAnsi="Basic Sans Light" w:cs="Calibri"/>
                <w:color w:val="000000"/>
                <w:sz w:val="24"/>
                <w:szCs w:val="24"/>
                <w:lang w:eastAsia="en-NZ"/>
              </w:rPr>
              <w:t>40%</w:t>
            </w:r>
          </w:p>
        </w:tc>
      </w:tr>
      <w:tr w:rsidR="008E59F6" w:rsidRPr="000822E7" w14:paraId="7C1790B9" w14:textId="77777777" w:rsidTr="001F07DC">
        <w:trPr>
          <w:trHeight w:val="214"/>
        </w:trPr>
        <w:tc>
          <w:tcPr>
            <w:tcW w:w="2693" w:type="dxa"/>
            <w:tcBorders>
              <w:top w:val="single" w:sz="4" w:space="0" w:color="auto"/>
              <w:right w:val="single" w:sz="4" w:space="0" w:color="auto"/>
            </w:tcBorders>
            <w:shd w:val="clear" w:color="auto" w:fill="auto"/>
            <w:noWrap/>
            <w:vAlign w:val="bottom"/>
            <w:hideMark/>
          </w:tcPr>
          <w:p w14:paraId="5CE9B4B1" w14:textId="77777777" w:rsidR="008E59F6" w:rsidRPr="000822E7" w:rsidRDefault="008E59F6" w:rsidP="00B82557">
            <w:pPr>
              <w:spacing w:after="0" w:line="276" w:lineRule="auto"/>
              <w:rPr>
                <w:rFonts w:ascii="Basic Sans Light" w:eastAsia="Times New Roman" w:hAnsi="Basic Sans Light" w:cs="Calibri"/>
                <w:color w:val="000000"/>
                <w:sz w:val="24"/>
                <w:szCs w:val="24"/>
                <w:lang w:eastAsia="en-NZ"/>
              </w:rPr>
            </w:pPr>
            <w:r w:rsidRPr="000822E7">
              <w:rPr>
                <w:rFonts w:ascii="Basic Sans Light" w:eastAsia="Times New Roman" w:hAnsi="Basic Sans Light" w:cs="Calibri"/>
                <w:color w:val="000000"/>
                <w:sz w:val="24"/>
                <w:szCs w:val="24"/>
                <w:lang w:eastAsia="en-NZ"/>
              </w:rPr>
              <w:t>No disability</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0CC5CA36" w14:textId="77777777" w:rsidR="008E59F6" w:rsidRPr="000822E7" w:rsidRDefault="008E59F6" w:rsidP="00B82557">
            <w:pPr>
              <w:spacing w:after="0" w:line="276" w:lineRule="auto"/>
              <w:jc w:val="right"/>
              <w:rPr>
                <w:rFonts w:ascii="Basic Sans Light" w:eastAsia="Times New Roman" w:hAnsi="Basic Sans Light" w:cs="Calibri"/>
                <w:color w:val="000000"/>
                <w:sz w:val="24"/>
                <w:szCs w:val="24"/>
                <w:lang w:eastAsia="en-NZ"/>
              </w:rPr>
            </w:pPr>
            <w:r w:rsidRPr="000822E7">
              <w:rPr>
                <w:rFonts w:ascii="Basic Sans Light" w:eastAsia="Times New Roman" w:hAnsi="Basic Sans Light" w:cs="Calibri"/>
                <w:color w:val="000000"/>
                <w:sz w:val="24"/>
                <w:szCs w:val="24"/>
                <w:lang w:eastAsia="en-NZ"/>
              </w:rPr>
              <w:t>37%</w:t>
            </w:r>
          </w:p>
        </w:tc>
        <w:tc>
          <w:tcPr>
            <w:tcW w:w="1560" w:type="dxa"/>
            <w:tcBorders>
              <w:top w:val="single" w:sz="4" w:space="0" w:color="auto"/>
              <w:left w:val="single" w:sz="4" w:space="0" w:color="auto"/>
              <w:right w:val="single" w:sz="4" w:space="0" w:color="auto"/>
            </w:tcBorders>
            <w:shd w:val="clear" w:color="auto" w:fill="auto"/>
            <w:noWrap/>
            <w:vAlign w:val="bottom"/>
            <w:hideMark/>
          </w:tcPr>
          <w:p w14:paraId="1AEB4047" w14:textId="77777777" w:rsidR="008E59F6" w:rsidRPr="000822E7" w:rsidRDefault="008E59F6" w:rsidP="00B82557">
            <w:pPr>
              <w:spacing w:after="0" w:line="276" w:lineRule="auto"/>
              <w:rPr>
                <w:rFonts w:ascii="Basic Sans Light" w:eastAsia="Times New Roman" w:hAnsi="Basic Sans Light" w:cs="Calibri"/>
                <w:color w:val="000000"/>
                <w:sz w:val="24"/>
                <w:szCs w:val="24"/>
                <w:lang w:eastAsia="en-NZ"/>
              </w:rPr>
            </w:pPr>
            <w:r w:rsidRPr="000822E7">
              <w:rPr>
                <w:rFonts w:ascii="Basic Sans Light" w:eastAsia="Times New Roman" w:hAnsi="Basic Sans Light" w:cs="Calibri"/>
                <w:color w:val="000000"/>
                <w:sz w:val="24"/>
                <w:szCs w:val="24"/>
                <w:lang w:eastAsia="en-NZ"/>
              </w:rPr>
              <w:t>Pacific</w:t>
            </w:r>
          </w:p>
        </w:tc>
        <w:tc>
          <w:tcPr>
            <w:tcW w:w="1083" w:type="dxa"/>
            <w:tcBorders>
              <w:top w:val="single" w:sz="4" w:space="0" w:color="auto"/>
              <w:left w:val="single" w:sz="4" w:space="0" w:color="auto"/>
            </w:tcBorders>
            <w:shd w:val="clear" w:color="auto" w:fill="auto"/>
            <w:noWrap/>
            <w:vAlign w:val="bottom"/>
            <w:hideMark/>
          </w:tcPr>
          <w:p w14:paraId="4E0DA248" w14:textId="77777777" w:rsidR="008E59F6" w:rsidRPr="000822E7" w:rsidRDefault="008E59F6" w:rsidP="00B82557">
            <w:pPr>
              <w:spacing w:after="0" w:line="276" w:lineRule="auto"/>
              <w:jc w:val="right"/>
              <w:rPr>
                <w:rFonts w:ascii="Basic Sans Light" w:eastAsia="Times New Roman" w:hAnsi="Basic Sans Light" w:cs="Calibri"/>
                <w:color w:val="000000"/>
                <w:sz w:val="24"/>
                <w:szCs w:val="24"/>
                <w:lang w:eastAsia="en-NZ"/>
              </w:rPr>
            </w:pPr>
            <w:r w:rsidRPr="000822E7">
              <w:rPr>
                <w:rFonts w:ascii="Basic Sans Light" w:eastAsia="Times New Roman" w:hAnsi="Basic Sans Light" w:cs="Calibri"/>
                <w:color w:val="000000"/>
                <w:sz w:val="24"/>
                <w:szCs w:val="24"/>
                <w:lang w:eastAsia="en-NZ"/>
              </w:rPr>
              <w:t>36%</w:t>
            </w:r>
          </w:p>
        </w:tc>
      </w:tr>
    </w:tbl>
    <w:p w14:paraId="7154C852" w14:textId="0EB8BFAE" w:rsidR="008E59F6" w:rsidRDefault="00E825B3" w:rsidP="000822E7">
      <w:pPr>
        <w:spacing w:after="120" w:line="276" w:lineRule="auto"/>
        <w:rPr>
          <w:rFonts w:ascii="Basic Sans Light" w:hAnsi="Basic Sans Light" w:cs="Calibri"/>
          <w:b/>
          <w:bCs/>
          <w:sz w:val="24"/>
          <w:szCs w:val="24"/>
        </w:rPr>
      </w:pPr>
      <w:r>
        <w:rPr>
          <w:rFonts w:ascii="Basic Sans Light" w:hAnsi="Basic Sans Light" w:cs="Calibri"/>
          <w:noProof/>
          <w:sz w:val="24"/>
          <w:szCs w:val="24"/>
        </w:rPr>
        <mc:AlternateContent>
          <mc:Choice Requires="wps">
            <w:drawing>
              <wp:anchor distT="0" distB="0" distL="114300" distR="114300" simplePos="0" relativeHeight="251667464" behindDoc="0" locked="0" layoutInCell="1" allowOverlap="1" wp14:anchorId="667D401C" wp14:editId="26DE15D2">
                <wp:simplePos x="0" y="0"/>
                <wp:positionH relativeFrom="column">
                  <wp:posOffset>-1703633</wp:posOffset>
                </wp:positionH>
                <wp:positionV relativeFrom="paragraph">
                  <wp:posOffset>153777</wp:posOffset>
                </wp:positionV>
                <wp:extent cx="1687132" cy="4795520"/>
                <wp:effectExtent l="0" t="0" r="0" b="5080"/>
                <wp:wrapNone/>
                <wp:docPr id="184705187" name="Text Box 1"/>
                <wp:cNvGraphicFramePr/>
                <a:graphic xmlns:a="http://schemas.openxmlformats.org/drawingml/2006/main">
                  <a:graphicData uri="http://schemas.microsoft.com/office/word/2010/wordprocessingShape">
                    <wps:wsp>
                      <wps:cNvSpPr txBox="1"/>
                      <wps:spPr>
                        <a:xfrm>
                          <a:off x="0" y="0"/>
                          <a:ext cx="1687132" cy="4795520"/>
                        </a:xfrm>
                        <a:prstGeom prst="rect">
                          <a:avLst/>
                        </a:prstGeom>
                        <a:noFill/>
                        <a:ln w="6350">
                          <a:noFill/>
                        </a:ln>
                      </wps:spPr>
                      <wps:txbx>
                        <w:txbxContent>
                          <w:p w14:paraId="5D567733" w14:textId="54526A9A" w:rsidR="00D03418" w:rsidRPr="00D03418" w:rsidRDefault="00D03418" w:rsidP="00D03418">
                            <w:pPr>
                              <w:rPr>
                                <w:rFonts w:ascii="Basic Sans Light" w:hAnsi="Basic Sans Light"/>
                                <w:color w:val="005E85" w:themeColor="accent1"/>
                                <w:sz w:val="24"/>
                                <w:szCs w:val="24"/>
                              </w:rPr>
                            </w:pPr>
                            <w:r w:rsidRPr="00D03418">
                              <w:rPr>
                                <w:rFonts w:ascii="Basic Sans Light" w:hAnsi="Basic Sans Light"/>
                                <w:color w:val="005E85" w:themeColor="accent1"/>
                                <w:sz w:val="24"/>
                                <w:szCs w:val="24"/>
                              </w:rPr>
                              <w:t>“… young people have lost the routine of school, and have been impacted by the absence of the safe, and dependable experiences schools can provide. Other supportive environments like churches, friend’s houses, and service providers have also been off-limits […] young people who have challenging home environments – homes which are cold, damp, crowded, or abusive – have been particularly impacted.” (Curative New Zealand,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D401C" id="_x0000_s1031" type="#_x0000_t202" style="position:absolute;margin-left:-134.15pt;margin-top:12.1pt;width:132.85pt;height:377.6pt;z-index:251667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" filled="f" stroked="f" strokeweight=".5pt">
                <v:textbox>
                  <w:txbxContent>
                    <w:p w14:paraId="5D567733" w14:textId="54526A9A" w:rsidR="00D03418" w:rsidRPr="00D03418" w:rsidRDefault="00D03418" w:rsidP="00D03418">
                      <w:pPr>
                        <w:rPr>
                          <w:rFonts w:ascii="Basic Sans Light" w:hAnsi="Basic Sans Light"/>
                          <w:color w:val="005E85" w:themeColor="accent1"/>
                          <w:sz w:val="24"/>
                          <w:szCs w:val="24"/>
                        </w:rPr>
                      </w:pPr>
                      <w:r w:rsidRPr="00D03418">
                        <w:rPr>
                          <w:rFonts w:ascii="Basic Sans Light" w:hAnsi="Basic Sans Light"/>
                          <w:color w:val="005E85" w:themeColor="accent1"/>
                          <w:sz w:val="24"/>
                          <w:szCs w:val="24"/>
                        </w:rPr>
                        <w:t xml:space="preserve">“… young people have lost the routine of </w:t>
                      </w:r>
                      <w:proofErr w:type="gramStart"/>
                      <w:r w:rsidRPr="00D03418">
                        <w:rPr>
                          <w:rFonts w:ascii="Basic Sans Light" w:hAnsi="Basic Sans Light"/>
                          <w:color w:val="005E85" w:themeColor="accent1"/>
                          <w:sz w:val="24"/>
                          <w:szCs w:val="24"/>
                        </w:rPr>
                        <w:t>school, and</w:t>
                      </w:r>
                      <w:proofErr w:type="gramEnd"/>
                      <w:r w:rsidRPr="00D03418">
                        <w:rPr>
                          <w:rFonts w:ascii="Basic Sans Light" w:hAnsi="Basic Sans Light"/>
                          <w:color w:val="005E85" w:themeColor="accent1"/>
                          <w:sz w:val="24"/>
                          <w:szCs w:val="24"/>
                        </w:rPr>
                        <w:t xml:space="preserve"> have been impacted by the absence of the safe, and dependable experiences schools can provide. Other supportive environments like churches, friend’s houses, and service providers have also been off-limits […] young people who have challenging home environments – homes which are cold, damp, crowded, or abusive – have been particularly impacted.” (Curative New Zealand, 2021)</w:t>
                      </w:r>
                    </w:p>
                  </w:txbxContent>
                </v:textbox>
              </v:shape>
            </w:pict>
          </mc:Fallback>
        </mc:AlternateContent>
      </w:r>
    </w:p>
    <w:p w14:paraId="321736E5" w14:textId="2E3A1A3E" w:rsidR="008E59F6" w:rsidRDefault="008E59F6" w:rsidP="000822E7">
      <w:pPr>
        <w:spacing w:after="120" w:line="276" w:lineRule="auto"/>
        <w:rPr>
          <w:rFonts w:ascii="Basic Sans Light" w:hAnsi="Basic Sans Light" w:cs="Calibri"/>
          <w:b/>
          <w:bCs/>
          <w:sz w:val="24"/>
          <w:szCs w:val="24"/>
        </w:rPr>
      </w:pPr>
    </w:p>
    <w:p w14:paraId="3C622CD0" w14:textId="77777777" w:rsidR="008E59F6" w:rsidRDefault="008E59F6" w:rsidP="000822E7">
      <w:pPr>
        <w:spacing w:after="120" w:line="276" w:lineRule="auto"/>
        <w:rPr>
          <w:rFonts w:ascii="Basic Sans Light" w:hAnsi="Basic Sans Light" w:cs="Calibri"/>
          <w:b/>
          <w:bCs/>
          <w:sz w:val="24"/>
          <w:szCs w:val="24"/>
        </w:rPr>
      </w:pPr>
    </w:p>
    <w:p w14:paraId="388893B0" w14:textId="77777777" w:rsidR="008E59F6" w:rsidRDefault="008E59F6" w:rsidP="000822E7">
      <w:pPr>
        <w:spacing w:after="120" w:line="276" w:lineRule="auto"/>
        <w:rPr>
          <w:rFonts w:ascii="Basic Sans Light" w:hAnsi="Basic Sans Light" w:cs="Calibri"/>
          <w:b/>
          <w:bCs/>
          <w:sz w:val="24"/>
          <w:szCs w:val="24"/>
        </w:rPr>
      </w:pPr>
    </w:p>
    <w:p w14:paraId="274314B9" w14:textId="77777777" w:rsidR="008E59F6" w:rsidRDefault="008E59F6" w:rsidP="000822E7">
      <w:pPr>
        <w:spacing w:after="120" w:line="276" w:lineRule="auto"/>
        <w:rPr>
          <w:rFonts w:ascii="Basic Sans Light" w:hAnsi="Basic Sans Light" w:cs="Calibri"/>
          <w:b/>
          <w:bCs/>
          <w:sz w:val="24"/>
          <w:szCs w:val="24"/>
        </w:rPr>
      </w:pPr>
    </w:p>
    <w:p w14:paraId="58365227" w14:textId="2290F7C1" w:rsidR="002575D9" w:rsidRPr="00B020EA" w:rsidRDefault="002575D9" w:rsidP="000822E7">
      <w:pPr>
        <w:pStyle w:val="Heading2"/>
        <w:spacing w:line="276" w:lineRule="auto"/>
        <w:rPr>
          <w:rFonts w:cs="Calibri"/>
          <w:b/>
          <w:bCs/>
          <w:color w:val="005E85" w:themeColor="accent1"/>
          <w:sz w:val="24"/>
          <w:szCs w:val="24"/>
        </w:rPr>
      </w:pPr>
      <w:r w:rsidRPr="00B020EA">
        <w:rPr>
          <w:rFonts w:cs="Calibri"/>
          <w:b/>
          <w:bCs/>
          <w:color w:val="005E85" w:themeColor="accent1"/>
          <w:sz w:val="24"/>
          <w:szCs w:val="24"/>
        </w:rPr>
        <w:t>Government and community responses are valuable, but research shows that more could have been done, before and during a crisis, to keep some of our most vulnerable safe</w:t>
      </w:r>
    </w:p>
    <w:p w14:paraId="36FA95C8" w14:textId="4201CD34" w:rsidR="002575D9" w:rsidRPr="000822E7" w:rsidRDefault="002575D9" w:rsidP="000822E7">
      <w:pPr>
        <w:shd w:val="clear" w:color="auto" w:fill="FFFFFF"/>
        <w:spacing w:after="120" w:line="276" w:lineRule="auto"/>
        <w:rPr>
          <w:rFonts w:ascii="Basic Sans Light" w:hAnsi="Basic Sans Light" w:cs="Calibri"/>
          <w:sz w:val="24"/>
          <w:szCs w:val="24"/>
        </w:rPr>
      </w:pPr>
      <w:r w:rsidRPr="000822E7">
        <w:rPr>
          <w:rFonts w:ascii="Basic Sans Light" w:hAnsi="Basic Sans Light" w:cs="Calibri"/>
          <w:sz w:val="24"/>
          <w:szCs w:val="24"/>
        </w:rPr>
        <w:t xml:space="preserve">The increased risk of family violence was recognised and acted upon from the start of the pandemic, by the government, and Māori and community organisations and initiatives. </w:t>
      </w:r>
    </w:p>
    <w:p w14:paraId="4650FDE9" w14:textId="14F784F1" w:rsidR="002575D9" w:rsidRPr="000822E7" w:rsidRDefault="002575D9" w:rsidP="000822E7">
      <w:pPr>
        <w:spacing w:after="120" w:line="276" w:lineRule="auto"/>
        <w:rPr>
          <w:rFonts w:ascii="Basic Sans Light" w:eastAsia="Calibri" w:hAnsi="Basic Sans Light" w:cs="Calibri"/>
          <w:sz w:val="24"/>
          <w:szCs w:val="24"/>
        </w:rPr>
      </w:pPr>
      <w:r w:rsidRPr="000822E7">
        <w:rPr>
          <w:rFonts w:ascii="Basic Sans Light" w:eastAsia="Calibri" w:hAnsi="Basic Sans Light" w:cs="Calibri"/>
          <w:sz w:val="24"/>
          <w:szCs w:val="24"/>
        </w:rPr>
        <w:t xml:space="preserve">Māori leadership </w:t>
      </w:r>
      <w:r w:rsidR="007B0D5A" w:rsidRPr="000822E7">
        <w:rPr>
          <w:rFonts w:ascii="Basic Sans Light" w:eastAsia="Calibri" w:hAnsi="Basic Sans Light" w:cs="Calibri"/>
          <w:sz w:val="24"/>
          <w:szCs w:val="24"/>
        </w:rPr>
        <w:t xml:space="preserve">in keeping people safe </w:t>
      </w:r>
      <w:r w:rsidRPr="000822E7">
        <w:rPr>
          <w:rFonts w:ascii="Basic Sans Light" w:eastAsia="Calibri" w:hAnsi="Basic Sans Light" w:cs="Calibri"/>
          <w:sz w:val="24"/>
          <w:szCs w:val="24"/>
        </w:rPr>
        <w:t>during COVID-19 was evident across a broad range of organisations, including Whānau Ora providers, women’s refuges and Māori Wardens</w:t>
      </w:r>
      <w:r w:rsidRPr="000822E7">
        <w:rPr>
          <w:rFonts w:ascii="Basic Sans Light" w:hAnsi="Basic Sans Light" w:cs="Calibri"/>
          <w:color w:val="000000"/>
          <w:sz w:val="24"/>
          <w:szCs w:val="24"/>
          <w:shd w:val="clear" w:color="auto" w:fill="FFFFFF"/>
        </w:rPr>
        <w:t xml:space="preserve">. </w:t>
      </w:r>
      <w:r w:rsidRPr="000822E7">
        <w:rPr>
          <w:rFonts w:ascii="Basic Sans Light" w:eastAsia="Calibri" w:hAnsi="Basic Sans Light" w:cs="Calibri"/>
          <w:sz w:val="24"/>
          <w:szCs w:val="24"/>
        </w:rPr>
        <w:t>Not all these service providers are funded to meet the needs of whānau with family violence issues, but they stepped up to provide support until specialist services could come in.</w:t>
      </w:r>
    </w:p>
    <w:p w14:paraId="5624FD64" w14:textId="46B1ECB3" w:rsidR="002575D9" w:rsidRPr="00941FAC" w:rsidRDefault="002575D9" w:rsidP="000822E7">
      <w:pPr>
        <w:pStyle w:val="Heading3"/>
        <w:spacing w:line="276" w:lineRule="auto"/>
        <w:rPr>
          <w:rFonts w:cs="Calibri"/>
          <w:b/>
          <w:bCs/>
          <w:color w:val="005E85" w:themeColor="accent1"/>
        </w:rPr>
      </w:pPr>
      <w:r w:rsidRPr="00941FAC">
        <w:rPr>
          <w:rFonts w:cs="Calibri"/>
          <w:b/>
          <w:bCs/>
          <w:color w:val="005E85" w:themeColor="accent1"/>
        </w:rPr>
        <w:t>Keeping people safe requires a range of safe, accessible options</w:t>
      </w:r>
    </w:p>
    <w:p w14:paraId="6419C143" w14:textId="30113247" w:rsidR="002575D9" w:rsidRPr="000822E7" w:rsidRDefault="002575D9" w:rsidP="000822E7">
      <w:pPr>
        <w:pStyle w:val="CommentText"/>
        <w:spacing w:after="120" w:line="276" w:lineRule="auto"/>
        <w:rPr>
          <w:rFonts w:ascii="Basic Sans Light" w:hAnsi="Basic Sans Light" w:cs="Calibri"/>
          <w:sz w:val="24"/>
          <w:szCs w:val="24"/>
        </w:rPr>
      </w:pPr>
      <w:r w:rsidRPr="000822E7">
        <w:rPr>
          <w:rFonts w:ascii="Basic Sans Light" w:hAnsi="Basic Sans Light" w:cs="Calibri"/>
          <w:sz w:val="24"/>
          <w:szCs w:val="24"/>
        </w:rPr>
        <w:t xml:space="preserve">Traditional models of connection were significantly disrupted by COVID-19 lockdowns, and the importance of ensuring equitable access to services and supports was reinforced. It is vital that future support be directed towards </w:t>
      </w:r>
      <w:r w:rsidR="3A4B02FD" w:rsidRPr="000822E7">
        <w:rPr>
          <w:rFonts w:ascii="Basic Sans Light" w:hAnsi="Basic Sans Light" w:cs="Calibri"/>
          <w:sz w:val="24"/>
          <w:szCs w:val="24"/>
        </w:rPr>
        <w:t>groups who experience inequity</w:t>
      </w:r>
      <w:r w:rsidRPr="000822E7">
        <w:rPr>
          <w:rFonts w:ascii="Basic Sans Light" w:hAnsi="Basic Sans Light" w:cs="Calibri"/>
          <w:sz w:val="24"/>
          <w:szCs w:val="24"/>
        </w:rPr>
        <w:t xml:space="preserve">, as outlined in this paper, to increase their general sense of safety and acceptance at home. </w:t>
      </w:r>
    </w:p>
    <w:p w14:paraId="4B1822AC" w14:textId="6A705526" w:rsidR="002575D9" w:rsidRPr="000822E7" w:rsidRDefault="00D03418" w:rsidP="000822E7">
      <w:pPr>
        <w:pStyle w:val="CommentText"/>
        <w:spacing w:after="120" w:line="276" w:lineRule="auto"/>
        <w:rPr>
          <w:rFonts w:ascii="Basic Sans Light" w:hAnsi="Basic Sans Light" w:cs="Calibri"/>
          <w:sz w:val="24"/>
          <w:szCs w:val="24"/>
        </w:rPr>
      </w:pPr>
      <w:r>
        <w:rPr>
          <w:rFonts w:ascii="Basic Sans Light" w:hAnsi="Basic Sans Light" w:cs="Calibri"/>
          <w:noProof/>
          <w:sz w:val="24"/>
          <w:szCs w:val="24"/>
        </w:rPr>
        <w:lastRenderedPageBreak/>
        <mc:AlternateContent>
          <mc:Choice Requires="wps">
            <w:drawing>
              <wp:anchor distT="0" distB="0" distL="114300" distR="114300" simplePos="0" relativeHeight="251669512" behindDoc="0" locked="0" layoutInCell="1" allowOverlap="1" wp14:anchorId="194918D5" wp14:editId="6C147492">
                <wp:simplePos x="0" y="0"/>
                <wp:positionH relativeFrom="column">
                  <wp:posOffset>-1677876</wp:posOffset>
                </wp:positionH>
                <wp:positionV relativeFrom="paragraph">
                  <wp:posOffset>231820</wp:posOffset>
                </wp:positionV>
                <wp:extent cx="1654936" cy="3152633"/>
                <wp:effectExtent l="0" t="0" r="0" b="0"/>
                <wp:wrapNone/>
                <wp:docPr id="76911716" name="Text Box 1"/>
                <wp:cNvGraphicFramePr/>
                <a:graphic xmlns:a="http://schemas.openxmlformats.org/drawingml/2006/main">
                  <a:graphicData uri="http://schemas.microsoft.com/office/word/2010/wordprocessingShape">
                    <wps:wsp>
                      <wps:cNvSpPr txBox="1"/>
                      <wps:spPr>
                        <a:xfrm>
                          <a:off x="0" y="0"/>
                          <a:ext cx="1654936" cy="3152633"/>
                        </a:xfrm>
                        <a:prstGeom prst="rect">
                          <a:avLst/>
                        </a:prstGeom>
                        <a:noFill/>
                        <a:ln w="6350">
                          <a:noFill/>
                        </a:ln>
                      </wps:spPr>
                      <wps:txbx>
                        <w:txbxContent>
                          <w:p w14:paraId="7E297E02" w14:textId="2FBFFB36" w:rsidR="00D03418" w:rsidRPr="00D03418" w:rsidRDefault="00D03418" w:rsidP="00D03418">
                            <w:pPr>
                              <w:rPr>
                                <w:rFonts w:ascii="Basic Sans Light" w:hAnsi="Basic Sans Light"/>
                                <w:color w:val="005E85" w:themeColor="accent1"/>
                                <w:sz w:val="24"/>
                                <w:szCs w:val="24"/>
                              </w:rPr>
                            </w:pPr>
                            <w:r w:rsidRPr="00D03418">
                              <w:rPr>
                                <w:rFonts w:ascii="Basic Sans Light" w:hAnsi="Basic Sans Light"/>
                                <w:color w:val="005E85" w:themeColor="accent1"/>
                                <w:sz w:val="24"/>
                                <w:szCs w:val="24"/>
                              </w:rPr>
                              <w:t>In extraordinary times like this, we need to be creative in how support is made easily accessible and affordable. Assuming that people can dial in for assistance from the comfort of their home is not helpful" (</w:t>
                            </w:r>
                            <w:proofErr w:type="spellStart"/>
                            <w:r w:rsidRPr="00D03418">
                              <w:rPr>
                                <w:rFonts w:ascii="Basic Sans Light" w:hAnsi="Basic Sans Light"/>
                                <w:color w:val="005E85" w:themeColor="accent1"/>
                                <w:sz w:val="24"/>
                                <w:szCs w:val="24"/>
                              </w:rPr>
                              <w:t>Saunoamaali'i</w:t>
                            </w:r>
                            <w:proofErr w:type="spellEnd"/>
                            <w:r w:rsidRPr="00D03418">
                              <w:rPr>
                                <w:rFonts w:ascii="Basic Sans Light" w:hAnsi="Basic Sans Light"/>
                                <w:color w:val="005E85" w:themeColor="accent1"/>
                                <w:sz w:val="24"/>
                                <w:szCs w:val="24"/>
                              </w:rPr>
                              <w:t xml:space="preserve"> </w:t>
                            </w:r>
                            <w:proofErr w:type="spellStart"/>
                            <w:r w:rsidRPr="00D03418">
                              <w:rPr>
                                <w:rFonts w:ascii="Basic Sans Light" w:hAnsi="Basic Sans Light"/>
                                <w:color w:val="005E85" w:themeColor="accent1"/>
                                <w:sz w:val="24"/>
                                <w:szCs w:val="24"/>
                              </w:rPr>
                              <w:t>Karanina</w:t>
                            </w:r>
                            <w:proofErr w:type="spellEnd"/>
                            <w:r w:rsidRPr="00D03418">
                              <w:rPr>
                                <w:rFonts w:ascii="Basic Sans Light" w:hAnsi="Basic Sans Light"/>
                                <w:color w:val="005E85" w:themeColor="accent1"/>
                                <w:sz w:val="24"/>
                                <w:szCs w:val="24"/>
                              </w:rPr>
                              <w:t xml:space="preserve"> </w:t>
                            </w:r>
                            <w:proofErr w:type="spellStart"/>
                            <w:r w:rsidRPr="00D03418">
                              <w:rPr>
                                <w:rFonts w:ascii="Basic Sans Light" w:hAnsi="Basic Sans Light"/>
                                <w:color w:val="005E85" w:themeColor="accent1"/>
                                <w:sz w:val="24"/>
                                <w:szCs w:val="24"/>
                              </w:rPr>
                              <w:t>Sumeo</w:t>
                            </w:r>
                            <w:proofErr w:type="spellEnd"/>
                            <w:r w:rsidRPr="00D03418">
                              <w:rPr>
                                <w:rFonts w:ascii="Basic Sans Light" w:hAnsi="Basic Sans Light"/>
                                <w:color w:val="005E85" w:themeColor="accent1"/>
                                <w:sz w:val="24"/>
                                <w:szCs w:val="24"/>
                              </w:rPr>
                              <w:t>, in Johnston,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4918D5" id="_x0000_s1032" type="#_x0000_t202" style="position:absolute;margin-left:-132.1pt;margin-top:18.25pt;width:130.3pt;height:248.25pt;z-index:251669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" filled="f" stroked="f" strokeweight=".5pt">
                <v:textbox>
                  <w:txbxContent>
                    <w:p w14:paraId="7E297E02" w14:textId="2FBFFB36" w:rsidR="00D03418" w:rsidRPr="00D03418" w:rsidRDefault="00D03418" w:rsidP="00D03418">
                      <w:pPr>
                        <w:rPr>
                          <w:rFonts w:ascii="Basic Sans Light" w:hAnsi="Basic Sans Light"/>
                          <w:color w:val="005E85" w:themeColor="accent1"/>
                          <w:sz w:val="24"/>
                          <w:szCs w:val="24"/>
                        </w:rPr>
                      </w:pPr>
                      <w:r w:rsidRPr="00D03418">
                        <w:rPr>
                          <w:rFonts w:ascii="Basic Sans Light" w:hAnsi="Basic Sans Light"/>
                          <w:color w:val="005E85" w:themeColor="accent1"/>
                          <w:sz w:val="24"/>
                          <w:szCs w:val="24"/>
                        </w:rPr>
                        <w:t xml:space="preserve">In extraordinary times like this, we need to be creative in how support is made easily accessible and affordable. </w:t>
                      </w:r>
                      <w:proofErr w:type="gramStart"/>
                      <w:r w:rsidRPr="00D03418">
                        <w:rPr>
                          <w:rFonts w:ascii="Basic Sans Light" w:hAnsi="Basic Sans Light"/>
                          <w:color w:val="005E85" w:themeColor="accent1"/>
                          <w:sz w:val="24"/>
                          <w:szCs w:val="24"/>
                        </w:rPr>
                        <w:t>Assuming that</w:t>
                      </w:r>
                      <w:proofErr w:type="gramEnd"/>
                      <w:r w:rsidRPr="00D03418">
                        <w:rPr>
                          <w:rFonts w:ascii="Basic Sans Light" w:hAnsi="Basic Sans Light"/>
                          <w:color w:val="005E85" w:themeColor="accent1"/>
                          <w:sz w:val="24"/>
                          <w:szCs w:val="24"/>
                        </w:rPr>
                        <w:t xml:space="preserve"> people can dial in for assistance from the comfort of their home is not helpful" (Saunoamaali'i Karanina Sumeo, in Johnston, 2020)</w:t>
                      </w:r>
                    </w:p>
                  </w:txbxContent>
                </v:textbox>
              </v:shape>
            </w:pict>
          </mc:Fallback>
        </mc:AlternateContent>
      </w:r>
      <w:r w:rsidR="002575D9" w:rsidRPr="000822E7">
        <w:rPr>
          <w:rFonts w:ascii="Basic Sans Light" w:hAnsi="Basic Sans Light" w:cs="Calibri"/>
          <w:sz w:val="24"/>
          <w:szCs w:val="24"/>
        </w:rPr>
        <w:t xml:space="preserve">Online connectivity provides an important way of keeping people safe and connected to support, but many communities struggled with access to both essential services and technology during the pandemic. </w:t>
      </w:r>
      <w:r w:rsidR="002575D9" w:rsidRPr="000822E7">
        <w:rPr>
          <w:rFonts w:ascii="Basic Sans Light" w:eastAsia="Times New Roman" w:hAnsi="Basic Sans Light" w:cs="Calibri"/>
          <w:color w:val="000000"/>
          <w:sz w:val="24"/>
          <w:szCs w:val="24"/>
          <w:lang w:eastAsia="en-NZ"/>
        </w:rPr>
        <w:t xml:space="preserve">Accessing help needs to be easier and safer. </w:t>
      </w:r>
    </w:p>
    <w:p w14:paraId="77F6F992" w14:textId="0D19589E" w:rsidR="002575D9" w:rsidRPr="00B020EA" w:rsidRDefault="002575D9" w:rsidP="000822E7">
      <w:pPr>
        <w:pStyle w:val="Heading3"/>
        <w:spacing w:line="276" w:lineRule="auto"/>
        <w:rPr>
          <w:rFonts w:cs="Calibri"/>
          <w:b/>
          <w:bCs/>
          <w:color w:val="005E85" w:themeColor="accent1"/>
        </w:rPr>
      </w:pPr>
      <w:r w:rsidRPr="00B020EA">
        <w:rPr>
          <w:rFonts w:cs="Calibri"/>
          <w:b/>
          <w:bCs/>
          <w:color w:val="005E85" w:themeColor="accent1"/>
        </w:rPr>
        <w:t>Empowerment and involvement of communities in planning and management is key to supporting safety</w:t>
      </w:r>
    </w:p>
    <w:p w14:paraId="58D1551E" w14:textId="4A0EDE2D" w:rsidR="002575D9" w:rsidRPr="000822E7" w:rsidRDefault="002575D9" w:rsidP="000822E7">
      <w:pPr>
        <w:shd w:val="clear" w:color="auto" w:fill="FFFFFF" w:themeFill="background2"/>
        <w:spacing w:after="120" w:line="276" w:lineRule="auto"/>
        <w:rPr>
          <w:rFonts w:ascii="Basic Sans Light" w:eastAsia="Times New Roman" w:hAnsi="Basic Sans Light" w:cs="Calibri"/>
          <w:color w:val="000000"/>
          <w:sz w:val="24"/>
          <w:szCs w:val="24"/>
          <w:lang w:eastAsia="en-NZ"/>
        </w:rPr>
      </w:pPr>
      <w:r w:rsidRPr="000822E7">
        <w:rPr>
          <w:rFonts w:ascii="Basic Sans Light" w:eastAsia="Times New Roman" w:hAnsi="Basic Sans Light" w:cs="Calibri"/>
          <w:color w:val="000000"/>
          <w:sz w:val="24"/>
          <w:szCs w:val="24"/>
          <w:lang w:eastAsia="en-NZ"/>
        </w:rPr>
        <w:t>Preventing an increase in violence during the next crisis will be aided by promoting respectful, non-violent relationships, and enabling communities to take a lead in changing social attitudes, behaviours and norms that support violence. Community organisations are well placed to respond to changing needs, and e</w:t>
      </w:r>
      <w:r w:rsidRPr="000822E7">
        <w:rPr>
          <w:rFonts w:ascii="Basic Sans Light" w:hAnsi="Basic Sans Light" w:cs="Calibri"/>
          <w:sz w:val="24"/>
          <w:szCs w:val="24"/>
        </w:rPr>
        <w:t xml:space="preserve">mpowering and involving communities in planning is key to preventing violence and reaching people safely and quickly. </w:t>
      </w:r>
    </w:p>
    <w:p w14:paraId="71BB3C22" w14:textId="0D0EAF9E" w:rsidR="002575D9" w:rsidRPr="000822E7" w:rsidRDefault="00D03418" w:rsidP="000822E7">
      <w:pPr>
        <w:shd w:val="clear" w:color="auto" w:fill="FFFFFF" w:themeFill="background2"/>
        <w:spacing w:after="120" w:line="276" w:lineRule="auto"/>
        <w:rPr>
          <w:rFonts w:ascii="Basic Sans Light" w:eastAsia="Times New Roman" w:hAnsi="Basic Sans Light" w:cs="Calibri"/>
          <w:sz w:val="24"/>
          <w:szCs w:val="24"/>
          <w:lang w:eastAsia="en-NZ"/>
        </w:rPr>
      </w:pPr>
      <w:r>
        <w:rPr>
          <w:rFonts w:ascii="Basic Sans Light" w:hAnsi="Basic Sans Light" w:cs="Calibri"/>
          <w:noProof/>
          <w:sz w:val="24"/>
          <w:szCs w:val="24"/>
        </w:rPr>
        <mc:AlternateContent>
          <mc:Choice Requires="wps">
            <w:drawing>
              <wp:anchor distT="0" distB="0" distL="114300" distR="114300" simplePos="0" relativeHeight="251671560" behindDoc="0" locked="0" layoutInCell="1" allowOverlap="1" wp14:anchorId="36FE61D2" wp14:editId="7EA95858">
                <wp:simplePos x="0" y="0"/>
                <wp:positionH relativeFrom="column">
                  <wp:posOffset>-1671436</wp:posOffset>
                </wp:positionH>
                <wp:positionV relativeFrom="paragraph">
                  <wp:posOffset>332400</wp:posOffset>
                </wp:positionV>
                <wp:extent cx="1648370" cy="3152633"/>
                <wp:effectExtent l="0" t="0" r="0" b="0"/>
                <wp:wrapNone/>
                <wp:docPr id="1046956856" name="Text Box 1"/>
                <wp:cNvGraphicFramePr/>
                <a:graphic xmlns:a="http://schemas.openxmlformats.org/drawingml/2006/main">
                  <a:graphicData uri="http://schemas.microsoft.com/office/word/2010/wordprocessingShape">
                    <wps:wsp>
                      <wps:cNvSpPr txBox="1"/>
                      <wps:spPr>
                        <a:xfrm>
                          <a:off x="0" y="0"/>
                          <a:ext cx="1648370" cy="3152633"/>
                        </a:xfrm>
                        <a:prstGeom prst="rect">
                          <a:avLst/>
                        </a:prstGeom>
                        <a:noFill/>
                        <a:ln w="6350">
                          <a:noFill/>
                        </a:ln>
                      </wps:spPr>
                      <wps:txbx>
                        <w:txbxContent>
                          <w:p w14:paraId="6C467EEC" w14:textId="64412000" w:rsidR="00D03418" w:rsidRPr="00D03418" w:rsidRDefault="00A77A3A" w:rsidP="00D03418">
                            <w:pPr>
                              <w:rPr>
                                <w:rFonts w:ascii="Basic Sans Light" w:hAnsi="Basic Sans Light"/>
                                <w:color w:val="005E85" w:themeColor="accent1"/>
                                <w:sz w:val="24"/>
                                <w:szCs w:val="24"/>
                              </w:rPr>
                            </w:pPr>
                            <w:r w:rsidRPr="00A77A3A">
                              <w:rPr>
                                <w:rFonts w:ascii="Basic Sans Light" w:hAnsi="Basic Sans Light"/>
                                <w:color w:val="005E85" w:themeColor="accent1"/>
                                <w:sz w:val="24"/>
                                <w:szCs w:val="24"/>
                              </w:rPr>
                              <w:t>“The COVID-19 pandemic demonstrated how empowering communities to lead provided a more effective response; we need to prioritise taking those learnings forward.” (The Joint Venture of the Social Wellbeing Board,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FE61D2" id="_x0000_s1033" type="#_x0000_t202" style="position:absolute;margin-left:-131.6pt;margin-top:26.15pt;width:129.8pt;height:248.25pt;z-index:251671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" filled="f" stroked="f" strokeweight=".5pt">
                <v:textbox>
                  <w:txbxContent>
                    <w:p w14:paraId="6C467EEC" w14:textId="64412000" w:rsidR="00D03418" w:rsidRPr="00D03418" w:rsidRDefault="00A77A3A" w:rsidP="00D03418">
                      <w:pPr>
                        <w:rPr>
                          <w:rFonts w:ascii="Basic Sans Light" w:hAnsi="Basic Sans Light"/>
                          <w:color w:val="005E85" w:themeColor="accent1"/>
                          <w:sz w:val="24"/>
                          <w:szCs w:val="24"/>
                        </w:rPr>
                      </w:pPr>
                      <w:r w:rsidRPr="00A77A3A">
                        <w:rPr>
                          <w:rFonts w:ascii="Basic Sans Light" w:hAnsi="Basic Sans Light"/>
                          <w:color w:val="005E85" w:themeColor="accent1"/>
                          <w:sz w:val="24"/>
                          <w:szCs w:val="24"/>
                        </w:rPr>
                        <w:t>“The COVID-19 pandemic demonstrated how empowering communities to lead provided a more effective response; we need to prioritise taking those learnings forward.” (The Joint Venture of the Social Wellbeing Board, 2020)</w:t>
                      </w:r>
                    </w:p>
                  </w:txbxContent>
                </v:textbox>
              </v:shape>
            </w:pict>
          </mc:Fallback>
        </mc:AlternateContent>
      </w:r>
      <w:r w:rsidR="002575D9" w:rsidRPr="000822E7">
        <w:rPr>
          <w:rFonts w:ascii="Basic Sans Light" w:eastAsia="Times New Roman" w:hAnsi="Basic Sans Light" w:cs="Calibri"/>
          <w:sz w:val="24"/>
          <w:szCs w:val="24"/>
          <w:lang w:eastAsia="en-NZ"/>
        </w:rPr>
        <w:t xml:space="preserve">Disadvantaged communities, such as young people and rainbow communities, feel overlooked in times of crisis. In order to support safety, systems in place must enhance involvement of communities through both planning and decision-making processes. </w:t>
      </w:r>
    </w:p>
    <w:p w14:paraId="36FED532" w14:textId="2976ACFD" w:rsidR="002575D9" w:rsidRPr="00B020EA" w:rsidRDefault="002575D9" w:rsidP="000822E7">
      <w:pPr>
        <w:pStyle w:val="Heading3"/>
        <w:spacing w:line="276" w:lineRule="auto"/>
        <w:rPr>
          <w:rFonts w:cs="Calibri"/>
          <w:b/>
          <w:bCs/>
          <w:color w:val="005E85" w:themeColor="accent1"/>
        </w:rPr>
      </w:pPr>
      <w:r w:rsidRPr="00B020EA">
        <w:rPr>
          <w:rFonts w:cs="Calibri"/>
          <w:b/>
          <w:bCs/>
          <w:color w:val="005E85" w:themeColor="accent1"/>
        </w:rPr>
        <w:t>Ongoing monitoring and research on the impact of the pandemic on people feeling safe will enable the development of better systems and resources</w:t>
      </w:r>
    </w:p>
    <w:p w14:paraId="0D36C094" w14:textId="636030B1" w:rsidR="00C4346A" w:rsidRDefault="002575D9" w:rsidP="000822E7">
      <w:pPr>
        <w:shd w:val="clear" w:color="auto" w:fill="FFFFFF" w:themeFill="background2"/>
        <w:spacing w:after="120" w:line="276" w:lineRule="auto"/>
        <w:rPr>
          <w:rFonts w:ascii="Basic Sans Light" w:hAnsi="Basic Sans Light" w:cs="Calibri"/>
          <w:sz w:val="24"/>
          <w:szCs w:val="24"/>
        </w:rPr>
      </w:pPr>
      <w:r w:rsidRPr="000822E7">
        <w:rPr>
          <w:rFonts w:ascii="Basic Sans Light" w:hAnsi="Basic Sans Light" w:cs="Calibri"/>
          <w:sz w:val="24"/>
          <w:szCs w:val="24"/>
        </w:rPr>
        <w:t xml:space="preserve">It is essential that research </w:t>
      </w:r>
      <w:r w:rsidR="43CCF960" w:rsidRPr="000822E7">
        <w:rPr>
          <w:rFonts w:ascii="Basic Sans Light" w:hAnsi="Basic Sans Light" w:cs="Calibri"/>
          <w:sz w:val="24"/>
          <w:szCs w:val="24"/>
        </w:rPr>
        <w:t>is undertaken, so that</w:t>
      </w:r>
      <w:r w:rsidRPr="000822E7">
        <w:rPr>
          <w:rFonts w:ascii="Basic Sans Light" w:hAnsi="Basic Sans Light" w:cs="Calibri"/>
          <w:sz w:val="24"/>
          <w:szCs w:val="24"/>
        </w:rPr>
        <w:t xml:space="preserve"> and consistent and reliable data can provide insight into the scale and impacts of the pandemic for different communities. Given the difficulties gaining meaningful statistics about family violence and sexual violence, en</w:t>
      </w:r>
      <w:r w:rsidR="008B0C4C">
        <w:rPr>
          <w:rFonts w:ascii="Basic Sans Light" w:hAnsi="Basic Sans Light" w:cs="Calibri"/>
          <w:sz w:val="24"/>
          <w:szCs w:val="24"/>
        </w:rPr>
        <w:softHyphen/>
      </w:r>
      <w:r w:rsidRPr="000822E7">
        <w:rPr>
          <w:rFonts w:ascii="Basic Sans Light" w:hAnsi="Basic Sans Light" w:cs="Calibri"/>
          <w:sz w:val="24"/>
          <w:szCs w:val="24"/>
        </w:rPr>
        <w:t>gagement and check-ins with service providers and community organisations is critical for understanding trends and developments in safety risks for vulnerable populations.</w:t>
      </w:r>
    </w:p>
    <w:p w14:paraId="19A6D392" w14:textId="77777777" w:rsidR="0029085B" w:rsidRDefault="0029085B" w:rsidP="000822E7">
      <w:pPr>
        <w:shd w:val="clear" w:color="auto" w:fill="FFFFFF" w:themeFill="background2"/>
        <w:spacing w:after="120" w:line="276" w:lineRule="auto"/>
        <w:rPr>
          <w:rFonts w:ascii="Basic Sans Light" w:hAnsi="Basic Sans Light" w:cs="Calibri"/>
          <w:sz w:val="24"/>
          <w:szCs w:val="24"/>
        </w:rPr>
      </w:pPr>
    </w:p>
    <w:p w14:paraId="53BB8501" w14:textId="2626E110" w:rsidR="0029085B" w:rsidRPr="000822E7" w:rsidRDefault="0029085B" w:rsidP="000822E7">
      <w:pPr>
        <w:shd w:val="clear" w:color="auto" w:fill="FFFFFF" w:themeFill="background2"/>
        <w:spacing w:after="120" w:line="276" w:lineRule="auto"/>
        <w:rPr>
          <w:rFonts w:ascii="Basic Sans Light" w:hAnsi="Basic Sans Light" w:cs="Calibri"/>
          <w:sz w:val="24"/>
          <w:szCs w:val="24"/>
        </w:rPr>
      </w:pPr>
      <w:r w:rsidRPr="000822E7">
        <w:rPr>
          <w:rStyle w:val="normaltextrun"/>
          <w:rFonts w:ascii="Basic Sans Light" w:hAnsi="Basic Sans Light" w:cs="Calibri"/>
          <w:color w:val="000000"/>
          <w:sz w:val="24"/>
          <w:szCs w:val="24"/>
        </w:rPr>
        <w:t>[1]</w:t>
      </w:r>
      <w:r>
        <w:rPr>
          <w:rStyle w:val="normaltextrun"/>
          <w:rFonts w:ascii="Basic Sans Light" w:hAnsi="Basic Sans Light" w:cs="Calibri"/>
          <w:color w:val="000000"/>
          <w:sz w:val="24"/>
          <w:szCs w:val="24"/>
        </w:rPr>
        <w:t xml:space="preserve"> </w:t>
      </w:r>
      <w:hyperlink r:id="rId13" w:history="1">
        <w:r w:rsidR="00941FAC" w:rsidRPr="00941FAC">
          <w:rPr>
            <w:rStyle w:val="Hyperlink"/>
            <w:rFonts w:ascii="Basic Sans Light" w:hAnsi="Basic Sans Light"/>
            <w:color w:val="0070C0"/>
            <w:sz w:val="24"/>
            <w:szCs w:val="24"/>
          </w:rPr>
          <w:t>https://www.mhwc.govt.nz/our-work/co</w:t>
        </w:r>
        <w:r w:rsidR="00977F2B">
          <w:rPr>
            <w:rStyle w:val="Hyperlink"/>
            <w:rFonts w:ascii="Basic Sans Light" w:hAnsi="Basic Sans Light"/>
            <w:color w:val="0070C0"/>
            <w:sz w:val="24"/>
            <w:szCs w:val="24"/>
          </w:rPr>
          <w:softHyphen/>
        </w:r>
        <w:r w:rsidR="00977F2B">
          <w:rPr>
            <w:rStyle w:val="Hyperlink"/>
            <w:rFonts w:ascii="Basic Sans Light" w:hAnsi="Basic Sans Light"/>
            <w:color w:val="0070C0"/>
            <w:sz w:val="24"/>
            <w:szCs w:val="24"/>
          </w:rPr>
          <w:softHyphen/>
        </w:r>
        <w:r w:rsidR="00941FAC" w:rsidRPr="00941FAC">
          <w:rPr>
            <w:rStyle w:val="Hyperlink"/>
            <w:rFonts w:ascii="Basic Sans Light" w:hAnsi="Basic Sans Light"/>
            <w:color w:val="0070C0"/>
            <w:sz w:val="24"/>
            <w:szCs w:val="24"/>
          </w:rPr>
          <w:t>vid-19-insights/</w:t>
        </w:r>
      </w:hyperlink>
      <w:r w:rsidR="00941FAC" w:rsidRPr="00941FAC">
        <w:rPr>
          <w:color w:val="0070C0"/>
          <w:sz w:val="24"/>
          <w:szCs w:val="24"/>
        </w:rPr>
        <w:t xml:space="preserve"> </w:t>
      </w:r>
    </w:p>
    <w:sectPr w:rsidR="0029085B" w:rsidRPr="000822E7" w:rsidSect="009A0A4B">
      <w:footerReference w:type="default" r:id="rId14"/>
      <w:footerReference w:type="first" r:id="rId15"/>
      <w:pgSz w:w="11906" w:h="16838"/>
      <w:pgMar w:top="1440" w:right="964" w:bottom="1440"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2E816" w14:textId="77777777" w:rsidR="00BE64C5" w:rsidRDefault="00BE64C5" w:rsidP="00E74C4D">
      <w:pPr>
        <w:spacing w:after="0" w:line="240" w:lineRule="auto"/>
      </w:pPr>
      <w:r>
        <w:separator/>
      </w:r>
    </w:p>
  </w:endnote>
  <w:endnote w:type="continuationSeparator" w:id="0">
    <w:p w14:paraId="778D9DBD" w14:textId="77777777" w:rsidR="00BE64C5" w:rsidRDefault="00BE64C5" w:rsidP="00E74C4D">
      <w:pPr>
        <w:spacing w:after="0" w:line="240" w:lineRule="auto"/>
      </w:pPr>
      <w:r>
        <w:continuationSeparator/>
      </w:r>
    </w:p>
  </w:endnote>
  <w:endnote w:type="continuationNotice" w:id="1">
    <w:p w14:paraId="25A1CB35" w14:textId="77777777" w:rsidR="00BE64C5" w:rsidRDefault="00BE64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ic Sans Light">
    <w:altName w:val="Calibri"/>
    <w:panose1 w:val="00000400000000000000"/>
    <w:charset w:val="00"/>
    <w:family w:val="modern"/>
    <w:notTrueType/>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Basic Sans">
    <w:panose1 w:val="000005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sic Sans Light" w:hAnsi="Basic Sans Light"/>
        <w:sz w:val="20"/>
        <w:szCs w:val="20"/>
      </w:rPr>
      <w:id w:val="1701973703"/>
      <w:docPartObj>
        <w:docPartGallery w:val="Page Numbers (Bottom of Page)"/>
        <w:docPartUnique/>
      </w:docPartObj>
    </w:sdtPr>
    <w:sdtEndPr>
      <w:rPr>
        <w:noProof/>
      </w:rPr>
    </w:sdtEndPr>
    <w:sdtContent>
      <w:p w14:paraId="4F9E9A58" w14:textId="2B296DBA" w:rsidR="00E74C4D" w:rsidRPr="000470EA" w:rsidRDefault="00F1792C" w:rsidP="000A7D04">
        <w:pPr>
          <w:pStyle w:val="Footer"/>
          <w:tabs>
            <w:tab w:val="clear" w:pos="4513"/>
            <w:tab w:val="clear" w:pos="9026"/>
            <w:tab w:val="right" w:pos="7631"/>
          </w:tabs>
          <w:jc w:val="center"/>
          <w:rPr>
            <w:rFonts w:ascii="Basic Sans Light" w:hAnsi="Basic Sans Light"/>
            <w:sz w:val="20"/>
            <w:szCs w:val="20"/>
          </w:rPr>
        </w:pPr>
        <w:r>
          <w:rPr>
            <w:rFonts w:ascii="Basic Sans Light" w:hAnsi="Basic Sans Light"/>
            <w:sz w:val="20"/>
            <w:szCs w:val="20"/>
          </w:rPr>
          <w:tab/>
        </w:r>
        <w:r w:rsidR="00E74C4D" w:rsidRPr="000470EA">
          <w:rPr>
            <w:rFonts w:ascii="Basic Sans Light" w:hAnsi="Basic Sans Light"/>
            <w:sz w:val="20"/>
            <w:szCs w:val="20"/>
          </w:rPr>
          <w:fldChar w:fldCharType="begin"/>
        </w:r>
        <w:r w:rsidR="00E74C4D" w:rsidRPr="000470EA">
          <w:rPr>
            <w:rFonts w:ascii="Basic Sans Light" w:hAnsi="Basic Sans Light"/>
            <w:sz w:val="20"/>
            <w:szCs w:val="20"/>
          </w:rPr>
          <w:instrText xml:space="preserve"> PAGE   \* MERGEFORMAT </w:instrText>
        </w:r>
        <w:r w:rsidR="00E74C4D" w:rsidRPr="000470EA">
          <w:rPr>
            <w:rFonts w:ascii="Basic Sans Light" w:hAnsi="Basic Sans Light"/>
            <w:sz w:val="20"/>
            <w:szCs w:val="20"/>
          </w:rPr>
          <w:fldChar w:fldCharType="separate"/>
        </w:r>
        <w:r w:rsidR="00E74C4D" w:rsidRPr="000470EA">
          <w:rPr>
            <w:rFonts w:ascii="Basic Sans Light" w:hAnsi="Basic Sans Light"/>
            <w:noProof/>
            <w:sz w:val="20"/>
            <w:szCs w:val="20"/>
          </w:rPr>
          <w:t>2</w:t>
        </w:r>
        <w:r w:rsidR="00E74C4D" w:rsidRPr="000470EA">
          <w:rPr>
            <w:rFonts w:ascii="Basic Sans Light" w:hAnsi="Basic Sans Light"/>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2E5E" w14:textId="25848383" w:rsidR="000470EA" w:rsidRPr="000470EA" w:rsidRDefault="000470EA">
    <w:pPr>
      <w:pStyle w:val="Footer"/>
      <w:rPr>
        <w:rFonts w:ascii="Basic Sans Light" w:hAnsi="Basic Sans Light"/>
        <w:sz w:val="20"/>
        <w:szCs w:val="20"/>
      </w:rPr>
    </w:pPr>
    <w:r w:rsidRPr="000470EA">
      <w:rPr>
        <w:rFonts w:ascii="Basic Sans Light" w:hAnsi="Basic Sans Light"/>
        <w:sz w:val="20"/>
        <w:szCs w:val="20"/>
      </w:rPr>
      <w:tab/>
    </w:r>
    <w:r w:rsidRPr="000470EA">
      <w:rPr>
        <w:rFonts w:ascii="Basic Sans Light" w:hAnsi="Basic Sans Light"/>
        <w:sz w:val="20"/>
        <w:szCs w:val="20"/>
      </w:rPr>
      <w:tab/>
      <w:t>ISSN 2816-038X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7DBAF" w14:textId="77777777" w:rsidR="00BE64C5" w:rsidRDefault="00BE64C5" w:rsidP="00E74C4D">
      <w:pPr>
        <w:spacing w:after="0" w:line="240" w:lineRule="auto"/>
      </w:pPr>
      <w:r>
        <w:separator/>
      </w:r>
    </w:p>
  </w:footnote>
  <w:footnote w:type="continuationSeparator" w:id="0">
    <w:p w14:paraId="7259B687" w14:textId="77777777" w:rsidR="00BE64C5" w:rsidRDefault="00BE64C5" w:rsidP="00E74C4D">
      <w:pPr>
        <w:spacing w:after="0" w:line="240" w:lineRule="auto"/>
      </w:pPr>
      <w:r>
        <w:continuationSeparator/>
      </w:r>
    </w:p>
  </w:footnote>
  <w:footnote w:type="continuationNotice" w:id="1">
    <w:p w14:paraId="2FDE787C" w14:textId="77777777" w:rsidR="00BE64C5" w:rsidRDefault="00BE64C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AF4"/>
    <w:multiLevelType w:val="hybridMultilevel"/>
    <w:tmpl w:val="C3B691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0D63AA0"/>
    <w:multiLevelType w:val="multilevel"/>
    <w:tmpl w:val="BDD658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226BE"/>
    <w:multiLevelType w:val="multilevel"/>
    <w:tmpl w:val="255803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6725CA"/>
    <w:multiLevelType w:val="multilevel"/>
    <w:tmpl w:val="50BA72D8"/>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E16F51"/>
    <w:multiLevelType w:val="hybridMultilevel"/>
    <w:tmpl w:val="F1E8151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E033B78"/>
    <w:multiLevelType w:val="hybridMultilevel"/>
    <w:tmpl w:val="3DE87FD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112C01C0"/>
    <w:multiLevelType w:val="multilevel"/>
    <w:tmpl w:val="BD86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0FF09"/>
    <w:multiLevelType w:val="hybridMultilevel"/>
    <w:tmpl w:val="7084D7DC"/>
    <w:lvl w:ilvl="0" w:tplc="9EE06770">
      <w:start w:val="1"/>
      <w:numFmt w:val="bullet"/>
      <w:lvlText w:val=""/>
      <w:lvlJc w:val="left"/>
      <w:pPr>
        <w:ind w:left="720" w:hanging="360"/>
      </w:pPr>
      <w:rPr>
        <w:rFonts w:ascii="Symbol" w:hAnsi="Symbol" w:hint="default"/>
      </w:rPr>
    </w:lvl>
    <w:lvl w:ilvl="1" w:tplc="D11838D6">
      <w:start w:val="1"/>
      <w:numFmt w:val="bullet"/>
      <w:lvlText w:val="o"/>
      <w:lvlJc w:val="left"/>
      <w:pPr>
        <w:ind w:left="1440" w:hanging="360"/>
      </w:pPr>
      <w:rPr>
        <w:rFonts w:ascii="Courier New" w:hAnsi="Courier New" w:hint="default"/>
      </w:rPr>
    </w:lvl>
    <w:lvl w:ilvl="2" w:tplc="F36ADACA">
      <w:start w:val="1"/>
      <w:numFmt w:val="bullet"/>
      <w:lvlText w:val=""/>
      <w:lvlJc w:val="left"/>
      <w:pPr>
        <w:ind w:left="2160" w:hanging="360"/>
      </w:pPr>
      <w:rPr>
        <w:rFonts w:ascii="Wingdings" w:hAnsi="Wingdings" w:hint="default"/>
      </w:rPr>
    </w:lvl>
    <w:lvl w:ilvl="3" w:tplc="33582D08">
      <w:start w:val="1"/>
      <w:numFmt w:val="bullet"/>
      <w:lvlText w:val=""/>
      <w:lvlJc w:val="left"/>
      <w:pPr>
        <w:ind w:left="2880" w:hanging="360"/>
      </w:pPr>
      <w:rPr>
        <w:rFonts w:ascii="Symbol" w:hAnsi="Symbol" w:hint="default"/>
      </w:rPr>
    </w:lvl>
    <w:lvl w:ilvl="4" w:tplc="E61AFC2E">
      <w:start w:val="1"/>
      <w:numFmt w:val="bullet"/>
      <w:lvlText w:val="o"/>
      <w:lvlJc w:val="left"/>
      <w:pPr>
        <w:ind w:left="3600" w:hanging="360"/>
      </w:pPr>
      <w:rPr>
        <w:rFonts w:ascii="Courier New" w:hAnsi="Courier New" w:hint="default"/>
      </w:rPr>
    </w:lvl>
    <w:lvl w:ilvl="5" w:tplc="090EAB40">
      <w:start w:val="1"/>
      <w:numFmt w:val="bullet"/>
      <w:lvlText w:val=""/>
      <w:lvlJc w:val="left"/>
      <w:pPr>
        <w:ind w:left="4320" w:hanging="360"/>
      </w:pPr>
      <w:rPr>
        <w:rFonts w:ascii="Wingdings" w:hAnsi="Wingdings" w:hint="default"/>
      </w:rPr>
    </w:lvl>
    <w:lvl w:ilvl="6" w:tplc="357AEBE2">
      <w:start w:val="1"/>
      <w:numFmt w:val="bullet"/>
      <w:lvlText w:val=""/>
      <w:lvlJc w:val="left"/>
      <w:pPr>
        <w:ind w:left="5040" w:hanging="360"/>
      </w:pPr>
      <w:rPr>
        <w:rFonts w:ascii="Symbol" w:hAnsi="Symbol" w:hint="default"/>
      </w:rPr>
    </w:lvl>
    <w:lvl w:ilvl="7" w:tplc="F36C263E">
      <w:start w:val="1"/>
      <w:numFmt w:val="bullet"/>
      <w:lvlText w:val="o"/>
      <w:lvlJc w:val="left"/>
      <w:pPr>
        <w:ind w:left="5760" w:hanging="360"/>
      </w:pPr>
      <w:rPr>
        <w:rFonts w:ascii="Courier New" w:hAnsi="Courier New" w:hint="default"/>
      </w:rPr>
    </w:lvl>
    <w:lvl w:ilvl="8" w:tplc="9856C640">
      <w:start w:val="1"/>
      <w:numFmt w:val="bullet"/>
      <w:lvlText w:val=""/>
      <w:lvlJc w:val="left"/>
      <w:pPr>
        <w:ind w:left="6480" w:hanging="360"/>
      </w:pPr>
      <w:rPr>
        <w:rFonts w:ascii="Wingdings" w:hAnsi="Wingdings" w:hint="default"/>
      </w:rPr>
    </w:lvl>
  </w:abstractNum>
  <w:abstractNum w:abstractNumId="8" w15:restartNumberingAfterBreak="0">
    <w:nsid w:val="16CB1B28"/>
    <w:multiLevelType w:val="multilevel"/>
    <w:tmpl w:val="03342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54D733"/>
    <w:multiLevelType w:val="multilevel"/>
    <w:tmpl w:val="3C445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7E1578"/>
    <w:multiLevelType w:val="hybridMultilevel"/>
    <w:tmpl w:val="6EDC60C0"/>
    <w:lvl w:ilvl="0" w:tplc="1BA629C4">
      <w:start w:val="1"/>
      <w:numFmt w:val="bullet"/>
      <w:lvlText w:val=""/>
      <w:lvlJc w:val="left"/>
      <w:pPr>
        <w:ind w:left="720" w:hanging="360"/>
      </w:pPr>
      <w:rPr>
        <w:rFonts w:ascii="Wingdings" w:hAnsi="Wingdings" w:hint="default"/>
      </w:rPr>
    </w:lvl>
    <w:lvl w:ilvl="1" w:tplc="A820431C">
      <w:start w:val="1"/>
      <w:numFmt w:val="bullet"/>
      <w:lvlText w:val="o"/>
      <w:lvlJc w:val="left"/>
      <w:pPr>
        <w:ind w:left="1440" w:hanging="360"/>
      </w:pPr>
      <w:rPr>
        <w:rFonts w:ascii="Courier New" w:hAnsi="Courier New" w:hint="default"/>
      </w:rPr>
    </w:lvl>
    <w:lvl w:ilvl="2" w:tplc="14625A9E">
      <w:start w:val="1"/>
      <w:numFmt w:val="bullet"/>
      <w:lvlText w:val=""/>
      <w:lvlJc w:val="left"/>
      <w:pPr>
        <w:ind w:left="2160" w:hanging="360"/>
      </w:pPr>
      <w:rPr>
        <w:rFonts w:ascii="Wingdings" w:hAnsi="Wingdings" w:hint="default"/>
      </w:rPr>
    </w:lvl>
    <w:lvl w:ilvl="3" w:tplc="E3B41B3E">
      <w:start w:val="1"/>
      <w:numFmt w:val="bullet"/>
      <w:lvlText w:val=""/>
      <w:lvlJc w:val="left"/>
      <w:pPr>
        <w:ind w:left="2880" w:hanging="360"/>
      </w:pPr>
      <w:rPr>
        <w:rFonts w:ascii="Symbol" w:hAnsi="Symbol" w:hint="default"/>
      </w:rPr>
    </w:lvl>
    <w:lvl w:ilvl="4" w:tplc="9E20D6CC">
      <w:start w:val="1"/>
      <w:numFmt w:val="bullet"/>
      <w:lvlText w:val="o"/>
      <w:lvlJc w:val="left"/>
      <w:pPr>
        <w:ind w:left="3600" w:hanging="360"/>
      </w:pPr>
      <w:rPr>
        <w:rFonts w:ascii="Courier New" w:hAnsi="Courier New" w:hint="default"/>
      </w:rPr>
    </w:lvl>
    <w:lvl w:ilvl="5" w:tplc="EAF43B84">
      <w:start w:val="1"/>
      <w:numFmt w:val="bullet"/>
      <w:lvlText w:val=""/>
      <w:lvlJc w:val="left"/>
      <w:pPr>
        <w:ind w:left="4320" w:hanging="360"/>
      </w:pPr>
      <w:rPr>
        <w:rFonts w:ascii="Wingdings" w:hAnsi="Wingdings" w:hint="default"/>
      </w:rPr>
    </w:lvl>
    <w:lvl w:ilvl="6" w:tplc="BF42E9C2">
      <w:start w:val="1"/>
      <w:numFmt w:val="bullet"/>
      <w:lvlText w:val=""/>
      <w:lvlJc w:val="left"/>
      <w:pPr>
        <w:ind w:left="5040" w:hanging="360"/>
      </w:pPr>
      <w:rPr>
        <w:rFonts w:ascii="Symbol" w:hAnsi="Symbol" w:hint="default"/>
      </w:rPr>
    </w:lvl>
    <w:lvl w:ilvl="7" w:tplc="39EEDE64">
      <w:start w:val="1"/>
      <w:numFmt w:val="bullet"/>
      <w:lvlText w:val="o"/>
      <w:lvlJc w:val="left"/>
      <w:pPr>
        <w:ind w:left="5760" w:hanging="360"/>
      </w:pPr>
      <w:rPr>
        <w:rFonts w:ascii="Courier New" w:hAnsi="Courier New" w:hint="default"/>
      </w:rPr>
    </w:lvl>
    <w:lvl w:ilvl="8" w:tplc="3DE4B81C">
      <w:start w:val="1"/>
      <w:numFmt w:val="bullet"/>
      <w:lvlText w:val=""/>
      <w:lvlJc w:val="left"/>
      <w:pPr>
        <w:ind w:left="6480" w:hanging="360"/>
      </w:pPr>
      <w:rPr>
        <w:rFonts w:ascii="Wingdings" w:hAnsi="Wingdings" w:hint="default"/>
      </w:rPr>
    </w:lvl>
  </w:abstractNum>
  <w:abstractNum w:abstractNumId="11" w15:restartNumberingAfterBreak="0">
    <w:nsid w:val="3AD0A254"/>
    <w:multiLevelType w:val="hybridMultilevel"/>
    <w:tmpl w:val="BCC45280"/>
    <w:lvl w:ilvl="0" w:tplc="87DEC1DC">
      <w:start w:val="1"/>
      <w:numFmt w:val="bullet"/>
      <w:lvlText w:val=""/>
      <w:lvlJc w:val="left"/>
      <w:pPr>
        <w:ind w:left="720" w:hanging="360"/>
      </w:pPr>
      <w:rPr>
        <w:rFonts w:ascii="Symbol" w:hAnsi="Symbol" w:hint="default"/>
      </w:rPr>
    </w:lvl>
    <w:lvl w:ilvl="1" w:tplc="ADD6909E">
      <w:start w:val="1"/>
      <w:numFmt w:val="bullet"/>
      <w:lvlText w:val="o"/>
      <w:lvlJc w:val="left"/>
      <w:pPr>
        <w:ind w:left="1440" w:hanging="360"/>
      </w:pPr>
      <w:rPr>
        <w:rFonts w:ascii="Courier New" w:hAnsi="Courier New" w:hint="default"/>
      </w:rPr>
    </w:lvl>
    <w:lvl w:ilvl="2" w:tplc="69F0AE34">
      <w:start w:val="1"/>
      <w:numFmt w:val="bullet"/>
      <w:lvlText w:val=""/>
      <w:lvlJc w:val="left"/>
      <w:pPr>
        <w:ind w:left="2160" w:hanging="360"/>
      </w:pPr>
      <w:rPr>
        <w:rFonts w:ascii="Wingdings" w:hAnsi="Wingdings" w:hint="default"/>
      </w:rPr>
    </w:lvl>
    <w:lvl w:ilvl="3" w:tplc="AEA69624">
      <w:start w:val="1"/>
      <w:numFmt w:val="bullet"/>
      <w:lvlText w:val=""/>
      <w:lvlJc w:val="left"/>
      <w:pPr>
        <w:ind w:left="2880" w:hanging="360"/>
      </w:pPr>
      <w:rPr>
        <w:rFonts w:ascii="Symbol" w:hAnsi="Symbol" w:hint="default"/>
      </w:rPr>
    </w:lvl>
    <w:lvl w:ilvl="4" w:tplc="6E52B94C">
      <w:start w:val="1"/>
      <w:numFmt w:val="bullet"/>
      <w:lvlText w:val="o"/>
      <w:lvlJc w:val="left"/>
      <w:pPr>
        <w:ind w:left="3600" w:hanging="360"/>
      </w:pPr>
      <w:rPr>
        <w:rFonts w:ascii="Courier New" w:hAnsi="Courier New" w:hint="default"/>
      </w:rPr>
    </w:lvl>
    <w:lvl w:ilvl="5" w:tplc="3DE877AE">
      <w:start w:val="1"/>
      <w:numFmt w:val="bullet"/>
      <w:lvlText w:val=""/>
      <w:lvlJc w:val="left"/>
      <w:pPr>
        <w:ind w:left="4320" w:hanging="360"/>
      </w:pPr>
      <w:rPr>
        <w:rFonts w:ascii="Wingdings" w:hAnsi="Wingdings" w:hint="default"/>
      </w:rPr>
    </w:lvl>
    <w:lvl w:ilvl="6" w:tplc="B4444AE4">
      <w:start w:val="1"/>
      <w:numFmt w:val="bullet"/>
      <w:lvlText w:val=""/>
      <w:lvlJc w:val="left"/>
      <w:pPr>
        <w:ind w:left="5040" w:hanging="360"/>
      </w:pPr>
      <w:rPr>
        <w:rFonts w:ascii="Symbol" w:hAnsi="Symbol" w:hint="default"/>
      </w:rPr>
    </w:lvl>
    <w:lvl w:ilvl="7" w:tplc="5BA65E10">
      <w:start w:val="1"/>
      <w:numFmt w:val="bullet"/>
      <w:lvlText w:val="o"/>
      <w:lvlJc w:val="left"/>
      <w:pPr>
        <w:ind w:left="5760" w:hanging="360"/>
      </w:pPr>
      <w:rPr>
        <w:rFonts w:ascii="Courier New" w:hAnsi="Courier New" w:hint="default"/>
      </w:rPr>
    </w:lvl>
    <w:lvl w:ilvl="8" w:tplc="FE720160">
      <w:start w:val="1"/>
      <w:numFmt w:val="bullet"/>
      <w:lvlText w:val=""/>
      <w:lvlJc w:val="left"/>
      <w:pPr>
        <w:ind w:left="6480" w:hanging="360"/>
      </w:pPr>
      <w:rPr>
        <w:rFonts w:ascii="Wingdings" w:hAnsi="Wingdings" w:hint="default"/>
      </w:rPr>
    </w:lvl>
  </w:abstractNum>
  <w:abstractNum w:abstractNumId="12" w15:restartNumberingAfterBreak="0">
    <w:nsid w:val="3D01102A"/>
    <w:multiLevelType w:val="hybridMultilevel"/>
    <w:tmpl w:val="907EC1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FD918D6"/>
    <w:multiLevelType w:val="multilevel"/>
    <w:tmpl w:val="1D80F7A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46AE55A4"/>
    <w:multiLevelType w:val="multilevel"/>
    <w:tmpl w:val="5D9EF4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C6106B"/>
    <w:multiLevelType w:val="multilevel"/>
    <w:tmpl w:val="2D4653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BF37F4"/>
    <w:multiLevelType w:val="hybridMultilevel"/>
    <w:tmpl w:val="A16C55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8E51805"/>
    <w:multiLevelType w:val="hybridMultilevel"/>
    <w:tmpl w:val="618EF9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FDE7C4E"/>
    <w:multiLevelType w:val="hybridMultilevel"/>
    <w:tmpl w:val="A95478E2"/>
    <w:lvl w:ilvl="0" w:tplc="0A4C85E2">
      <w:start w:val="1"/>
      <w:numFmt w:val="bullet"/>
      <w:lvlText w:val="o"/>
      <w:lvlJc w:val="left"/>
      <w:pPr>
        <w:ind w:left="720" w:hanging="360"/>
      </w:pPr>
      <w:rPr>
        <w:rFonts w:ascii="Courier New" w:hAnsi="Courier New" w:hint="default"/>
      </w:rPr>
    </w:lvl>
    <w:lvl w:ilvl="1" w:tplc="997E26A0">
      <w:start w:val="1"/>
      <w:numFmt w:val="bullet"/>
      <w:lvlText w:val="o"/>
      <w:lvlJc w:val="left"/>
      <w:pPr>
        <w:ind w:left="1440" w:hanging="360"/>
      </w:pPr>
      <w:rPr>
        <w:rFonts w:ascii="Courier New" w:hAnsi="Courier New" w:hint="default"/>
      </w:rPr>
    </w:lvl>
    <w:lvl w:ilvl="2" w:tplc="0AAE3204">
      <w:start w:val="1"/>
      <w:numFmt w:val="bullet"/>
      <w:lvlText w:val=""/>
      <w:lvlJc w:val="left"/>
      <w:pPr>
        <w:ind w:left="2160" w:hanging="360"/>
      </w:pPr>
      <w:rPr>
        <w:rFonts w:ascii="Wingdings" w:hAnsi="Wingdings" w:hint="default"/>
      </w:rPr>
    </w:lvl>
    <w:lvl w:ilvl="3" w:tplc="3F6C979E">
      <w:start w:val="1"/>
      <w:numFmt w:val="bullet"/>
      <w:lvlText w:val=""/>
      <w:lvlJc w:val="left"/>
      <w:pPr>
        <w:ind w:left="2880" w:hanging="360"/>
      </w:pPr>
      <w:rPr>
        <w:rFonts w:ascii="Symbol" w:hAnsi="Symbol" w:hint="default"/>
      </w:rPr>
    </w:lvl>
    <w:lvl w:ilvl="4" w:tplc="150E048A">
      <w:start w:val="1"/>
      <w:numFmt w:val="bullet"/>
      <w:lvlText w:val="o"/>
      <w:lvlJc w:val="left"/>
      <w:pPr>
        <w:ind w:left="3600" w:hanging="360"/>
      </w:pPr>
      <w:rPr>
        <w:rFonts w:ascii="Courier New" w:hAnsi="Courier New" w:hint="default"/>
      </w:rPr>
    </w:lvl>
    <w:lvl w:ilvl="5" w:tplc="7CE4D238">
      <w:start w:val="1"/>
      <w:numFmt w:val="bullet"/>
      <w:lvlText w:val=""/>
      <w:lvlJc w:val="left"/>
      <w:pPr>
        <w:ind w:left="4320" w:hanging="360"/>
      </w:pPr>
      <w:rPr>
        <w:rFonts w:ascii="Wingdings" w:hAnsi="Wingdings" w:hint="default"/>
      </w:rPr>
    </w:lvl>
    <w:lvl w:ilvl="6" w:tplc="4B30C252">
      <w:start w:val="1"/>
      <w:numFmt w:val="bullet"/>
      <w:lvlText w:val=""/>
      <w:lvlJc w:val="left"/>
      <w:pPr>
        <w:ind w:left="5040" w:hanging="360"/>
      </w:pPr>
      <w:rPr>
        <w:rFonts w:ascii="Symbol" w:hAnsi="Symbol" w:hint="default"/>
      </w:rPr>
    </w:lvl>
    <w:lvl w:ilvl="7" w:tplc="53E886EA">
      <w:start w:val="1"/>
      <w:numFmt w:val="bullet"/>
      <w:lvlText w:val="o"/>
      <w:lvlJc w:val="left"/>
      <w:pPr>
        <w:ind w:left="5760" w:hanging="360"/>
      </w:pPr>
      <w:rPr>
        <w:rFonts w:ascii="Courier New" w:hAnsi="Courier New" w:hint="default"/>
      </w:rPr>
    </w:lvl>
    <w:lvl w:ilvl="8" w:tplc="3AFA15B0">
      <w:start w:val="1"/>
      <w:numFmt w:val="bullet"/>
      <w:lvlText w:val=""/>
      <w:lvlJc w:val="left"/>
      <w:pPr>
        <w:ind w:left="6480" w:hanging="360"/>
      </w:pPr>
      <w:rPr>
        <w:rFonts w:ascii="Wingdings" w:hAnsi="Wingdings" w:hint="default"/>
      </w:rPr>
    </w:lvl>
  </w:abstractNum>
  <w:abstractNum w:abstractNumId="19" w15:restartNumberingAfterBreak="0">
    <w:nsid w:val="6C828C90"/>
    <w:multiLevelType w:val="multilevel"/>
    <w:tmpl w:val="DFA455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B565D44"/>
    <w:multiLevelType w:val="hybridMultilevel"/>
    <w:tmpl w:val="8752DB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E2C41D0"/>
    <w:multiLevelType w:val="multilevel"/>
    <w:tmpl w:val="58A42686"/>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sz w:val="1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4339363">
    <w:abstractNumId w:val="10"/>
  </w:num>
  <w:num w:numId="2" w16cid:durableId="1855997568">
    <w:abstractNumId w:val="7"/>
  </w:num>
  <w:num w:numId="3" w16cid:durableId="870070104">
    <w:abstractNumId w:val="5"/>
  </w:num>
  <w:num w:numId="4" w16cid:durableId="693578367">
    <w:abstractNumId w:val="11"/>
  </w:num>
  <w:num w:numId="5" w16cid:durableId="1953705255">
    <w:abstractNumId w:val="19"/>
  </w:num>
  <w:num w:numId="6" w16cid:durableId="1294824543">
    <w:abstractNumId w:val="18"/>
  </w:num>
  <w:num w:numId="7" w16cid:durableId="1504660809">
    <w:abstractNumId w:val="3"/>
  </w:num>
  <w:num w:numId="8" w16cid:durableId="1462533465">
    <w:abstractNumId w:val="9"/>
  </w:num>
  <w:num w:numId="9" w16cid:durableId="934631949">
    <w:abstractNumId w:val="6"/>
  </w:num>
  <w:num w:numId="10" w16cid:durableId="238834015">
    <w:abstractNumId w:val="12"/>
  </w:num>
  <w:num w:numId="11" w16cid:durableId="1048336415">
    <w:abstractNumId w:val="0"/>
  </w:num>
  <w:num w:numId="12" w16cid:durableId="946809782">
    <w:abstractNumId w:val="17"/>
  </w:num>
  <w:num w:numId="13" w16cid:durableId="997617028">
    <w:abstractNumId w:val="13"/>
  </w:num>
  <w:num w:numId="14" w16cid:durableId="92013438">
    <w:abstractNumId w:val="20"/>
  </w:num>
  <w:num w:numId="15" w16cid:durableId="2028173156">
    <w:abstractNumId w:val="1"/>
  </w:num>
  <w:num w:numId="16" w16cid:durableId="405419972">
    <w:abstractNumId w:val="14"/>
  </w:num>
  <w:num w:numId="17" w16cid:durableId="1421751915">
    <w:abstractNumId w:val="15"/>
  </w:num>
  <w:num w:numId="18" w16cid:durableId="1304657770">
    <w:abstractNumId w:val="4"/>
  </w:num>
  <w:num w:numId="19" w16cid:durableId="1924685279">
    <w:abstractNumId w:val="16"/>
  </w:num>
  <w:num w:numId="20" w16cid:durableId="21248459">
    <w:abstractNumId w:val="8"/>
  </w:num>
  <w:num w:numId="21" w16cid:durableId="1848980555">
    <w:abstractNumId w:val="21"/>
  </w:num>
  <w:num w:numId="22" w16cid:durableId="1535459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39B"/>
    <w:rsid w:val="000007CA"/>
    <w:rsid w:val="00000C80"/>
    <w:rsid w:val="00001C42"/>
    <w:rsid w:val="00002EC0"/>
    <w:rsid w:val="00003FA3"/>
    <w:rsid w:val="000058A3"/>
    <w:rsid w:val="00005E21"/>
    <w:rsid w:val="00007B79"/>
    <w:rsid w:val="00010181"/>
    <w:rsid w:val="00010B3F"/>
    <w:rsid w:val="00011712"/>
    <w:rsid w:val="0001417F"/>
    <w:rsid w:val="00014ACA"/>
    <w:rsid w:val="00014B45"/>
    <w:rsid w:val="00016A27"/>
    <w:rsid w:val="00017663"/>
    <w:rsid w:val="000176E2"/>
    <w:rsid w:val="0001A61A"/>
    <w:rsid w:val="00021AE7"/>
    <w:rsid w:val="00023DB8"/>
    <w:rsid w:val="0002521C"/>
    <w:rsid w:val="00025DF1"/>
    <w:rsid w:val="00025F29"/>
    <w:rsid w:val="0002644F"/>
    <w:rsid w:val="0002666A"/>
    <w:rsid w:val="00027E54"/>
    <w:rsid w:val="000307DE"/>
    <w:rsid w:val="000316B2"/>
    <w:rsid w:val="0003236C"/>
    <w:rsid w:val="000333F6"/>
    <w:rsid w:val="00033593"/>
    <w:rsid w:val="00034C73"/>
    <w:rsid w:val="000358E8"/>
    <w:rsid w:val="00035A0A"/>
    <w:rsid w:val="000361C5"/>
    <w:rsid w:val="00037797"/>
    <w:rsid w:val="00040B59"/>
    <w:rsid w:val="0004117E"/>
    <w:rsid w:val="00041785"/>
    <w:rsid w:val="00043D93"/>
    <w:rsid w:val="00045DB6"/>
    <w:rsid w:val="00046875"/>
    <w:rsid w:val="0004687B"/>
    <w:rsid w:val="000470EA"/>
    <w:rsid w:val="00052091"/>
    <w:rsid w:val="0005254A"/>
    <w:rsid w:val="000537F0"/>
    <w:rsid w:val="00060460"/>
    <w:rsid w:val="00061187"/>
    <w:rsid w:val="00061486"/>
    <w:rsid w:val="0006181C"/>
    <w:rsid w:val="000629BA"/>
    <w:rsid w:val="00063CF6"/>
    <w:rsid w:val="00064A24"/>
    <w:rsid w:val="00064E41"/>
    <w:rsid w:val="00067B1D"/>
    <w:rsid w:val="00070606"/>
    <w:rsid w:val="00070E17"/>
    <w:rsid w:val="00072B8A"/>
    <w:rsid w:val="00073AC0"/>
    <w:rsid w:val="00074172"/>
    <w:rsid w:val="00074F1C"/>
    <w:rsid w:val="000772D9"/>
    <w:rsid w:val="00077E51"/>
    <w:rsid w:val="000822E7"/>
    <w:rsid w:val="000840E7"/>
    <w:rsid w:val="0008474F"/>
    <w:rsid w:val="00091F87"/>
    <w:rsid w:val="00092DAF"/>
    <w:rsid w:val="00093F5C"/>
    <w:rsid w:val="00094256"/>
    <w:rsid w:val="00094566"/>
    <w:rsid w:val="000947C8"/>
    <w:rsid w:val="00094A92"/>
    <w:rsid w:val="0009698E"/>
    <w:rsid w:val="000A182C"/>
    <w:rsid w:val="000A1AEB"/>
    <w:rsid w:val="000A2EBB"/>
    <w:rsid w:val="000A582A"/>
    <w:rsid w:val="000A5FEA"/>
    <w:rsid w:val="000A6D62"/>
    <w:rsid w:val="000A6E1B"/>
    <w:rsid w:val="000A7248"/>
    <w:rsid w:val="000A7B59"/>
    <w:rsid w:val="000A7C4D"/>
    <w:rsid w:val="000A7D04"/>
    <w:rsid w:val="000A7D4C"/>
    <w:rsid w:val="000A7F48"/>
    <w:rsid w:val="000B00A3"/>
    <w:rsid w:val="000B0BB4"/>
    <w:rsid w:val="000B12C2"/>
    <w:rsid w:val="000B34FE"/>
    <w:rsid w:val="000C039A"/>
    <w:rsid w:val="000C3326"/>
    <w:rsid w:val="000C346B"/>
    <w:rsid w:val="000C4651"/>
    <w:rsid w:val="000C588D"/>
    <w:rsid w:val="000C6049"/>
    <w:rsid w:val="000C7720"/>
    <w:rsid w:val="000C7949"/>
    <w:rsid w:val="000D1CF9"/>
    <w:rsid w:val="000D2321"/>
    <w:rsid w:val="000D240F"/>
    <w:rsid w:val="000D271D"/>
    <w:rsid w:val="000D32C0"/>
    <w:rsid w:val="000D34DA"/>
    <w:rsid w:val="000D432F"/>
    <w:rsid w:val="000D6320"/>
    <w:rsid w:val="000D64A0"/>
    <w:rsid w:val="000D6A2D"/>
    <w:rsid w:val="000E1CC2"/>
    <w:rsid w:val="000E1D02"/>
    <w:rsid w:val="000E3532"/>
    <w:rsid w:val="000E3694"/>
    <w:rsid w:val="000E3704"/>
    <w:rsid w:val="000E3A42"/>
    <w:rsid w:val="000E438D"/>
    <w:rsid w:val="000E5F60"/>
    <w:rsid w:val="000E5FCF"/>
    <w:rsid w:val="000F01CC"/>
    <w:rsid w:val="000F0C0E"/>
    <w:rsid w:val="000F1586"/>
    <w:rsid w:val="000F18CA"/>
    <w:rsid w:val="000F2367"/>
    <w:rsid w:val="000F4890"/>
    <w:rsid w:val="000F7D06"/>
    <w:rsid w:val="001012CA"/>
    <w:rsid w:val="00101441"/>
    <w:rsid w:val="00106CBF"/>
    <w:rsid w:val="00111882"/>
    <w:rsid w:val="0011366D"/>
    <w:rsid w:val="00113C56"/>
    <w:rsid w:val="00113E19"/>
    <w:rsid w:val="0012101E"/>
    <w:rsid w:val="00122948"/>
    <w:rsid w:val="0012568D"/>
    <w:rsid w:val="0012597F"/>
    <w:rsid w:val="00125B8E"/>
    <w:rsid w:val="00126955"/>
    <w:rsid w:val="001273A2"/>
    <w:rsid w:val="00131827"/>
    <w:rsid w:val="001343A3"/>
    <w:rsid w:val="0013577B"/>
    <w:rsid w:val="0013621F"/>
    <w:rsid w:val="00137578"/>
    <w:rsid w:val="001404FA"/>
    <w:rsid w:val="0014098F"/>
    <w:rsid w:val="001432F8"/>
    <w:rsid w:val="00143F6E"/>
    <w:rsid w:val="001503C3"/>
    <w:rsid w:val="00151952"/>
    <w:rsid w:val="00152F24"/>
    <w:rsid w:val="00153547"/>
    <w:rsid w:val="0015537C"/>
    <w:rsid w:val="00160DC8"/>
    <w:rsid w:val="00164A0B"/>
    <w:rsid w:val="001654AE"/>
    <w:rsid w:val="0016768F"/>
    <w:rsid w:val="00167A8D"/>
    <w:rsid w:val="00170255"/>
    <w:rsid w:val="001709C3"/>
    <w:rsid w:val="0017186C"/>
    <w:rsid w:val="0017251E"/>
    <w:rsid w:val="00173FFE"/>
    <w:rsid w:val="00174EE9"/>
    <w:rsid w:val="00181607"/>
    <w:rsid w:val="00181961"/>
    <w:rsid w:val="00181BBE"/>
    <w:rsid w:val="001833F5"/>
    <w:rsid w:val="001834DF"/>
    <w:rsid w:val="00185297"/>
    <w:rsid w:val="0018597D"/>
    <w:rsid w:val="00190D1A"/>
    <w:rsid w:val="0019171E"/>
    <w:rsid w:val="001925DC"/>
    <w:rsid w:val="00193C53"/>
    <w:rsid w:val="001949C8"/>
    <w:rsid w:val="00194DD6"/>
    <w:rsid w:val="0019573A"/>
    <w:rsid w:val="00195C7A"/>
    <w:rsid w:val="001A021E"/>
    <w:rsid w:val="001A18AC"/>
    <w:rsid w:val="001A1F99"/>
    <w:rsid w:val="001A3E88"/>
    <w:rsid w:val="001A5066"/>
    <w:rsid w:val="001A5637"/>
    <w:rsid w:val="001B19F3"/>
    <w:rsid w:val="001B1C95"/>
    <w:rsid w:val="001B1D1B"/>
    <w:rsid w:val="001B30F7"/>
    <w:rsid w:val="001B52CD"/>
    <w:rsid w:val="001B57F8"/>
    <w:rsid w:val="001B5EE2"/>
    <w:rsid w:val="001B6465"/>
    <w:rsid w:val="001B6BED"/>
    <w:rsid w:val="001C0C1E"/>
    <w:rsid w:val="001C32F0"/>
    <w:rsid w:val="001C45C0"/>
    <w:rsid w:val="001C5590"/>
    <w:rsid w:val="001C55D4"/>
    <w:rsid w:val="001C5D10"/>
    <w:rsid w:val="001C6BC3"/>
    <w:rsid w:val="001C7C63"/>
    <w:rsid w:val="001D3799"/>
    <w:rsid w:val="001D3F05"/>
    <w:rsid w:val="001D4F89"/>
    <w:rsid w:val="001D57F8"/>
    <w:rsid w:val="001D6477"/>
    <w:rsid w:val="001D6FF2"/>
    <w:rsid w:val="001D762C"/>
    <w:rsid w:val="001D7B78"/>
    <w:rsid w:val="001E15F1"/>
    <w:rsid w:val="001E1722"/>
    <w:rsid w:val="001E23A7"/>
    <w:rsid w:val="001E3431"/>
    <w:rsid w:val="001E43C6"/>
    <w:rsid w:val="001E6D6F"/>
    <w:rsid w:val="001F07DC"/>
    <w:rsid w:val="001F15E6"/>
    <w:rsid w:val="001F4891"/>
    <w:rsid w:val="001F4D81"/>
    <w:rsid w:val="001F549C"/>
    <w:rsid w:val="001F7DC4"/>
    <w:rsid w:val="00200482"/>
    <w:rsid w:val="00200FD1"/>
    <w:rsid w:val="002023B1"/>
    <w:rsid w:val="00202F0C"/>
    <w:rsid w:val="00204E20"/>
    <w:rsid w:val="00206BC5"/>
    <w:rsid w:val="00207E37"/>
    <w:rsid w:val="00207F21"/>
    <w:rsid w:val="00210B78"/>
    <w:rsid w:val="002130E3"/>
    <w:rsid w:val="00214054"/>
    <w:rsid w:val="0021489D"/>
    <w:rsid w:val="002153FE"/>
    <w:rsid w:val="00215955"/>
    <w:rsid w:val="0021709B"/>
    <w:rsid w:val="00217F63"/>
    <w:rsid w:val="00220CD7"/>
    <w:rsid w:val="002225DE"/>
    <w:rsid w:val="00222F4E"/>
    <w:rsid w:val="002250B7"/>
    <w:rsid w:val="00225810"/>
    <w:rsid w:val="002264BA"/>
    <w:rsid w:val="00226F64"/>
    <w:rsid w:val="00226F66"/>
    <w:rsid w:val="0023081D"/>
    <w:rsid w:val="00232DEC"/>
    <w:rsid w:val="00232E19"/>
    <w:rsid w:val="00233E18"/>
    <w:rsid w:val="002354D5"/>
    <w:rsid w:val="002354DD"/>
    <w:rsid w:val="002360E8"/>
    <w:rsid w:val="0023728E"/>
    <w:rsid w:val="00237BF2"/>
    <w:rsid w:val="00242076"/>
    <w:rsid w:val="00243354"/>
    <w:rsid w:val="00244968"/>
    <w:rsid w:val="002449A1"/>
    <w:rsid w:val="00245EED"/>
    <w:rsid w:val="00250EBD"/>
    <w:rsid w:val="002526A3"/>
    <w:rsid w:val="00252B89"/>
    <w:rsid w:val="00252C7A"/>
    <w:rsid w:val="0025383E"/>
    <w:rsid w:val="00255463"/>
    <w:rsid w:val="00255D81"/>
    <w:rsid w:val="00256285"/>
    <w:rsid w:val="00256D84"/>
    <w:rsid w:val="0025701A"/>
    <w:rsid w:val="002575D9"/>
    <w:rsid w:val="00260C4A"/>
    <w:rsid w:val="002622EE"/>
    <w:rsid w:val="002623E0"/>
    <w:rsid w:val="0026411A"/>
    <w:rsid w:val="00264320"/>
    <w:rsid w:val="0026440C"/>
    <w:rsid w:val="00264B0D"/>
    <w:rsid w:val="002658A9"/>
    <w:rsid w:val="002658E4"/>
    <w:rsid w:val="00265CDC"/>
    <w:rsid w:val="002705EF"/>
    <w:rsid w:val="00270DD5"/>
    <w:rsid w:val="00273C58"/>
    <w:rsid w:val="00280659"/>
    <w:rsid w:val="002806A9"/>
    <w:rsid w:val="0028274D"/>
    <w:rsid w:val="00283517"/>
    <w:rsid w:val="00285E19"/>
    <w:rsid w:val="00286C4E"/>
    <w:rsid w:val="00290202"/>
    <w:rsid w:val="0029085B"/>
    <w:rsid w:val="00291136"/>
    <w:rsid w:val="00291AE3"/>
    <w:rsid w:val="00292046"/>
    <w:rsid w:val="002921F1"/>
    <w:rsid w:val="00293E2A"/>
    <w:rsid w:val="00294B6D"/>
    <w:rsid w:val="00295B61"/>
    <w:rsid w:val="0029737E"/>
    <w:rsid w:val="002A0FF0"/>
    <w:rsid w:val="002A3B4F"/>
    <w:rsid w:val="002A4B4A"/>
    <w:rsid w:val="002A5286"/>
    <w:rsid w:val="002A60F1"/>
    <w:rsid w:val="002A79AC"/>
    <w:rsid w:val="002A7C1E"/>
    <w:rsid w:val="002B04BA"/>
    <w:rsid w:val="002B189B"/>
    <w:rsid w:val="002B2408"/>
    <w:rsid w:val="002B4360"/>
    <w:rsid w:val="002B685B"/>
    <w:rsid w:val="002C09FD"/>
    <w:rsid w:val="002C3A25"/>
    <w:rsid w:val="002C422D"/>
    <w:rsid w:val="002C44AF"/>
    <w:rsid w:val="002C534A"/>
    <w:rsid w:val="002C5AB3"/>
    <w:rsid w:val="002C725A"/>
    <w:rsid w:val="002C7A96"/>
    <w:rsid w:val="002D1B74"/>
    <w:rsid w:val="002D28A4"/>
    <w:rsid w:val="002D6DB0"/>
    <w:rsid w:val="002E0F92"/>
    <w:rsid w:val="002E10EF"/>
    <w:rsid w:val="002E1354"/>
    <w:rsid w:val="002E18AC"/>
    <w:rsid w:val="002E1C16"/>
    <w:rsid w:val="002E48CD"/>
    <w:rsid w:val="002E6D28"/>
    <w:rsid w:val="002F25E4"/>
    <w:rsid w:val="002F3022"/>
    <w:rsid w:val="002F424C"/>
    <w:rsid w:val="002F49AF"/>
    <w:rsid w:val="002F5031"/>
    <w:rsid w:val="002F522A"/>
    <w:rsid w:val="002F5992"/>
    <w:rsid w:val="002F5CB0"/>
    <w:rsid w:val="00300379"/>
    <w:rsid w:val="00301464"/>
    <w:rsid w:val="003018FB"/>
    <w:rsid w:val="0030235D"/>
    <w:rsid w:val="00302B6F"/>
    <w:rsid w:val="00303EEE"/>
    <w:rsid w:val="0030586B"/>
    <w:rsid w:val="00305D2D"/>
    <w:rsid w:val="00307583"/>
    <w:rsid w:val="003078BA"/>
    <w:rsid w:val="0030798E"/>
    <w:rsid w:val="003116B5"/>
    <w:rsid w:val="0031212B"/>
    <w:rsid w:val="003176BE"/>
    <w:rsid w:val="00320AC0"/>
    <w:rsid w:val="0032116C"/>
    <w:rsid w:val="00323605"/>
    <w:rsid w:val="00324A56"/>
    <w:rsid w:val="00331EC5"/>
    <w:rsid w:val="00334580"/>
    <w:rsid w:val="00335C51"/>
    <w:rsid w:val="00335E88"/>
    <w:rsid w:val="003365C4"/>
    <w:rsid w:val="003401E2"/>
    <w:rsid w:val="00340306"/>
    <w:rsid w:val="003410D2"/>
    <w:rsid w:val="00343008"/>
    <w:rsid w:val="0034333B"/>
    <w:rsid w:val="00346400"/>
    <w:rsid w:val="0034777D"/>
    <w:rsid w:val="003505DC"/>
    <w:rsid w:val="00351DC6"/>
    <w:rsid w:val="003522F2"/>
    <w:rsid w:val="003537D1"/>
    <w:rsid w:val="003550AE"/>
    <w:rsid w:val="0035524A"/>
    <w:rsid w:val="00355654"/>
    <w:rsid w:val="0035583D"/>
    <w:rsid w:val="00355A68"/>
    <w:rsid w:val="00355D4E"/>
    <w:rsid w:val="00356EC1"/>
    <w:rsid w:val="0036055B"/>
    <w:rsid w:val="00360CF1"/>
    <w:rsid w:val="00361AC7"/>
    <w:rsid w:val="003644FB"/>
    <w:rsid w:val="00364A08"/>
    <w:rsid w:val="003657A5"/>
    <w:rsid w:val="003659BE"/>
    <w:rsid w:val="00365A11"/>
    <w:rsid w:val="00365EE9"/>
    <w:rsid w:val="00366012"/>
    <w:rsid w:val="003662CC"/>
    <w:rsid w:val="003671BD"/>
    <w:rsid w:val="00367D35"/>
    <w:rsid w:val="0037081A"/>
    <w:rsid w:val="00371FF0"/>
    <w:rsid w:val="003747A7"/>
    <w:rsid w:val="00374F28"/>
    <w:rsid w:val="00377B77"/>
    <w:rsid w:val="003836F7"/>
    <w:rsid w:val="0038625A"/>
    <w:rsid w:val="00390B12"/>
    <w:rsid w:val="003931CC"/>
    <w:rsid w:val="003943AF"/>
    <w:rsid w:val="00394567"/>
    <w:rsid w:val="00396ECC"/>
    <w:rsid w:val="00397263"/>
    <w:rsid w:val="003A00A1"/>
    <w:rsid w:val="003A0811"/>
    <w:rsid w:val="003A1C8B"/>
    <w:rsid w:val="003A3A47"/>
    <w:rsid w:val="003A3D62"/>
    <w:rsid w:val="003A5F68"/>
    <w:rsid w:val="003B0D8F"/>
    <w:rsid w:val="003B0EFB"/>
    <w:rsid w:val="003B2081"/>
    <w:rsid w:val="003B3757"/>
    <w:rsid w:val="003B390F"/>
    <w:rsid w:val="003B3C0F"/>
    <w:rsid w:val="003B3F8F"/>
    <w:rsid w:val="003B4455"/>
    <w:rsid w:val="003B5F23"/>
    <w:rsid w:val="003B6925"/>
    <w:rsid w:val="003B7473"/>
    <w:rsid w:val="003C01A1"/>
    <w:rsid w:val="003C0389"/>
    <w:rsid w:val="003C2D24"/>
    <w:rsid w:val="003C33BA"/>
    <w:rsid w:val="003C46D7"/>
    <w:rsid w:val="003C5501"/>
    <w:rsid w:val="003C5CB1"/>
    <w:rsid w:val="003C7879"/>
    <w:rsid w:val="003D3B85"/>
    <w:rsid w:val="003D422A"/>
    <w:rsid w:val="003D4341"/>
    <w:rsid w:val="003D43F9"/>
    <w:rsid w:val="003D5772"/>
    <w:rsid w:val="003D7CD0"/>
    <w:rsid w:val="003D7D57"/>
    <w:rsid w:val="003E2E26"/>
    <w:rsid w:val="003E5584"/>
    <w:rsid w:val="003E5943"/>
    <w:rsid w:val="003E61E8"/>
    <w:rsid w:val="003F0A1A"/>
    <w:rsid w:val="003F2BE2"/>
    <w:rsid w:val="003F30A4"/>
    <w:rsid w:val="003F3DE5"/>
    <w:rsid w:val="003F7264"/>
    <w:rsid w:val="004006CE"/>
    <w:rsid w:val="00401A17"/>
    <w:rsid w:val="00403710"/>
    <w:rsid w:val="0040484F"/>
    <w:rsid w:val="00406279"/>
    <w:rsid w:val="0040665E"/>
    <w:rsid w:val="0040769B"/>
    <w:rsid w:val="004100C0"/>
    <w:rsid w:val="004105C1"/>
    <w:rsid w:val="00412D01"/>
    <w:rsid w:val="0041319C"/>
    <w:rsid w:val="004138FA"/>
    <w:rsid w:val="00413C56"/>
    <w:rsid w:val="00413ED2"/>
    <w:rsid w:val="004146AE"/>
    <w:rsid w:val="0041574F"/>
    <w:rsid w:val="00415BE0"/>
    <w:rsid w:val="00417130"/>
    <w:rsid w:val="00417EA7"/>
    <w:rsid w:val="004201CA"/>
    <w:rsid w:val="00420537"/>
    <w:rsid w:val="004220BB"/>
    <w:rsid w:val="00422772"/>
    <w:rsid w:val="00423703"/>
    <w:rsid w:val="004237E0"/>
    <w:rsid w:val="00424FED"/>
    <w:rsid w:val="0042526D"/>
    <w:rsid w:val="00425391"/>
    <w:rsid w:val="00425BF4"/>
    <w:rsid w:val="00426C31"/>
    <w:rsid w:val="00427BB6"/>
    <w:rsid w:val="004307C9"/>
    <w:rsid w:val="0043285C"/>
    <w:rsid w:val="00434CC8"/>
    <w:rsid w:val="004350B9"/>
    <w:rsid w:val="00436336"/>
    <w:rsid w:val="00437176"/>
    <w:rsid w:val="00437607"/>
    <w:rsid w:val="00437D5F"/>
    <w:rsid w:val="004409F5"/>
    <w:rsid w:val="00440ED5"/>
    <w:rsid w:val="00441D99"/>
    <w:rsid w:val="0044329F"/>
    <w:rsid w:val="00443654"/>
    <w:rsid w:val="00443C91"/>
    <w:rsid w:val="00444115"/>
    <w:rsid w:val="004453D1"/>
    <w:rsid w:val="00445E3B"/>
    <w:rsid w:val="004517E6"/>
    <w:rsid w:val="00451E7C"/>
    <w:rsid w:val="00452127"/>
    <w:rsid w:val="00452BC9"/>
    <w:rsid w:val="004552B8"/>
    <w:rsid w:val="004571A1"/>
    <w:rsid w:val="004573E4"/>
    <w:rsid w:val="00460B2C"/>
    <w:rsid w:val="00461B0E"/>
    <w:rsid w:val="00461EEA"/>
    <w:rsid w:val="0046280E"/>
    <w:rsid w:val="00463AFD"/>
    <w:rsid w:val="00466C26"/>
    <w:rsid w:val="00467051"/>
    <w:rsid w:val="00467846"/>
    <w:rsid w:val="00470835"/>
    <w:rsid w:val="00472AFE"/>
    <w:rsid w:val="00472BD9"/>
    <w:rsid w:val="004731AF"/>
    <w:rsid w:val="0047386B"/>
    <w:rsid w:val="00473FD2"/>
    <w:rsid w:val="004746DF"/>
    <w:rsid w:val="00475D31"/>
    <w:rsid w:val="004761E2"/>
    <w:rsid w:val="00476219"/>
    <w:rsid w:val="00476583"/>
    <w:rsid w:val="00477D1C"/>
    <w:rsid w:val="00483BB4"/>
    <w:rsid w:val="00483DD5"/>
    <w:rsid w:val="00485B12"/>
    <w:rsid w:val="00486AC5"/>
    <w:rsid w:val="0048736F"/>
    <w:rsid w:val="00487A6B"/>
    <w:rsid w:val="00490D0A"/>
    <w:rsid w:val="004918B6"/>
    <w:rsid w:val="004941CA"/>
    <w:rsid w:val="004944FC"/>
    <w:rsid w:val="004955D8"/>
    <w:rsid w:val="00496E0F"/>
    <w:rsid w:val="00497923"/>
    <w:rsid w:val="004A306F"/>
    <w:rsid w:val="004A727E"/>
    <w:rsid w:val="004A7557"/>
    <w:rsid w:val="004B0548"/>
    <w:rsid w:val="004B21EC"/>
    <w:rsid w:val="004B2CC2"/>
    <w:rsid w:val="004B4DCC"/>
    <w:rsid w:val="004B7E34"/>
    <w:rsid w:val="004C25B9"/>
    <w:rsid w:val="004C293E"/>
    <w:rsid w:val="004C4B1D"/>
    <w:rsid w:val="004C59BD"/>
    <w:rsid w:val="004C5B65"/>
    <w:rsid w:val="004C5F66"/>
    <w:rsid w:val="004C6485"/>
    <w:rsid w:val="004C6645"/>
    <w:rsid w:val="004C6BD5"/>
    <w:rsid w:val="004C7239"/>
    <w:rsid w:val="004C75DB"/>
    <w:rsid w:val="004D0334"/>
    <w:rsid w:val="004D0344"/>
    <w:rsid w:val="004D12F4"/>
    <w:rsid w:val="004D2E96"/>
    <w:rsid w:val="004D399F"/>
    <w:rsid w:val="004D42B7"/>
    <w:rsid w:val="004D42C9"/>
    <w:rsid w:val="004D5107"/>
    <w:rsid w:val="004D5BE5"/>
    <w:rsid w:val="004E097B"/>
    <w:rsid w:val="004E09F5"/>
    <w:rsid w:val="004E387C"/>
    <w:rsid w:val="004E554D"/>
    <w:rsid w:val="004E6AED"/>
    <w:rsid w:val="004E7FA7"/>
    <w:rsid w:val="004E7FAC"/>
    <w:rsid w:val="004F07F5"/>
    <w:rsid w:val="004F1547"/>
    <w:rsid w:val="004F45FF"/>
    <w:rsid w:val="004F535A"/>
    <w:rsid w:val="004F5D29"/>
    <w:rsid w:val="004F7E96"/>
    <w:rsid w:val="0050025D"/>
    <w:rsid w:val="00501B57"/>
    <w:rsid w:val="0050249A"/>
    <w:rsid w:val="00502905"/>
    <w:rsid w:val="00503131"/>
    <w:rsid w:val="005052BF"/>
    <w:rsid w:val="0050570D"/>
    <w:rsid w:val="005065CC"/>
    <w:rsid w:val="00506C09"/>
    <w:rsid w:val="005104F2"/>
    <w:rsid w:val="00510A7A"/>
    <w:rsid w:val="005111E7"/>
    <w:rsid w:val="00511DFB"/>
    <w:rsid w:val="00512545"/>
    <w:rsid w:val="00512ABB"/>
    <w:rsid w:val="00513751"/>
    <w:rsid w:val="00513912"/>
    <w:rsid w:val="005142E5"/>
    <w:rsid w:val="00517B59"/>
    <w:rsid w:val="00520B78"/>
    <w:rsid w:val="00520F22"/>
    <w:rsid w:val="00523890"/>
    <w:rsid w:val="00524188"/>
    <w:rsid w:val="00524D6E"/>
    <w:rsid w:val="00527335"/>
    <w:rsid w:val="005276D0"/>
    <w:rsid w:val="00527CA4"/>
    <w:rsid w:val="00531432"/>
    <w:rsid w:val="0053188C"/>
    <w:rsid w:val="00531C0B"/>
    <w:rsid w:val="005322CF"/>
    <w:rsid w:val="005336B8"/>
    <w:rsid w:val="00534044"/>
    <w:rsid w:val="0053521C"/>
    <w:rsid w:val="00535AFD"/>
    <w:rsid w:val="0054116D"/>
    <w:rsid w:val="0054131A"/>
    <w:rsid w:val="0054372A"/>
    <w:rsid w:val="00543ED2"/>
    <w:rsid w:val="005447F2"/>
    <w:rsid w:val="00545EC1"/>
    <w:rsid w:val="0054655B"/>
    <w:rsid w:val="00551A06"/>
    <w:rsid w:val="00551B8E"/>
    <w:rsid w:val="00551F0A"/>
    <w:rsid w:val="00555041"/>
    <w:rsid w:val="0055648B"/>
    <w:rsid w:val="005566A1"/>
    <w:rsid w:val="00557DBE"/>
    <w:rsid w:val="00560CF7"/>
    <w:rsid w:val="005621BB"/>
    <w:rsid w:val="00563B4B"/>
    <w:rsid w:val="00564427"/>
    <w:rsid w:val="00564B10"/>
    <w:rsid w:val="00566C72"/>
    <w:rsid w:val="0056723A"/>
    <w:rsid w:val="005677D4"/>
    <w:rsid w:val="00570559"/>
    <w:rsid w:val="00570DF5"/>
    <w:rsid w:val="00571BC3"/>
    <w:rsid w:val="00576067"/>
    <w:rsid w:val="00576D87"/>
    <w:rsid w:val="005802CA"/>
    <w:rsid w:val="005827B7"/>
    <w:rsid w:val="0058363A"/>
    <w:rsid w:val="00584D03"/>
    <w:rsid w:val="005851CF"/>
    <w:rsid w:val="00585ACD"/>
    <w:rsid w:val="005863E5"/>
    <w:rsid w:val="00591855"/>
    <w:rsid w:val="00591CC9"/>
    <w:rsid w:val="005931F9"/>
    <w:rsid w:val="00593293"/>
    <w:rsid w:val="00593EC2"/>
    <w:rsid w:val="00595C2A"/>
    <w:rsid w:val="0059675D"/>
    <w:rsid w:val="00597480"/>
    <w:rsid w:val="00597C66"/>
    <w:rsid w:val="005A0AC0"/>
    <w:rsid w:val="005A27FB"/>
    <w:rsid w:val="005A3231"/>
    <w:rsid w:val="005A38DE"/>
    <w:rsid w:val="005A408A"/>
    <w:rsid w:val="005A6D44"/>
    <w:rsid w:val="005B0301"/>
    <w:rsid w:val="005B030C"/>
    <w:rsid w:val="005B12EF"/>
    <w:rsid w:val="005B1E28"/>
    <w:rsid w:val="005B2CD9"/>
    <w:rsid w:val="005B3C3B"/>
    <w:rsid w:val="005B46F6"/>
    <w:rsid w:val="005B5162"/>
    <w:rsid w:val="005B6094"/>
    <w:rsid w:val="005B619D"/>
    <w:rsid w:val="005C3B0F"/>
    <w:rsid w:val="005C6E7F"/>
    <w:rsid w:val="005D1BA6"/>
    <w:rsid w:val="005D20F1"/>
    <w:rsid w:val="005D31B0"/>
    <w:rsid w:val="005D3D40"/>
    <w:rsid w:val="005D4076"/>
    <w:rsid w:val="005D41CE"/>
    <w:rsid w:val="005D4319"/>
    <w:rsid w:val="005D4626"/>
    <w:rsid w:val="005D4EDE"/>
    <w:rsid w:val="005D5BC3"/>
    <w:rsid w:val="005E0777"/>
    <w:rsid w:val="005E2739"/>
    <w:rsid w:val="005E3549"/>
    <w:rsid w:val="005E3FE3"/>
    <w:rsid w:val="005E61AB"/>
    <w:rsid w:val="005E68C7"/>
    <w:rsid w:val="005E69F9"/>
    <w:rsid w:val="005E6C62"/>
    <w:rsid w:val="005F00DA"/>
    <w:rsid w:val="005F1EE4"/>
    <w:rsid w:val="005F4173"/>
    <w:rsid w:val="005F45AA"/>
    <w:rsid w:val="005F46DD"/>
    <w:rsid w:val="005F5F24"/>
    <w:rsid w:val="005F60B8"/>
    <w:rsid w:val="005F625C"/>
    <w:rsid w:val="005F6848"/>
    <w:rsid w:val="005F7510"/>
    <w:rsid w:val="005F7835"/>
    <w:rsid w:val="00600ADC"/>
    <w:rsid w:val="00602083"/>
    <w:rsid w:val="00602409"/>
    <w:rsid w:val="00602FAC"/>
    <w:rsid w:val="00603784"/>
    <w:rsid w:val="00607092"/>
    <w:rsid w:val="0061151B"/>
    <w:rsid w:val="00612A12"/>
    <w:rsid w:val="00614C87"/>
    <w:rsid w:val="00616B73"/>
    <w:rsid w:val="00617145"/>
    <w:rsid w:val="00617814"/>
    <w:rsid w:val="00617970"/>
    <w:rsid w:val="00623329"/>
    <w:rsid w:val="00623880"/>
    <w:rsid w:val="006241AC"/>
    <w:rsid w:val="00624F60"/>
    <w:rsid w:val="00625269"/>
    <w:rsid w:val="00625401"/>
    <w:rsid w:val="00625732"/>
    <w:rsid w:val="0062756B"/>
    <w:rsid w:val="006304D3"/>
    <w:rsid w:val="00633FE8"/>
    <w:rsid w:val="006349E6"/>
    <w:rsid w:val="00635B21"/>
    <w:rsid w:val="00636CA9"/>
    <w:rsid w:val="0063746C"/>
    <w:rsid w:val="0064090D"/>
    <w:rsid w:val="00640C55"/>
    <w:rsid w:val="00641B1B"/>
    <w:rsid w:val="0064415E"/>
    <w:rsid w:val="00644AE5"/>
    <w:rsid w:val="00647386"/>
    <w:rsid w:val="00651094"/>
    <w:rsid w:val="00651295"/>
    <w:rsid w:val="00653DE1"/>
    <w:rsid w:val="00655C2F"/>
    <w:rsid w:val="00656C49"/>
    <w:rsid w:val="0065793D"/>
    <w:rsid w:val="00657BD9"/>
    <w:rsid w:val="00661854"/>
    <w:rsid w:val="00662A7D"/>
    <w:rsid w:val="00662AF4"/>
    <w:rsid w:val="00662D13"/>
    <w:rsid w:val="006644BB"/>
    <w:rsid w:val="00665035"/>
    <w:rsid w:val="0066713A"/>
    <w:rsid w:val="006700DE"/>
    <w:rsid w:val="00672F59"/>
    <w:rsid w:val="00673D34"/>
    <w:rsid w:val="0067522A"/>
    <w:rsid w:val="00675C12"/>
    <w:rsid w:val="00680045"/>
    <w:rsid w:val="006807A8"/>
    <w:rsid w:val="00680BE1"/>
    <w:rsid w:val="006838C4"/>
    <w:rsid w:val="00684BE5"/>
    <w:rsid w:val="00684EA8"/>
    <w:rsid w:val="006865D9"/>
    <w:rsid w:val="006878A5"/>
    <w:rsid w:val="00691D5F"/>
    <w:rsid w:val="00693183"/>
    <w:rsid w:val="00693298"/>
    <w:rsid w:val="006955C7"/>
    <w:rsid w:val="0069601B"/>
    <w:rsid w:val="00696581"/>
    <w:rsid w:val="00697BB1"/>
    <w:rsid w:val="00697D29"/>
    <w:rsid w:val="00697F30"/>
    <w:rsid w:val="006A31A2"/>
    <w:rsid w:val="006A39A9"/>
    <w:rsid w:val="006A4F7B"/>
    <w:rsid w:val="006A5319"/>
    <w:rsid w:val="006A6AE5"/>
    <w:rsid w:val="006B10C9"/>
    <w:rsid w:val="006B1B74"/>
    <w:rsid w:val="006B1F31"/>
    <w:rsid w:val="006B3FE8"/>
    <w:rsid w:val="006B4B7D"/>
    <w:rsid w:val="006C0049"/>
    <w:rsid w:val="006C3368"/>
    <w:rsid w:val="006C3FE2"/>
    <w:rsid w:val="006C4BCA"/>
    <w:rsid w:val="006C4D1A"/>
    <w:rsid w:val="006D0831"/>
    <w:rsid w:val="006D0A24"/>
    <w:rsid w:val="006D1FAD"/>
    <w:rsid w:val="006D237C"/>
    <w:rsid w:val="006D5139"/>
    <w:rsid w:val="006D5DA4"/>
    <w:rsid w:val="006D6D72"/>
    <w:rsid w:val="006D6FFD"/>
    <w:rsid w:val="006E01AE"/>
    <w:rsid w:val="006E1DBE"/>
    <w:rsid w:val="006E2DF7"/>
    <w:rsid w:val="006E3FA5"/>
    <w:rsid w:val="006E4832"/>
    <w:rsid w:val="006E65F5"/>
    <w:rsid w:val="006E66A8"/>
    <w:rsid w:val="006E68B9"/>
    <w:rsid w:val="006E7CE1"/>
    <w:rsid w:val="006F003B"/>
    <w:rsid w:val="006F275E"/>
    <w:rsid w:val="006F3748"/>
    <w:rsid w:val="006F3D4E"/>
    <w:rsid w:val="006F5C53"/>
    <w:rsid w:val="006F6589"/>
    <w:rsid w:val="006F6FFA"/>
    <w:rsid w:val="006F79D1"/>
    <w:rsid w:val="007018D5"/>
    <w:rsid w:val="00704353"/>
    <w:rsid w:val="00704AD3"/>
    <w:rsid w:val="00705360"/>
    <w:rsid w:val="0070539B"/>
    <w:rsid w:val="0070555E"/>
    <w:rsid w:val="007057D0"/>
    <w:rsid w:val="007064CC"/>
    <w:rsid w:val="00707427"/>
    <w:rsid w:val="007108FD"/>
    <w:rsid w:val="007132D4"/>
    <w:rsid w:val="00713425"/>
    <w:rsid w:val="00714538"/>
    <w:rsid w:val="00716DF8"/>
    <w:rsid w:val="00716F4F"/>
    <w:rsid w:val="0071716C"/>
    <w:rsid w:val="007173F6"/>
    <w:rsid w:val="00722095"/>
    <w:rsid w:val="00724F05"/>
    <w:rsid w:val="00725EBC"/>
    <w:rsid w:val="007266B0"/>
    <w:rsid w:val="00727934"/>
    <w:rsid w:val="007307ED"/>
    <w:rsid w:val="00730D0A"/>
    <w:rsid w:val="00731F95"/>
    <w:rsid w:val="00732513"/>
    <w:rsid w:val="0073752F"/>
    <w:rsid w:val="007461AE"/>
    <w:rsid w:val="00750338"/>
    <w:rsid w:val="007515AB"/>
    <w:rsid w:val="0075228C"/>
    <w:rsid w:val="00752380"/>
    <w:rsid w:val="007608F5"/>
    <w:rsid w:val="00761953"/>
    <w:rsid w:val="00761C8A"/>
    <w:rsid w:val="00765BF8"/>
    <w:rsid w:val="00766E35"/>
    <w:rsid w:val="0076723D"/>
    <w:rsid w:val="00767493"/>
    <w:rsid w:val="007676C4"/>
    <w:rsid w:val="0077535E"/>
    <w:rsid w:val="0077593B"/>
    <w:rsid w:val="00776520"/>
    <w:rsid w:val="00776BE2"/>
    <w:rsid w:val="0077795A"/>
    <w:rsid w:val="00777C5D"/>
    <w:rsid w:val="00780E99"/>
    <w:rsid w:val="00780FCC"/>
    <w:rsid w:val="00781195"/>
    <w:rsid w:val="00782ED0"/>
    <w:rsid w:val="0078300D"/>
    <w:rsid w:val="007857BB"/>
    <w:rsid w:val="007857EE"/>
    <w:rsid w:val="00787783"/>
    <w:rsid w:val="007900E0"/>
    <w:rsid w:val="0079023B"/>
    <w:rsid w:val="0079113A"/>
    <w:rsid w:val="00791BEA"/>
    <w:rsid w:val="00791DAA"/>
    <w:rsid w:val="00793CBC"/>
    <w:rsid w:val="0079429D"/>
    <w:rsid w:val="00794D0F"/>
    <w:rsid w:val="007952A2"/>
    <w:rsid w:val="00796544"/>
    <w:rsid w:val="007973EA"/>
    <w:rsid w:val="00797B1E"/>
    <w:rsid w:val="007A0735"/>
    <w:rsid w:val="007A0A8A"/>
    <w:rsid w:val="007A3D28"/>
    <w:rsid w:val="007A479F"/>
    <w:rsid w:val="007A5DA4"/>
    <w:rsid w:val="007A6373"/>
    <w:rsid w:val="007A676E"/>
    <w:rsid w:val="007B0D5A"/>
    <w:rsid w:val="007B3137"/>
    <w:rsid w:val="007B346B"/>
    <w:rsid w:val="007B4314"/>
    <w:rsid w:val="007B4CDD"/>
    <w:rsid w:val="007B57FB"/>
    <w:rsid w:val="007C1B78"/>
    <w:rsid w:val="007C3A33"/>
    <w:rsid w:val="007C4A40"/>
    <w:rsid w:val="007C5002"/>
    <w:rsid w:val="007C5783"/>
    <w:rsid w:val="007D09E1"/>
    <w:rsid w:val="007D41D5"/>
    <w:rsid w:val="007D4E3F"/>
    <w:rsid w:val="007D593C"/>
    <w:rsid w:val="007D7D50"/>
    <w:rsid w:val="007E0482"/>
    <w:rsid w:val="007E1A04"/>
    <w:rsid w:val="007E1CB0"/>
    <w:rsid w:val="007E1D27"/>
    <w:rsid w:val="007E412F"/>
    <w:rsid w:val="007E4776"/>
    <w:rsid w:val="007E5B2B"/>
    <w:rsid w:val="007E665B"/>
    <w:rsid w:val="007E68E5"/>
    <w:rsid w:val="007E6EF2"/>
    <w:rsid w:val="007F1353"/>
    <w:rsid w:val="007F19FB"/>
    <w:rsid w:val="007F1A85"/>
    <w:rsid w:val="007F21F4"/>
    <w:rsid w:val="007F40C0"/>
    <w:rsid w:val="007F5D45"/>
    <w:rsid w:val="007F5E4A"/>
    <w:rsid w:val="007F6301"/>
    <w:rsid w:val="007F6C68"/>
    <w:rsid w:val="00800F9D"/>
    <w:rsid w:val="0080199B"/>
    <w:rsid w:val="008023FA"/>
    <w:rsid w:val="00802472"/>
    <w:rsid w:val="00802DB4"/>
    <w:rsid w:val="00803E0B"/>
    <w:rsid w:val="008065F5"/>
    <w:rsid w:val="00807B5C"/>
    <w:rsid w:val="00810247"/>
    <w:rsid w:val="0081450D"/>
    <w:rsid w:val="00816139"/>
    <w:rsid w:val="0081672F"/>
    <w:rsid w:val="0082037A"/>
    <w:rsid w:val="00820E3F"/>
    <w:rsid w:val="00821B80"/>
    <w:rsid w:val="00822B08"/>
    <w:rsid w:val="00826948"/>
    <w:rsid w:val="00830B4E"/>
    <w:rsid w:val="008312DA"/>
    <w:rsid w:val="00832E3F"/>
    <w:rsid w:val="00833F09"/>
    <w:rsid w:val="00835A02"/>
    <w:rsid w:val="00843EFB"/>
    <w:rsid w:val="00844AE6"/>
    <w:rsid w:val="00847228"/>
    <w:rsid w:val="008501C0"/>
    <w:rsid w:val="008501F1"/>
    <w:rsid w:val="00850C0D"/>
    <w:rsid w:val="00852898"/>
    <w:rsid w:val="00852C81"/>
    <w:rsid w:val="00853381"/>
    <w:rsid w:val="008535CE"/>
    <w:rsid w:val="00854589"/>
    <w:rsid w:val="00854EAB"/>
    <w:rsid w:val="00855790"/>
    <w:rsid w:val="00855BA6"/>
    <w:rsid w:val="00856B67"/>
    <w:rsid w:val="00861DFE"/>
    <w:rsid w:val="0086239D"/>
    <w:rsid w:val="0086664B"/>
    <w:rsid w:val="00866BCC"/>
    <w:rsid w:val="00870A1D"/>
    <w:rsid w:val="00871AB2"/>
    <w:rsid w:val="0087239E"/>
    <w:rsid w:val="008740D6"/>
    <w:rsid w:val="008751F1"/>
    <w:rsid w:val="00876597"/>
    <w:rsid w:val="00877348"/>
    <w:rsid w:val="008778FC"/>
    <w:rsid w:val="00880E48"/>
    <w:rsid w:val="00882CD2"/>
    <w:rsid w:val="00882D50"/>
    <w:rsid w:val="00883B96"/>
    <w:rsid w:val="00885B4E"/>
    <w:rsid w:val="00885F61"/>
    <w:rsid w:val="008863D7"/>
    <w:rsid w:val="0088645E"/>
    <w:rsid w:val="00886465"/>
    <w:rsid w:val="00891023"/>
    <w:rsid w:val="00891B02"/>
    <w:rsid w:val="00891F5A"/>
    <w:rsid w:val="00892DC1"/>
    <w:rsid w:val="00895C59"/>
    <w:rsid w:val="0089618A"/>
    <w:rsid w:val="00896E6A"/>
    <w:rsid w:val="008A052A"/>
    <w:rsid w:val="008A43C5"/>
    <w:rsid w:val="008A4436"/>
    <w:rsid w:val="008A4B5B"/>
    <w:rsid w:val="008A66B9"/>
    <w:rsid w:val="008A767E"/>
    <w:rsid w:val="008B0C4C"/>
    <w:rsid w:val="008B2508"/>
    <w:rsid w:val="008B4709"/>
    <w:rsid w:val="008B5B5C"/>
    <w:rsid w:val="008B5BE1"/>
    <w:rsid w:val="008B6AA0"/>
    <w:rsid w:val="008C010C"/>
    <w:rsid w:val="008C0C4E"/>
    <w:rsid w:val="008C12DA"/>
    <w:rsid w:val="008C26B6"/>
    <w:rsid w:val="008C3790"/>
    <w:rsid w:val="008C481F"/>
    <w:rsid w:val="008D048B"/>
    <w:rsid w:val="008D09AA"/>
    <w:rsid w:val="008D125C"/>
    <w:rsid w:val="008D2B1C"/>
    <w:rsid w:val="008D6A28"/>
    <w:rsid w:val="008E0A39"/>
    <w:rsid w:val="008E1489"/>
    <w:rsid w:val="008E2026"/>
    <w:rsid w:val="008E3F83"/>
    <w:rsid w:val="008E4088"/>
    <w:rsid w:val="008E52A0"/>
    <w:rsid w:val="008E5937"/>
    <w:rsid w:val="008E59F6"/>
    <w:rsid w:val="008E5AF5"/>
    <w:rsid w:val="008E6825"/>
    <w:rsid w:val="008E6AEA"/>
    <w:rsid w:val="008E74E1"/>
    <w:rsid w:val="008E7874"/>
    <w:rsid w:val="008E7D5D"/>
    <w:rsid w:val="008F094D"/>
    <w:rsid w:val="008F1014"/>
    <w:rsid w:val="008F298C"/>
    <w:rsid w:val="008F2A7F"/>
    <w:rsid w:val="008F2FA3"/>
    <w:rsid w:val="008F37C9"/>
    <w:rsid w:val="008F46E2"/>
    <w:rsid w:val="008F6DB8"/>
    <w:rsid w:val="008F7738"/>
    <w:rsid w:val="008F7B84"/>
    <w:rsid w:val="00900D07"/>
    <w:rsid w:val="00901D00"/>
    <w:rsid w:val="009027B6"/>
    <w:rsid w:val="00903617"/>
    <w:rsid w:val="00903E0F"/>
    <w:rsid w:val="00903E2D"/>
    <w:rsid w:val="009058D5"/>
    <w:rsid w:val="009068EC"/>
    <w:rsid w:val="009073AC"/>
    <w:rsid w:val="00911660"/>
    <w:rsid w:val="00913A55"/>
    <w:rsid w:val="009142E5"/>
    <w:rsid w:val="00917AB2"/>
    <w:rsid w:val="00920663"/>
    <w:rsid w:val="00920706"/>
    <w:rsid w:val="00920CB2"/>
    <w:rsid w:val="009214F1"/>
    <w:rsid w:val="00922286"/>
    <w:rsid w:val="0092260F"/>
    <w:rsid w:val="00924430"/>
    <w:rsid w:val="00924C3C"/>
    <w:rsid w:val="00926173"/>
    <w:rsid w:val="00927D96"/>
    <w:rsid w:val="00931E3E"/>
    <w:rsid w:val="009323B5"/>
    <w:rsid w:val="00932921"/>
    <w:rsid w:val="0093381B"/>
    <w:rsid w:val="00933AAF"/>
    <w:rsid w:val="009342BF"/>
    <w:rsid w:val="00936037"/>
    <w:rsid w:val="0093621B"/>
    <w:rsid w:val="0093767A"/>
    <w:rsid w:val="00940A6D"/>
    <w:rsid w:val="00941FAC"/>
    <w:rsid w:val="0094326C"/>
    <w:rsid w:val="00946DBB"/>
    <w:rsid w:val="0095120E"/>
    <w:rsid w:val="0095143D"/>
    <w:rsid w:val="00951FC0"/>
    <w:rsid w:val="009537D2"/>
    <w:rsid w:val="0095396E"/>
    <w:rsid w:val="00957C8F"/>
    <w:rsid w:val="00963B52"/>
    <w:rsid w:val="00963D60"/>
    <w:rsid w:val="00965791"/>
    <w:rsid w:val="00966DE5"/>
    <w:rsid w:val="00966E77"/>
    <w:rsid w:val="009670F4"/>
    <w:rsid w:val="00967634"/>
    <w:rsid w:val="00967D07"/>
    <w:rsid w:val="009701AE"/>
    <w:rsid w:val="0097147F"/>
    <w:rsid w:val="00971BF7"/>
    <w:rsid w:val="0097380D"/>
    <w:rsid w:val="0097411D"/>
    <w:rsid w:val="0097606D"/>
    <w:rsid w:val="009766EC"/>
    <w:rsid w:val="009768AE"/>
    <w:rsid w:val="00977F2B"/>
    <w:rsid w:val="00980A94"/>
    <w:rsid w:val="00981817"/>
    <w:rsid w:val="00981C75"/>
    <w:rsid w:val="009822A9"/>
    <w:rsid w:val="00982383"/>
    <w:rsid w:val="00983629"/>
    <w:rsid w:val="00985B61"/>
    <w:rsid w:val="0098647B"/>
    <w:rsid w:val="009867C1"/>
    <w:rsid w:val="00987AA4"/>
    <w:rsid w:val="00993745"/>
    <w:rsid w:val="00997533"/>
    <w:rsid w:val="009A03A7"/>
    <w:rsid w:val="009A0A4B"/>
    <w:rsid w:val="009A0B94"/>
    <w:rsid w:val="009A1350"/>
    <w:rsid w:val="009A1ACD"/>
    <w:rsid w:val="009A20B2"/>
    <w:rsid w:val="009A72D6"/>
    <w:rsid w:val="009A7CA3"/>
    <w:rsid w:val="009B296B"/>
    <w:rsid w:val="009B450C"/>
    <w:rsid w:val="009B4A86"/>
    <w:rsid w:val="009B4CF7"/>
    <w:rsid w:val="009B7691"/>
    <w:rsid w:val="009C2181"/>
    <w:rsid w:val="009C4266"/>
    <w:rsid w:val="009C4658"/>
    <w:rsid w:val="009C4674"/>
    <w:rsid w:val="009C507D"/>
    <w:rsid w:val="009C6343"/>
    <w:rsid w:val="009C71A4"/>
    <w:rsid w:val="009D003B"/>
    <w:rsid w:val="009D0EB2"/>
    <w:rsid w:val="009D2963"/>
    <w:rsid w:val="009D33ED"/>
    <w:rsid w:val="009D3762"/>
    <w:rsid w:val="009D3CF4"/>
    <w:rsid w:val="009D68CF"/>
    <w:rsid w:val="009E0E4F"/>
    <w:rsid w:val="009E1874"/>
    <w:rsid w:val="009E1FD2"/>
    <w:rsid w:val="009E2C70"/>
    <w:rsid w:val="009E45E1"/>
    <w:rsid w:val="009E6E19"/>
    <w:rsid w:val="009E7684"/>
    <w:rsid w:val="009F00E0"/>
    <w:rsid w:val="009F1B1C"/>
    <w:rsid w:val="009F23C4"/>
    <w:rsid w:val="009F32CD"/>
    <w:rsid w:val="009F3E6B"/>
    <w:rsid w:val="009F3E8E"/>
    <w:rsid w:val="009F4B37"/>
    <w:rsid w:val="009F5E2F"/>
    <w:rsid w:val="009F7767"/>
    <w:rsid w:val="00A025C6"/>
    <w:rsid w:val="00A02C69"/>
    <w:rsid w:val="00A03B59"/>
    <w:rsid w:val="00A05667"/>
    <w:rsid w:val="00A1072A"/>
    <w:rsid w:val="00A11A88"/>
    <w:rsid w:val="00A11F49"/>
    <w:rsid w:val="00A17797"/>
    <w:rsid w:val="00A2095C"/>
    <w:rsid w:val="00A20DF1"/>
    <w:rsid w:val="00A219B5"/>
    <w:rsid w:val="00A230D2"/>
    <w:rsid w:val="00A237A6"/>
    <w:rsid w:val="00A23EA1"/>
    <w:rsid w:val="00A240B5"/>
    <w:rsid w:val="00A248D9"/>
    <w:rsid w:val="00A24DE7"/>
    <w:rsid w:val="00A254BA"/>
    <w:rsid w:val="00A25792"/>
    <w:rsid w:val="00A25ADD"/>
    <w:rsid w:val="00A25BEA"/>
    <w:rsid w:val="00A266A7"/>
    <w:rsid w:val="00A30234"/>
    <w:rsid w:val="00A316A0"/>
    <w:rsid w:val="00A31D16"/>
    <w:rsid w:val="00A32440"/>
    <w:rsid w:val="00A326EE"/>
    <w:rsid w:val="00A32AFE"/>
    <w:rsid w:val="00A34B1D"/>
    <w:rsid w:val="00A35C23"/>
    <w:rsid w:val="00A367B8"/>
    <w:rsid w:val="00A36F36"/>
    <w:rsid w:val="00A40C8C"/>
    <w:rsid w:val="00A432B8"/>
    <w:rsid w:val="00A4408A"/>
    <w:rsid w:val="00A46086"/>
    <w:rsid w:val="00A462A8"/>
    <w:rsid w:val="00A4720B"/>
    <w:rsid w:val="00A47828"/>
    <w:rsid w:val="00A503D8"/>
    <w:rsid w:val="00A511EE"/>
    <w:rsid w:val="00A5155A"/>
    <w:rsid w:val="00A52EF4"/>
    <w:rsid w:val="00A54B8A"/>
    <w:rsid w:val="00A5521F"/>
    <w:rsid w:val="00A57199"/>
    <w:rsid w:val="00A57FF2"/>
    <w:rsid w:val="00A64028"/>
    <w:rsid w:val="00A64D2C"/>
    <w:rsid w:val="00A6657B"/>
    <w:rsid w:val="00A7031A"/>
    <w:rsid w:val="00A71509"/>
    <w:rsid w:val="00A715EC"/>
    <w:rsid w:val="00A74F41"/>
    <w:rsid w:val="00A774DF"/>
    <w:rsid w:val="00A77A3A"/>
    <w:rsid w:val="00A77FDB"/>
    <w:rsid w:val="00A86FF4"/>
    <w:rsid w:val="00A91755"/>
    <w:rsid w:val="00A960F1"/>
    <w:rsid w:val="00AA0BD7"/>
    <w:rsid w:val="00AA11B3"/>
    <w:rsid w:val="00AA2D29"/>
    <w:rsid w:val="00AA46C8"/>
    <w:rsid w:val="00AA6AA3"/>
    <w:rsid w:val="00AB0626"/>
    <w:rsid w:val="00AB1F2A"/>
    <w:rsid w:val="00AB3A83"/>
    <w:rsid w:val="00AB448C"/>
    <w:rsid w:val="00AC0D26"/>
    <w:rsid w:val="00AC1E52"/>
    <w:rsid w:val="00AC3365"/>
    <w:rsid w:val="00AC4C53"/>
    <w:rsid w:val="00AC4D98"/>
    <w:rsid w:val="00AC5FD0"/>
    <w:rsid w:val="00AC6F46"/>
    <w:rsid w:val="00AC7EAC"/>
    <w:rsid w:val="00AD1022"/>
    <w:rsid w:val="00AD1FAC"/>
    <w:rsid w:val="00AD2211"/>
    <w:rsid w:val="00AD240A"/>
    <w:rsid w:val="00AD2F7C"/>
    <w:rsid w:val="00AD3178"/>
    <w:rsid w:val="00AD3FAC"/>
    <w:rsid w:val="00AD4338"/>
    <w:rsid w:val="00AD5DDE"/>
    <w:rsid w:val="00AD7240"/>
    <w:rsid w:val="00AD7419"/>
    <w:rsid w:val="00AD7682"/>
    <w:rsid w:val="00AD7964"/>
    <w:rsid w:val="00AE16A3"/>
    <w:rsid w:val="00AE213B"/>
    <w:rsid w:val="00AE5E34"/>
    <w:rsid w:val="00AE6B9D"/>
    <w:rsid w:val="00AF2177"/>
    <w:rsid w:val="00AF26EC"/>
    <w:rsid w:val="00AF2CF5"/>
    <w:rsid w:val="00AF2DFC"/>
    <w:rsid w:val="00AF42F7"/>
    <w:rsid w:val="00AF4631"/>
    <w:rsid w:val="00AF4C13"/>
    <w:rsid w:val="00AF6695"/>
    <w:rsid w:val="00AF6DDD"/>
    <w:rsid w:val="00B014BD"/>
    <w:rsid w:val="00B020EA"/>
    <w:rsid w:val="00B0279C"/>
    <w:rsid w:val="00B02811"/>
    <w:rsid w:val="00B04E6C"/>
    <w:rsid w:val="00B064A4"/>
    <w:rsid w:val="00B06E64"/>
    <w:rsid w:val="00B07B87"/>
    <w:rsid w:val="00B117DE"/>
    <w:rsid w:val="00B11F0E"/>
    <w:rsid w:val="00B121B1"/>
    <w:rsid w:val="00B13B5C"/>
    <w:rsid w:val="00B15795"/>
    <w:rsid w:val="00B15A70"/>
    <w:rsid w:val="00B16A93"/>
    <w:rsid w:val="00B20DC2"/>
    <w:rsid w:val="00B21F07"/>
    <w:rsid w:val="00B23D8F"/>
    <w:rsid w:val="00B24875"/>
    <w:rsid w:val="00B25636"/>
    <w:rsid w:val="00B259E5"/>
    <w:rsid w:val="00B26BDA"/>
    <w:rsid w:val="00B30961"/>
    <w:rsid w:val="00B30D4B"/>
    <w:rsid w:val="00B32B25"/>
    <w:rsid w:val="00B33CFB"/>
    <w:rsid w:val="00B40251"/>
    <w:rsid w:val="00B40FEE"/>
    <w:rsid w:val="00B411CA"/>
    <w:rsid w:val="00B41712"/>
    <w:rsid w:val="00B44BB3"/>
    <w:rsid w:val="00B514D9"/>
    <w:rsid w:val="00B52214"/>
    <w:rsid w:val="00B523ED"/>
    <w:rsid w:val="00B53971"/>
    <w:rsid w:val="00B57E0E"/>
    <w:rsid w:val="00B60C35"/>
    <w:rsid w:val="00B625DD"/>
    <w:rsid w:val="00B631FF"/>
    <w:rsid w:val="00B63D37"/>
    <w:rsid w:val="00B65BE2"/>
    <w:rsid w:val="00B66BF0"/>
    <w:rsid w:val="00B705EF"/>
    <w:rsid w:val="00B71400"/>
    <w:rsid w:val="00B71562"/>
    <w:rsid w:val="00B71E4E"/>
    <w:rsid w:val="00B74238"/>
    <w:rsid w:val="00B74519"/>
    <w:rsid w:val="00B75AAD"/>
    <w:rsid w:val="00B763B7"/>
    <w:rsid w:val="00B76BCA"/>
    <w:rsid w:val="00B80F8F"/>
    <w:rsid w:val="00B8128D"/>
    <w:rsid w:val="00B815F9"/>
    <w:rsid w:val="00B8257A"/>
    <w:rsid w:val="00B83526"/>
    <w:rsid w:val="00B84B34"/>
    <w:rsid w:val="00B8553D"/>
    <w:rsid w:val="00B85B33"/>
    <w:rsid w:val="00B873A7"/>
    <w:rsid w:val="00B90686"/>
    <w:rsid w:val="00B908F3"/>
    <w:rsid w:val="00B93320"/>
    <w:rsid w:val="00B94CAC"/>
    <w:rsid w:val="00B95251"/>
    <w:rsid w:val="00B95382"/>
    <w:rsid w:val="00B95F6B"/>
    <w:rsid w:val="00B97A9B"/>
    <w:rsid w:val="00BA1749"/>
    <w:rsid w:val="00BA48A3"/>
    <w:rsid w:val="00BA7DE7"/>
    <w:rsid w:val="00BA7EF4"/>
    <w:rsid w:val="00BB170A"/>
    <w:rsid w:val="00BB251A"/>
    <w:rsid w:val="00BB37FA"/>
    <w:rsid w:val="00BB62CD"/>
    <w:rsid w:val="00BB6D95"/>
    <w:rsid w:val="00BC0905"/>
    <w:rsid w:val="00BC1BD0"/>
    <w:rsid w:val="00BC234F"/>
    <w:rsid w:val="00BC4131"/>
    <w:rsid w:val="00BC4380"/>
    <w:rsid w:val="00BC4ECF"/>
    <w:rsid w:val="00BC6B55"/>
    <w:rsid w:val="00BC7EBD"/>
    <w:rsid w:val="00BD1556"/>
    <w:rsid w:val="00BD339F"/>
    <w:rsid w:val="00BD3DEE"/>
    <w:rsid w:val="00BD43D9"/>
    <w:rsid w:val="00BD56EB"/>
    <w:rsid w:val="00BD7AA6"/>
    <w:rsid w:val="00BE0339"/>
    <w:rsid w:val="00BE10CE"/>
    <w:rsid w:val="00BE1D97"/>
    <w:rsid w:val="00BE20CA"/>
    <w:rsid w:val="00BE48CE"/>
    <w:rsid w:val="00BE4D1D"/>
    <w:rsid w:val="00BE576D"/>
    <w:rsid w:val="00BE59EA"/>
    <w:rsid w:val="00BE5B28"/>
    <w:rsid w:val="00BE6187"/>
    <w:rsid w:val="00BE64C5"/>
    <w:rsid w:val="00BE6BAE"/>
    <w:rsid w:val="00BF61B2"/>
    <w:rsid w:val="00C00467"/>
    <w:rsid w:val="00C00859"/>
    <w:rsid w:val="00C013C9"/>
    <w:rsid w:val="00C026A9"/>
    <w:rsid w:val="00C02759"/>
    <w:rsid w:val="00C02C75"/>
    <w:rsid w:val="00C0547D"/>
    <w:rsid w:val="00C057D0"/>
    <w:rsid w:val="00C06543"/>
    <w:rsid w:val="00C0664E"/>
    <w:rsid w:val="00C10063"/>
    <w:rsid w:val="00C10365"/>
    <w:rsid w:val="00C14627"/>
    <w:rsid w:val="00C14643"/>
    <w:rsid w:val="00C14ED9"/>
    <w:rsid w:val="00C1501E"/>
    <w:rsid w:val="00C155FF"/>
    <w:rsid w:val="00C15A52"/>
    <w:rsid w:val="00C16AF3"/>
    <w:rsid w:val="00C176C4"/>
    <w:rsid w:val="00C17833"/>
    <w:rsid w:val="00C22C70"/>
    <w:rsid w:val="00C22EEE"/>
    <w:rsid w:val="00C23F08"/>
    <w:rsid w:val="00C24BA2"/>
    <w:rsid w:val="00C271FC"/>
    <w:rsid w:val="00C279FD"/>
    <w:rsid w:val="00C30610"/>
    <w:rsid w:val="00C32244"/>
    <w:rsid w:val="00C33031"/>
    <w:rsid w:val="00C330A5"/>
    <w:rsid w:val="00C34415"/>
    <w:rsid w:val="00C3487A"/>
    <w:rsid w:val="00C36B05"/>
    <w:rsid w:val="00C409D3"/>
    <w:rsid w:val="00C427CF"/>
    <w:rsid w:val="00C4346A"/>
    <w:rsid w:val="00C44161"/>
    <w:rsid w:val="00C472F1"/>
    <w:rsid w:val="00C52222"/>
    <w:rsid w:val="00C5257D"/>
    <w:rsid w:val="00C528D1"/>
    <w:rsid w:val="00C52E00"/>
    <w:rsid w:val="00C531B6"/>
    <w:rsid w:val="00C555FB"/>
    <w:rsid w:val="00C5572A"/>
    <w:rsid w:val="00C56273"/>
    <w:rsid w:val="00C5783A"/>
    <w:rsid w:val="00C60DA8"/>
    <w:rsid w:val="00C60EF7"/>
    <w:rsid w:val="00C627D7"/>
    <w:rsid w:val="00C638CF"/>
    <w:rsid w:val="00C65974"/>
    <w:rsid w:val="00C667CE"/>
    <w:rsid w:val="00C66CF7"/>
    <w:rsid w:val="00C66D36"/>
    <w:rsid w:val="00C67C18"/>
    <w:rsid w:val="00C70124"/>
    <w:rsid w:val="00C709C6"/>
    <w:rsid w:val="00C72FE4"/>
    <w:rsid w:val="00C734A4"/>
    <w:rsid w:val="00C74CA7"/>
    <w:rsid w:val="00C755A2"/>
    <w:rsid w:val="00C75B7A"/>
    <w:rsid w:val="00C75C0F"/>
    <w:rsid w:val="00C75EE6"/>
    <w:rsid w:val="00C77616"/>
    <w:rsid w:val="00C77E25"/>
    <w:rsid w:val="00C82618"/>
    <w:rsid w:val="00C832B2"/>
    <w:rsid w:val="00C83EC3"/>
    <w:rsid w:val="00C83F75"/>
    <w:rsid w:val="00C86559"/>
    <w:rsid w:val="00C86BA1"/>
    <w:rsid w:val="00C86E9E"/>
    <w:rsid w:val="00C87B9E"/>
    <w:rsid w:val="00C90396"/>
    <w:rsid w:val="00C91A41"/>
    <w:rsid w:val="00C91FE4"/>
    <w:rsid w:val="00C92FBD"/>
    <w:rsid w:val="00C93B8A"/>
    <w:rsid w:val="00C93C29"/>
    <w:rsid w:val="00C950DD"/>
    <w:rsid w:val="00C9641B"/>
    <w:rsid w:val="00C965AB"/>
    <w:rsid w:val="00C9678F"/>
    <w:rsid w:val="00C969A8"/>
    <w:rsid w:val="00C97947"/>
    <w:rsid w:val="00CA032B"/>
    <w:rsid w:val="00CA0629"/>
    <w:rsid w:val="00CA0F4E"/>
    <w:rsid w:val="00CA1DA9"/>
    <w:rsid w:val="00CA208C"/>
    <w:rsid w:val="00CA3AB2"/>
    <w:rsid w:val="00CA449E"/>
    <w:rsid w:val="00CA670D"/>
    <w:rsid w:val="00CA6818"/>
    <w:rsid w:val="00CB25DB"/>
    <w:rsid w:val="00CB2813"/>
    <w:rsid w:val="00CC0E18"/>
    <w:rsid w:val="00CC0EAC"/>
    <w:rsid w:val="00CC1120"/>
    <w:rsid w:val="00CC133C"/>
    <w:rsid w:val="00CC27BA"/>
    <w:rsid w:val="00CC4AA2"/>
    <w:rsid w:val="00CC59C7"/>
    <w:rsid w:val="00CC5A32"/>
    <w:rsid w:val="00CC77F0"/>
    <w:rsid w:val="00CC7F03"/>
    <w:rsid w:val="00CD1055"/>
    <w:rsid w:val="00CD14F4"/>
    <w:rsid w:val="00CD17D3"/>
    <w:rsid w:val="00CD1B39"/>
    <w:rsid w:val="00CD2574"/>
    <w:rsid w:val="00CD37CA"/>
    <w:rsid w:val="00CD3973"/>
    <w:rsid w:val="00CD3975"/>
    <w:rsid w:val="00CD500F"/>
    <w:rsid w:val="00CD527E"/>
    <w:rsid w:val="00CD6E2D"/>
    <w:rsid w:val="00CD73A3"/>
    <w:rsid w:val="00CE005D"/>
    <w:rsid w:val="00CE0AB0"/>
    <w:rsid w:val="00CE2573"/>
    <w:rsid w:val="00CE3E3E"/>
    <w:rsid w:val="00CE4DCD"/>
    <w:rsid w:val="00CE6BA9"/>
    <w:rsid w:val="00CE7B9A"/>
    <w:rsid w:val="00CF0F58"/>
    <w:rsid w:val="00CF14BD"/>
    <w:rsid w:val="00CF15B2"/>
    <w:rsid w:val="00CF1F33"/>
    <w:rsid w:val="00CF34AC"/>
    <w:rsid w:val="00CF52CC"/>
    <w:rsid w:val="00CF5841"/>
    <w:rsid w:val="00CF5AEC"/>
    <w:rsid w:val="00CF7CFF"/>
    <w:rsid w:val="00D00960"/>
    <w:rsid w:val="00D0101D"/>
    <w:rsid w:val="00D01933"/>
    <w:rsid w:val="00D02C14"/>
    <w:rsid w:val="00D03418"/>
    <w:rsid w:val="00D0370A"/>
    <w:rsid w:val="00D038D6"/>
    <w:rsid w:val="00D03F64"/>
    <w:rsid w:val="00D04899"/>
    <w:rsid w:val="00D067A0"/>
    <w:rsid w:val="00D06B37"/>
    <w:rsid w:val="00D06F86"/>
    <w:rsid w:val="00D103A0"/>
    <w:rsid w:val="00D10F91"/>
    <w:rsid w:val="00D110FF"/>
    <w:rsid w:val="00D12BA6"/>
    <w:rsid w:val="00D13934"/>
    <w:rsid w:val="00D142D0"/>
    <w:rsid w:val="00D2077C"/>
    <w:rsid w:val="00D23054"/>
    <w:rsid w:val="00D25818"/>
    <w:rsid w:val="00D26801"/>
    <w:rsid w:val="00D27CB9"/>
    <w:rsid w:val="00D3025B"/>
    <w:rsid w:val="00D30926"/>
    <w:rsid w:val="00D31889"/>
    <w:rsid w:val="00D33B1B"/>
    <w:rsid w:val="00D340B9"/>
    <w:rsid w:val="00D348BA"/>
    <w:rsid w:val="00D36B4C"/>
    <w:rsid w:val="00D36CFB"/>
    <w:rsid w:val="00D40F37"/>
    <w:rsid w:val="00D44152"/>
    <w:rsid w:val="00D453B1"/>
    <w:rsid w:val="00D50A61"/>
    <w:rsid w:val="00D50CAB"/>
    <w:rsid w:val="00D5314C"/>
    <w:rsid w:val="00D53C06"/>
    <w:rsid w:val="00D54BA0"/>
    <w:rsid w:val="00D557EF"/>
    <w:rsid w:val="00D571C7"/>
    <w:rsid w:val="00D57B31"/>
    <w:rsid w:val="00D57E06"/>
    <w:rsid w:val="00D60C22"/>
    <w:rsid w:val="00D613D0"/>
    <w:rsid w:val="00D62ACC"/>
    <w:rsid w:val="00D64468"/>
    <w:rsid w:val="00D644A8"/>
    <w:rsid w:val="00D648C1"/>
    <w:rsid w:val="00D64946"/>
    <w:rsid w:val="00D66B39"/>
    <w:rsid w:val="00D70FC7"/>
    <w:rsid w:val="00D72BA8"/>
    <w:rsid w:val="00D74250"/>
    <w:rsid w:val="00D762B8"/>
    <w:rsid w:val="00D77A39"/>
    <w:rsid w:val="00D8123F"/>
    <w:rsid w:val="00D820E2"/>
    <w:rsid w:val="00D8302F"/>
    <w:rsid w:val="00D830DA"/>
    <w:rsid w:val="00D837F7"/>
    <w:rsid w:val="00D83EF2"/>
    <w:rsid w:val="00D85034"/>
    <w:rsid w:val="00D8561F"/>
    <w:rsid w:val="00D90669"/>
    <w:rsid w:val="00D91017"/>
    <w:rsid w:val="00D93AF3"/>
    <w:rsid w:val="00D9700A"/>
    <w:rsid w:val="00DA053B"/>
    <w:rsid w:val="00DA0746"/>
    <w:rsid w:val="00DA2871"/>
    <w:rsid w:val="00DA2A26"/>
    <w:rsid w:val="00DA371C"/>
    <w:rsid w:val="00DA436B"/>
    <w:rsid w:val="00DA4C95"/>
    <w:rsid w:val="00DA5586"/>
    <w:rsid w:val="00DA5B69"/>
    <w:rsid w:val="00DA7E99"/>
    <w:rsid w:val="00DB0AC5"/>
    <w:rsid w:val="00DB3519"/>
    <w:rsid w:val="00DB4C5C"/>
    <w:rsid w:val="00DB52CD"/>
    <w:rsid w:val="00DB5B30"/>
    <w:rsid w:val="00DB6C3C"/>
    <w:rsid w:val="00DB7571"/>
    <w:rsid w:val="00DC2679"/>
    <w:rsid w:val="00DC40E5"/>
    <w:rsid w:val="00DC42CF"/>
    <w:rsid w:val="00DC4D1A"/>
    <w:rsid w:val="00DC5EE4"/>
    <w:rsid w:val="00DC7523"/>
    <w:rsid w:val="00DC7F18"/>
    <w:rsid w:val="00DD08FE"/>
    <w:rsid w:val="00DD0D15"/>
    <w:rsid w:val="00DD2D82"/>
    <w:rsid w:val="00DD3CBF"/>
    <w:rsid w:val="00DD3EC6"/>
    <w:rsid w:val="00DE0016"/>
    <w:rsid w:val="00DE0395"/>
    <w:rsid w:val="00DE19A8"/>
    <w:rsid w:val="00DE3C13"/>
    <w:rsid w:val="00DE4732"/>
    <w:rsid w:val="00DE5B4E"/>
    <w:rsid w:val="00DE776B"/>
    <w:rsid w:val="00DF11D5"/>
    <w:rsid w:val="00DF18E5"/>
    <w:rsid w:val="00DF3312"/>
    <w:rsid w:val="00DF334F"/>
    <w:rsid w:val="00DF37E1"/>
    <w:rsid w:val="00DF3E3F"/>
    <w:rsid w:val="00DF5E9E"/>
    <w:rsid w:val="00DF6256"/>
    <w:rsid w:val="00DF6ED8"/>
    <w:rsid w:val="00DF6FAB"/>
    <w:rsid w:val="00E0021F"/>
    <w:rsid w:val="00E01069"/>
    <w:rsid w:val="00E018CE"/>
    <w:rsid w:val="00E01933"/>
    <w:rsid w:val="00E056FE"/>
    <w:rsid w:val="00E05944"/>
    <w:rsid w:val="00E0725E"/>
    <w:rsid w:val="00E075C6"/>
    <w:rsid w:val="00E0783E"/>
    <w:rsid w:val="00E10F6D"/>
    <w:rsid w:val="00E111BE"/>
    <w:rsid w:val="00E119F7"/>
    <w:rsid w:val="00E120A2"/>
    <w:rsid w:val="00E12F17"/>
    <w:rsid w:val="00E17E6B"/>
    <w:rsid w:val="00E17F10"/>
    <w:rsid w:val="00E20446"/>
    <w:rsid w:val="00E20ABD"/>
    <w:rsid w:val="00E238E4"/>
    <w:rsid w:val="00E23C56"/>
    <w:rsid w:val="00E246E7"/>
    <w:rsid w:val="00E24CB4"/>
    <w:rsid w:val="00E26606"/>
    <w:rsid w:val="00E26827"/>
    <w:rsid w:val="00E26E01"/>
    <w:rsid w:val="00E26E2D"/>
    <w:rsid w:val="00E31169"/>
    <w:rsid w:val="00E31655"/>
    <w:rsid w:val="00E31ED3"/>
    <w:rsid w:val="00E324A7"/>
    <w:rsid w:val="00E33714"/>
    <w:rsid w:val="00E35343"/>
    <w:rsid w:val="00E36BDE"/>
    <w:rsid w:val="00E37488"/>
    <w:rsid w:val="00E377C6"/>
    <w:rsid w:val="00E40272"/>
    <w:rsid w:val="00E402E4"/>
    <w:rsid w:val="00E41136"/>
    <w:rsid w:val="00E41977"/>
    <w:rsid w:val="00E42550"/>
    <w:rsid w:val="00E446EF"/>
    <w:rsid w:val="00E44C18"/>
    <w:rsid w:val="00E45384"/>
    <w:rsid w:val="00E46559"/>
    <w:rsid w:val="00E468ED"/>
    <w:rsid w:val="00E50038"/>
    <w:rsid w:val="00E51D18"/>
    <w:rsid w:val="00E53726"/>
    <w:rsid w:val="00E53AC9"/>
    <w:rsid w:val="00E543FE"/>
    <w:rsid w:val="00E54774"/>
    <w:rsid w:val="00E5495D"/>
    <w:rsid w:val="00E54FCB"/>
    <w:rsid w:val="00E550F3"/>
    <w:rsid w:val="00E560DF"/>
    <w:rsid w:val="00E56D52"/>
    <w:rsid w:val="00E57BAE"/>
    <w:rsid w:val="00E60F38"/>
    <w:rsid w:val="00E613A5"/>
    <w:rsid w:val="00E61494"/>
    <w:rsid w:val="00E62683"/>
    <w:rsid w:val="00E62E38"/>
    <w:rsid w:val="00E63DFD"/>
    <w:rsid w:val="00E63ED2"/>
    <w:rsid w:val="00E65CE5"/>
    <w:rsid w:val="00E6635F"/>
    <w:rsid w:val="00E66700"/>
    <w:rsid w:val="00E66FC1"/>
    <w:rsid w:val="00E670A5"/>
    <w:rsid w:val="00E677BA"/>
    <w:rsid w:val="00E70B0C"/>
    <w:rsid w:val="00E71828"/>
    <w:rsid w:val="00E725D3"/>
    <w:rsid w:val="00E74C4D"/>
    <w:rsid w:val="00E77080"/>
    <w:rsid w:val="00E777E3"/>
    <w:rsid w:val="00E80341"/>
    <w:rsid w:val="00E804FB"/>
    <w:rsid w:val="00E8223E"/>
    <w:rsid w:val="00E825B3"/>
    <w:rsid w:val="00E859AE"/>
    <w:rsid w:val="00E87398"/>
    <w:rsid w:val="00E94C0C"/>
    <w:rsid w:val="00E96AF6"/>
    <w:rsid w:val="00E96B03"/>
    <w:rsid w:val="00E971F4"/>
    <w:rsid w:val="00EA1534"/>
    <w:rsid w:val="00EA299A"/>
    <w:rsid w:val="00EA4814"/>
    <w:rsid w:val="00EA6817"/>
    <w:rsid w:val="00EB13DB"/>
    <w:rsid w:val="00EB25DE"/>
    <w:rsid w:val="00EB379A"/>
    <w:rsid w:val="00EB5322"/>
    <w:rsid w:val="00EB5441"/>
    <w:rsid w:val="00EB57C0"/>
    <w:rsid w:val="00EB6DE6"/>
    <w:rsid w:val="00EB713E"/>
    <w:rsid w:val="00EC1CF7"/>
    <w:rsid w:val="00EC39EB"/>
    <w:rsid w:val="00EC5EA9"/>
    <w:rsid w:val="00EC7575"/>
    <w:rsid w:val="00ED0798"/>
    <w:rsid w:val="00ED0B36"/>
    <w:rsid w:val="00ED11CB"/>
    <w:rsid w:val="00ED1A63"/>
    <w:rsid w:val="00ED549D"/>
    <w:rsid w:val="00ED5D27"/>
    <w:rsid w:val="00EE0DCF"/>
    <w:rsid w:val="00EE1426"/>
    <w:rsid w:val="00EE287C"/>
    <w:rsid w:val="00EE2BA5"/>
    <w:rsid w:val="00EE3073"/>
    <w:rsid w:val="00EE318F"/>
    <w:rsid w:val="00EE391F"/>
    <w:rsid w:val="00EE698D"/>
    <w:rsid w:val="00EE6D0B"/>
    <w:rsid w:val="00EE7FE7"/>
    <w:rsid w:val="00EF20AF"/>
    <w:rsid w:val="00EF23D8"/>
    <w:rsid w:val="00EF2AF6"/>
    <w:rsid w:val="00EF6067"/>
    <w:rsid w:val="00EF6562"/>
    <w:rsid w:val="00EF66B3"/>
    <w:rsid w:val="00EF6A2D"/>
    <w:rsid w:val="00EF7113"/>
    <w:rsid w:val="00EF7B3F"/>
    <w:rsid w:val="00F00B8F"/>
    <w:rsid w:val="00F027A0"/>
    <w:rsid w:val="00F037CB"/>
    <w:rsid w:val="00F03CEF"/>
    <w:rsid w:val="00F05242"/>
    <w:rsid w:val="00F05624"/>
    <w:rsid w:val="00F0576C"/>
    <w:rsid w:val="00F07175"/>
    <w:rsid w:val="00F11865"/>
    <w:rsid w:val="00F11EF2"/>
    <w:rsid w:val="00F12618"/>
    <w:rsid w:val="00F12932"/>
    <w:rsid w:val="00F12DF8"/>
    <w:rsid w:val="00F12EDC"/>
    <w:rsid w:val="00F15293"/>
    <w:rsid w:val="00F159E9"/>
    <w:rsid w:val="00F1603E"/>
    <w:rsid w:val="00F168B8"/>
    <w:rsid w:val="00F1792C"/>
    <w:rsid w:val="00F205DA"/>
    <w:rsid w:val="00F20AEF"/>
    <w:rsid w:val="00F215A5"/>
    <w:rsid w:val="00F23AAB"/>
    <w:rsid w:val="00F23DEB"/>
    <w:rsid w:val="00F2406B"/>
    <w:rsid w:val="00F25C81"/>
    <w:rsid w:val="00F26F8D"/>
    <w:rsid w:val="00F3011B"/>
    <w:rsid w:val="00F301A3"/>
    <w:rsid w:val="00F30A45"/>
    <w:rsid w:val="00F31C53"/>
    <w:rsid w:val="00F32441"/>
    <w:rsid w:val="00F32C1F"/>
    <w:rsid w:val="00F33C8E"/>
    <w:rsid w:val="00F33FF3"/>
    <w:rsid w:val="00F35979"/>
    <w:rsid w:val="00F35E64"/>
    <w:rsid w:val="00F363B3"/>
    <w:rsid w:val="00F3661E"/>
    <w:rsid w:val="00F37288"/>
    <w:rsid w:val="00F37766"/>
    <w:rsid w:val="00F43575"/>
    <w:rsid w:val="00F43B3B"/>
    <w:rsid w:val="00F50BB9"/>
    <w:rsid w:val="00F52280"/>
    <w:rsid w:val="00F55720"/>
    <w:rsid w:val="00F56E93"/>
    <w:rsid w:val="00F6091E"/>
    <w:rsid w:val="00F610CD"/>
    <w:rsid w:val="00F62A28"/>
    <w:rsid w:val="00F635FD"/>
    <w:rsid w:val="00F65C4F"/>
    <w:rsid w:val="00F6660F"/>
    <w:rsid w:val="00F674F8"/>
    <w:rsid w:val="00F71242"/>
    <w:rsid w:val="00F71C29"/>
    <w:rsid w:val="00F72F93"/>
    <w:rsid w:val="00F739C7"/>
    <w:rsid w:val="00F75407"/>
    <w:rsid w:val="00F768C2"/>
    <w:rsid w:val="00F77959"/>
    <w:rsid w:val="00F80443"/>
    <w:rsid w:val="00F8202B"/>
    <w:rsid w:val="00F82102"/>
    <w:rsid w:val="00F851C5"/>
    <w:rsid w:val="00F85A50"/>
    <w:rsid w:val="00F87D86"/>
    <w:rsid w:val="00F92924"/>
    <w:rsid w:val="00F93AF2"/>
    <w:rsid w:val="00F96818"/>
    <w:rsid w:val="00F96D08"/>
    <w:rsid w:val="00F97111"/>
    <w:rsid w:val="00F9720C"/>
    <w:rsid w:val="00FA0C6C"/>
    <w:rsid w:val="00FA2671"/>
    <w:rsid w:val="00FA27E0"/>
    <w:rsid w:val="00FA3314"/>
    <w:rsid w:val="00FA4531"/>
    <w:rsid w:val="00FA76CE"/>
    <w:rsid w:val="00FB0B34"/>
    <w:rsid w:val="00FB1E22"/>
    <w:rsid w:val="00FB2680"/>
    <w:rsid w:val="00FB4C09"/>
    <w:rsid w:val="00FB58DA"/>
    <w:rsid w:val="00FC0481"/>
    <w:rsid w:val="00FC055A"/>
    <w:rsid w:val="00FC1A64"/>
    <w:rsid w:val="00FC1BFB"/>
    <w:rsid w:val="00FC1FBF"/>
    <w:rsid w:val="00FC37A5"/>
    <w:rsid w:val="00FC386E"/>
    <w:rsid w:val="00FC3F9A"/>
    <w:rsid w:val="00FC6EF3"/>
    <w:rsid w:val="00FC7E63"/>
    <w:rsid w:val="00FC7F08"/>
    <w:rsid w:val="00FD074D"/>
    <w:rsid w:val="00FD154D"/>
    <w:rsid w:val="00FD21E6"/>
    <w:rsid w:val="00FD2C12"/>
    <w:rsid w:val="00FD2F5F"/>
    <w:rsid w:val="00FD4B7F"/>
    <w:rsid w:val="00FD707A"/>
    <w:rsid w:val="00FD7134"/>
    <w:rsid w:val="00FE186F"/>
    <w:rsid w:val="00FE1B0A"/>
    <w:rsid w:val="00FE5EDC"/>
    <w:rsid w:val="00FE6125"/>
    <w:rsid w:val="00FE61F5"/>
    <w:rsid w:val="00FF0688"/>
    <w:rsid w:val="00FF27C1"/>
    <w:rsid w:val="00FF37A4"/>
    <w:rsid w:val="00FF6C13"/>
    <w:rsid w:val="015BFDAE"/>
    <w:rsid w:val="02F97C0C"/>
    <w:rsid w:val="032A7B02"/>
    <w:rsid w:val="03358326"/>
    <w:rsid w:val="045A8286"/>
    <w:rsid w:val="04C1366A"/>
    <w:rsid w:val="058B2A7E"/>
    <w:rsid w:val="059DE691"/>
    <w:rsid w:val="0606CFFE"/>
    <w:rsid w:val="061FF85B"/>
    <w:rsid w:val="0637F680"/>
    <w:rsid w:val="06B6354F"/>
    <w:rsid w:val="071A9A48"/>
    <w:rsid w:val="0789C5FF"/>
    <w:rsid w:val="07D0F537"/>
    <w:rsid w:val="0870A542"/>
    <w:rsid w:val="08B181FC"/>
    <w:rsid w:val="0957991D"/>
    <w:rsid w:val="09D65177"/>
    <w:rsid w:val="09ECF90D"/>
    <w:rsid w:val="0A9CCF69"/>
    <w:rsid w:val="0AB2E79D"/>
    <w:rsid w:val="0ABBD2CB"/>
    <w:rsid w:val="0AD58922"/>
    <w:rsid w:val="0ADA4121"/>
    <w:rsid w:val="0B0235FE"/>
    <w:rsid w:val="0B1A0F73"/>
    <w:rsid w:val="0B56740C"/>
    <w:rsid w:val="0B8A3C15"/>
    <w:rsid w:val="0BA600F7"/>
    <w:rsid w:val="0BC40878"/>
    <w:rsid w:val="0BC7515B"/>
    <w:rsid w:val="0BEAE12C"/>
    <w:rsid w:val="0CA20757"/>
    <w:rsid w:val="0CC82C81"/>
    <w:rsid w:val="0CDBA598"/>
    <w:rsid w:val="0D158F5F"/>
    <w:rsid w:val="0D7AE4A0"/>
    <w:rsid w:val="0DA439F8"/>
    <w:rsid w:val="0DD494C3"/>
    <w:rsid w:val="0E23E703"/>
    <w:rsid w:val="0EB1A38E"/>
    <w:rsid w:val="0ED5BC97"/>
    <w:rsid w:val="0EF2A213"/>
    <w:rsid w:val="0F2527FC"/>
    <w:rsid w:val="0F4F2D35"/>
    <w:rsid w:val="0F73170F"/>
    <w:rsid w:val="0F9A7687"/>
    <w:rsid w:val="0FBD919A"/>
    <w:rsid w:val="0FD5A721"/>
    <w:rsid w:val="10BF7D7E"/>
    <w:rsid w:val="10EC575E"/>
    <w:rsid w:val="110B6375"/>
    <w:rsid w:val="120412CE"/>
    <w:rsid w:val="1227FACD"/>
    <w:rsid w:val="12CE9E46"/>
    <w:rsid w:val="13F64CAE"/>
    <w:rsid w:val="142EE74B"/>
    <w:rsid w:val="153487D2"/>
    <w:rsid w:val="1543FBE4"/>
    <w:rsid w:val="154853E8"/>
    <w:rsid w:val="1578F13D"/>
    <w:rsid w:val="161434D3"/>
    <w:rsid w:val="169654AD"/>
    <w:rsid w:val="17144A96"/>
    <w:rsid w:val="178C55CC"/>
    <w:rsid w:val="17DE9E31"/>
    <w:rsid w:val="185815E4"/>
    <w:rsid w:val="190EF2F3"/>
    <w:rsid w:val="193A401D"/>
    <w:rsid w:val="19787213"/>
    <w:rsid w:val="1A48577D"/>
    <w:rsid w:val="1AC127AF"/>
    <w:rsid w:val="1C5AEE32"/>
    <w:rsid w:val="1D417936"/>
    <w:rsid w:val="1D7FF83F"/>
    <w:rsid w:val="1E24D5BC"/>
    <w:rsid w:val="1EB85AC6"/>
    <w:rsid w:val="1EBF1610"/>
    <w:rsid w:val="1EC5D631"/>
    <w:rsid w:val="1ED11400"/>
    <w:rsid w:val="1EE1E578"/>
    <w:rsid w:val="1F51ABBE"/>
    <w:rsid w:val="1F538F88"/>
    <w:rsid w:val="1FBBC0FE"/>
    <w:rsid w:val="2007FB8F"/>
    <w:rsid w:val="2025A446"/>
    <w:rsid w:val="21801323"/>
    <w:rsid w:val="2196CDCF"/>
    <w:rsid w:val="21CAE12C"/>
    <w:rsid w:val="21EAB3FE"/>
    <w:rsid w:val="2232BA3E"/>
    <w:rsid w:val="22F94ED4"/>
    <w:rsid w:val="23C49629"/>
    <w:rsid w:val="23E72FE1"/>
    <w:rsid w:val="25032AC1"/>
    <w:rsid w:val="254C8E57"/>
    <w:rsid w:val="261CE662"/>
    <w:rsid w:val="26BF01F8"/>
    <w:rsid w:val="26C487E9"/>
    <w:rsid w:val="26D6ED72"/>
    <w:rsid w:val="272C41E1"/>
    <w:rsid w:val="274B6BDE"/>
    <w:rsid w:val="27D75F9F"/>
    <w:rsid w:val="280FC81B"/>
    <w:rsid w:val="288CF865"/>
    <w:rsid w:val="28BBDB6A"/>
    <w:rsid w:val="28C579DA"/>
    <w:rsid w:val="28DFA3B0"/>
    <w:rsid w:val="291A7070"/>
    <w:rsid w:val="2937FA54"/>
    <w:rsid w:val="2A97E5C6"/>
    <w:rsid w:val="2AD3CB8C"/>
    <w:rsid w:val="2AE74150"/>
    <w:rsid w:val="2B380D35"/>
    <w:rsid w:val="2B4768DD"/>
    <w:rsid w:val="2BF3286B"/>
    <w:rsid w:val="2CAFC4D0"/>
    <w:rsid w:val="2CCE46A4"/>
    <w:rsid w:val="2D085E03"/>
    <w:rsid w:val="2DFC3895"/>
    <w:rsid w:val="2E3E5C8D"/>
    <w:rsid w:val="2E569DDB"/>
    <w:rsid w:val="2E6799FA"/>
    <w:rsid w:val="2EA53F6E"/>
    <w:rsid w:val="2F0FDEF7"/>
    <w:rsid w:val="3068BBED"/>
    <w:rsid w:val="30693AF4"/>
    <w:rsid w:val="30969DD4"/>
    <w:rsid w:val="30FE3187"/>
    <w:rsid w:val="317880D3"/>
    <w:rsid w:val="31F50B48"/>
    <w:rsid w:val="3246427C"/>
    <w:rsid w:val="32BB2591"/>
    <w:rsid w:val="337B29F9"/>
    <w:rsid w:val="34CD23CD"/>
    <w:rsid w:val="35FEF500"/>
    <w:rsid w:val="364ED78A"/>
    <w:rsid w:val="370C0E5C"/>
    <w:rsid w:val="370D9356"/>
    <w:rsid w:val="378E08DF"/>
    <w:rsid w:val="384461C7"/>
    <w:rsid w:val="3848C361"/>
    <w:rsid w:val="389EC77C"/>
    <w:rsid w:val="38D6BFFD"/>
    <w:rsid w:val="38D99511"/>
    <w:rsid w:val="3989458A"/>
    <w:rsid w:val="3A4B02FD"/>
    <w:rsid w:val="3AC05365"/>
    <w:rsid w:val="3B9B6AB1"/>
    <w:rsid w:val="3BF44413"/>
    <w:rsid w:val="3C213865"/>
    <w:rsid w:val="3C25CCC2"/>
    <w:rsid w:val="3C4CC413"/>
    <w:rsid w:val="3C891E6D"/>
    <w:rsid w:val="3CB55787"/>
    <w:rsid w:val="3CCFE42C"/>
    <w:rsid w:val="3DF027DA"/>
    <w:rsid w:val="3DF49F43"/>
    <w:rsid w:val="3E46CBB7"/>
    <w:rsid w:val="3E4D8AE8"/>
    <w:rsid w:val="3E5127E8"/>
    <w:rsid w:val="3E84676F"/>
    <w:rsid w:val="3EAE4B15"/>
    <w:rsid w:val="3F48DA7D"/>
    <w:rsid w:val="3FECF849"/>
    <w:rsid w:val="402579BE"/>
    <w:rsid w:val="40A9004A"/>
    <w:rsid w:val="40DDC08D"/>
    <w:rsid w:val="4148D5D5"/>
    <w:rsid w:val="41AA1493"/>
    <w:rsid w:val="41CA4FE8"/>
    <w:rsid w:val="429B1634"/>
    <w:rsid w:val="42A768C1"/>
    <w:rsid w:val="42AD47C5"/>
    <w:rsid w:val="42CD7877"/>
    <w:rsid w:val="42FD0A9E"/>
    <w:rsid w:val="43935E84"/>
    <w:rsid w:val="43C18AF6"/>
    <w:rsid w:val="43CCF960"/>
    <w:rsid w:val="442917CF"/>
    <w:rsid w:val="442E9481"/>
    <w:rsid w:val="44876210"/>
    <w:rsid w:val="44E7313C"/>
    <w:rsid w:val="459A4CCE"/>
    <w:rsid w:val="45D73162"/>
    <w:rsid w:val="46499CB7"/>
    <w:rsid w:val="46BE9CDF"/>
    <w:rsid w:val="471D98E6"/>
    <w:rsid w:val="47C83DE5"/>
    <w:rsid w:val="48031354"/>
    <w:rsid w:val="48034412"/>
    <w:rsid w:val="4901A34C"/>
    <w:rsid w:val="4904F3A9"/>
    <w:rsid w:val="49F3A99D"/>
    <w:rsid w:val="4AA0C40A"/>
    <w:rsid w:val="4B42AD6A"/>
    <w:rsid w:val="4BD01DBF"/>
    <w:rsid w:val="4C21B02D"/>
    <w:rsid w:val="4C67ECE4"/>
    <w:rsid w:val="4D8DB734"/>
    <w:rsid w:val="4E5F91A5"/>
    <w:rsid w:val="4E8BC35C"/>
    <w:rsid w:val="4F0D5A3F"/>
    <w:rsid w:val="4F394EFE"/>
    <w:rsid w:val="500BC63E"/>
    <w:rsid w:val="502793BD"/>
    <w:rsid w:val="5055BAEF"/>
    <w:rsid w:val="5068DDA6"/>
    <w:rsid w:val="5097C44E"/>
    <w:rsid w:val="50BB1E36"/>
    <w:rsid w:val="519C2FE3"/>
    <w:rsid w:val="51BCB025"/>
    <w:rsid w:val="51F44231"/>
    <w:rsid w:val="52438157"/>
    <w:rsid w:val="52667E43"/>
    <w:rsid w:val="527D7945"/>
    <w:rsid w:val="52C57A11"/>
    <w:rsid w:val="532C6AD2"/>
    <w:rsid w:val="549658BE"/>
    <w:rsid w:val="549C6313"/>
    <w:rsid w:val="55D78D1D"/>
    <w:rsid w:val="5676A5DE"/>
    <w:rsid w:val="5693E7AA"/>
    <w:rsid w:val="56ECFB54"/>
    <w:rsid w:val="5751A8B2"/>
    <w:rsid w:val="586B9844"/>
    <w:rsid w:val="58F7CD67"/>
    <w:rsid w:val="58FF29B3"/>
    <w:rsid w:val="5924F5EE"/>
    <w:rsid w:val="594C6439"/>
    <w:rsid w:val="59AE99AD"/>
    <w:rsid w:val="59B1EBDF"/>
    <w:rsid w:val="59CE7603"/>
    <w:rsid w:val="5B3493E3"/>
    <w:rsid w:val="5B8B546E"/>
    <w:rsid w:val="5BC82A79"/>
    <w:rsid w:val="5C0793DA"/>
    <w:rsid w:val="5C8BF2BE"/>
    <w:rsid w:val="5CF027BE"/>
    <w:rsid w:val="5D8A79BD"/>
    <w:rsid w:val="5DB178F0"/>
    <w:rsid w:val="5DB6FC57"/>
    <w:rsid w:val="5DBAB766"/>
    <w:rsid w:val="5DF790A8"/>
    <w:rsid w:val="5E3D907F"/>
    <w:rsid w:val="5F3991E0"/>
    <w:rsid w:val="5F6C35DF"/>
    <w:rsid w:val="5F74EE4A"/>
    <w:rsid w:val="5F785D60"/>
    <w:rsid w:val="5FAD5FCF"/>
    <w:rsid w:val="603ACFB0"/>
    <w:rsid w:val="605D9B38"/>
    <w:rsid w:val="60B3E82D"/>
    <w:rsid w:val="6165357A"/>
    <w:rsid w:val="61CE5B4F"/>
    <w:rsid w:val="61D264AB"/>
    <w:rsid w:val="61DBA78E"/>
    <w:rsid w:val="6221903A"/>
    <w:rsid w:val="62460FFC"/>
    <w:rsid w:val="625925AA"/>
    <w:rsid w:val="62AB2DE7"/>
    <w:rsid w:val="62DD9866"/>
    <w:rsid w:val="63CB3792"/>
    <w:rsid w:val="64743327"/>
    <w:rsid w:val="653864B0"/>
    <w:rsid w:val="66831EFB"/>
    <w:rsid w:val="67008881"/>
    <w:rsid w:val="673A96C1"/>
    <w:rsid w:val="67F4C4B5"/>
    <w:rsid w:val="68929FC5"/>
    <w:rsid w:val="69EC8753"/>
    <w:rsid w:val="69EE248C"/>
    <w:rsid w:val="6A3D15EA"/>
    <w:rsid w:val="6A5EE240"/>
    <w:rsid w:val="6B1DA2B9"/>
    <w:rsid w:val="6B3D53C4"/>
    <w:rsid w:val="6B8DB36E"/>
    <w:rsid w:val="6BA8EC51"/>
    <w:rsid w:val="6BF1768D"/>
    <w:rsid w:val="6C101CE7"/>
    <w:rsid w:val="6C2FAAC6"/>
    <w:rsid w:val="6CAE780E"/>
    <w:rsid w:val="6CE261F6"/>
    <w:rsid w:val="6F0ECDE0"/>
    <w:rsid w:val="6F6CCD1C"/>
    <w:rsid w:val="6FBAF4EC"/>
    <w:rsid w:val="70B036C6"/>
    <w:rsid w:val="70E19177"/>
    <w:rsid w:val="70EB27AD"/>
    <w:rsid w:val="71282646"/>
    <w:rsid w:val="713F2002"/>
    <w:rsid w:val="7240AA29"/>
    <w:rsid w:val="72755301"/>
    <w:rsid w:val="731342EE"/>
    <w:rsid w:val="73B333DE"/>
    <w:rsid w:val="74721F7B"/>
    <w:rsid w:val="7477EC3F"/>
    <w:rsid w:val="74EBEEE9"/>
    <w:rsid w:val="75F1E9EC"/>
    <w:rsid w:val="76903DF0"/>
    <w:rsid w:val="771BE8E5"/>
    <w:rsid w:val="776FAADA"/>
    <w:rsid w:val="783F4E1C"/>
    <w:rsid w:val="78DD5047"/>
    <w:rsid w:val="78FB13CD"/>
    <w:rsid w:val="79042832"/>
    <w:rsid w:val="79866335"/>
    <w:rsid w:val="7999752C"/>
    <w:rsid w:val="7A25771E"/>
    <w:rsid w:val="7B5BADAD"/>
    <w:rsid w:val="7C199F8E"/>
    <w:rsid w:val="7C30D7AB"/>
    <w:rsid w:val="7CBCC8D9"/>
    <w:rsid w:val="7CD2AF7B"/>
    <w:rsid w:val="7D0EF7F8"/>
    <w:rsid w:val="7DF1FB6A"/>
    <w:rsid w:val="7E28BD6F"/>
    <w:rsid w:val="7EB95534"/>
    <w:rsid w:val="7EF9DE6E"/>
    <w:rsid w:val="7F10B2D1"/>
    <w:rsid w:val="7F16842B"/>
    <w:rsid w:val="7F4B68BF"/>
    <w:rsid w:val="7F85B48D"/>
    <w:rsid w:val="7FD6F47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92391"/>
  <w15:chartTrackingRefBased/>
  <w15:docId w15:val="{50D23514-EEC0-4621-843F-190B4019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396E"/>
    <w:pPr>
      <w:keepNext/>
      <w:keepLines/>
      <w:spacing w:before="240" w:after="0"/>
      <w:outlineLvl w:val="0"/>
    </w:pPr>
    <w:rPr>
      <w:rFonts w:ascii="Basic Sans Light" w:eastAsiaTheme="majorEastAsia" w:hAnsi="Basic Sans Light" w:cstheme="majorBidi"/>
      <w:color w:val="004663" w:themeColor="accent1" w:themeShade="BF"/>
      <w:sz w:val="32"/>
      <w:szCs w:val="32"/>
    </w:rPr>
  </w:style>
  <w:style w:type="paragraph" w:styleId="Heading2">
    <w:name w:val="heading 2"/>
    <w:basedOn w:val="Normal"/>
    <w:next w:val="Normal"/>
    <w:link w:val="Heading2Char"/>
    <w:uiPriority w:val="9"/>
    <w:unhideWhenUsed/>
    <w:qFormat/>
    <w:rsid w:val="0095396E"/>
    <w:pPr>
      <w:keepNext/>
      <w:keepLines/>
      <w:spacing w:before="40" w:after="0"/>
      <w:outlineLvl w:val="1"/>
    </w:pPr>
    <w:rPr>
      <w:rFonts w:ascii="Basic Sans Light" w:eastAsia="Times New Roman" w:hAnsi="Basic Sans Light" w:cstheme="majorBidi"/>
      <w:color w:val="004663" w:themeColor="accent1" w:themeShade="BF"/>
      <w:sz w:val="26"/>
      <w:szCs w:val="26"/>
      <w:lang w:eastAsia="en-NZ"/>
    </w:rPr>
  </w:style>
  <w:style w:type="paragraph" w:styleId="Heading3">
    <w:name w:val="heading 3"/>
    <w:basedOn w:val="Normal"/>
    <w:next w:val="Normal"/>
    <w:link w:val="Heading3Char"/>
    <w:uiPriority w:val="9"/>
    <w:unhideWhenUsed/>
    <w:qFormat/>
    <w:rsid w:val="0095396E"/>
    <w:pPr>
      <w:keepNext/>
      <w:keepLines/>
      <w:spacing w:before="40" w:after="120"/>
      <w:outlineLvl w:val="2"/>
    </w:pPr>
    <w:rPr>
      <w:rFonts w:ascii="Basic Sans Light" w:eastAsiaTheme="majorEastAsia" w:hAnsi="Basic Sans Light" w:cstheme="majorBidi"/>
      <w:color w:val="002E4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3AC"/>
    <w:pPr>
      <w:ind w:left="720"/>
      <w:contextualSpacing/>
    </w:pPr>
  </w:style>
  <w:style w:type="character" w:styleId="Hyperlink">
    <w:name w:val="Hyperlink"/>
    <w:basedOn w:val="DefaultParagraphFont"/>
    <w:uiPriority w:val="99"/>
    <w:unhideWhenUsed/>
    <w:rsid w:val="009073AC"/>
    <w:rPr>
      <w:color w:val="7F7F7F" w:themeColor="hyperlink"/>
      <w:u w:val="single"/>
    </w:rPr>
  </w:style>
  <w:style w:type="character" w:customStyle="1" w:styleId="normaltextrun">
    <w:name w:val="normaltextrun"/>
    <w:basedOn w:val="DefaultParagraphFont"/>
    <w:rsid w:val="00A511EE"/>
  </w:style>
  <w:style w:type="character" w:styleId="CommentReference">
    <w:name w:val="annotation reference"/>
    <w:basedOn w:val="DefaultParagraphFont"/>
    <w:uiPriority w:val="99"/>
    <w:semiHidden/>
    <w:unhideWhenUsed/>
    <w:rsid w:val="00181BBE"/>
    <w:rPr>
      <w:sz w:val="16"/>
      <w:szCs w:val="16"/>
    </w:rPr>
  </w:style>
  <w:style w:type="paragraph" w:styleId="CommentText">
    <w:name w:val="annotation text"/>
    <w:basedOn w:val="Normal"/>
    <w:link w:val="CommentTextChar"/>
    <w:uiPriority w:val="99"/>
    <w:unhideWhenUsed/>
    <w:rsid w:val="00181BBE"/>
    <w:pPr>
      <w:spacing w:line="240" w:lineRule="auto"/>
    </w:pPr>
    <w:rPr>
      <w:sz w:val="20"/>
      <w:szCs w:val="20"/>
    </w:rPr>
  </w:style>
  <w:style w:type="character" w:customStyle="1" w:styleId="CommentTextChar">
    <w:name w:val="Comment Text Char"/>
    <w:basedOn w:val="DefaultParagraphFont"/>
    <w:link w:val="CommentText"/>
    <w:uiPriority w:val="99"/>
    <w:rsid w:val="00181BBE"/>
    <w:rPr>
      <w:sz w:val="20"/>
      <w:szCs w:val="20"/>
    </w:rPr>
  </w:style>
  <w:style w:type="paragraph" w:styleId="CommentSubject">
    <w:name w:val="annotation subject"/>
    <w:basedOn w:val="CommentText"/>
    <w:next w:val="CommentText"/>
    <w:link w:val="CommentSubjectChar"/>
    <w:uiPriority w:val="99"/>
    <w:semiHidden/>
    <w:unhideWhenUsed/>
    <w:rsid w:val="00181BBE"/>
    <w:rPr>
      <w:b/>
      <w:bCs/>
    </w:rPr>
  </w:style>
  <w:style w:type="character" w:customStyle="1" w:styleId="CommentSubjectChar">
    <w:name w:val="Comment Subject Char"/>
    <w:basedOn w:val="CommentTextChar"/>
    <w:link w:val="CommentSubject"/>
    <w:uiPriority w:val="99"/>
    <w:semiHidden/>
    <w:rsid w:val="00181BBE"/>
    <w:rPr>
      <w:b/>
      <w:bCs/>
      <w:sz w:val="20"/>
      <w:szCs w:val="20"/>
    </w:rPr>
  </w:style>
  <w:style w:type="character" w:customStyle="1" w:styleId="Heading1Char">
    <w:name w:val="Heading 1 Char"/>
    <w:basedOn w:val="DefaultParagraphFont"/>
    <w:link w:val="Heading1"/>
    <w:uiPriority w:val="9"/>
    <w:rsid w:val="0095396E"/>
    <w:rPr>
      <w:rFonts w:ascii="Basic Sans Light" w:eastAsiaTheme="majorEastAsia" w:hAnsi="Basic Sans Light" w:cstheme="majorBidi"/>
      <w:color w:val="004663" w:themeColor="accent1" w:themeShade="BF"/>
      <w:sz w:val="32"/>
      <w:szCs w:val="32"/>
    </w:rPr>
  </w:style>
  <w:style w:type="paragraph" w:styleId="Header">
    <w:name w:val="header"/>
    <w:basedOn w:val="Normal"/>
    <w:link w:val="HeaderChar"/>
    <w:uiPriority w:val="99"/>
    <w:unhideWhenUsed/>
    <w:rsid w:val="00E74C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C4D"/>
  </w:style>
  <w:style w:type="paragraph" w:styleId="Footer">
    <w:name w:val="footer"/>
    <w:basedOn w:val="Normal"/>
    <w:link w:val="FooterChar"/>
    <w:uiPriority w:val="99"/>
    <w:unhideWhenUsed/>
    <w:rsid w:val="00E74C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C4D"/>
  </w:style>
  <w:style w:type="character" w:customStyle="1" w:styleId="contextualspellingandgrammarerror">
    <w:name w:val="contextualspellingandgrammarerror"/>
    <w:basedOn w:val="DefaultParagraphFont"/>
    <w:rsid w:val="0040484F"/>
  </w:style>
  <w:style w:type="character" w:customStyle="1" w:styleId="eop">
    <w:name w:val="eop"/>
    <w:basedOn w:val="DefaultParagraphFont"/>
    <w:rsid w:val="00AD2211"/>
  </w:style>
  <w:style w:type="character" w:styleId="UnresolvedMention">
    <w:name w:val="Unresolved Mention"/>
    <w:basedOn w:val="DefaultParagraphFont"/>
    <w:uiPriority w:val="99"/>
    <w:semiHidden/>
    <w:unhideWhenUsed/>
    <w:rsid w:val="00967D07"/>
    <w:rPr>
      <w:color w:val="605E5C"/>
      <w:shd w:val="clear" w:color="auto" w:fill="E1DFDD"/>
    </w:rPr>
  </w:style>
  <w:style w:type="paragraph" w:styleId="FootnoteText">
    <w:name w:val="footnote text"/>
    <w:basedOn w:val="Normal"/>
    <w:link w:val="FootnoteTextChar"/>
    <w:uiPriority w:val="99"/>
    <w:semiHidden/>
    <w:unhideWhenUsed/>
    <w:rsid w:val="009C46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4674"/>
    <w:rPr>
      <w:sz w:val="20"/>
      <w:szCs w:val="20"/>
    </w:rPr>
  </w:style>
  <w:style w:type="character" w:styleId="FootnoteReference">
    <w:name w:val="footnote reference"/>
    <w:basedOn w:val="DefaultParagraphFont"/>
    <w:uiPriority w:val="99"/>
    <w:semiHidden/>
    <w:unhideWhenUsed/>
    <w:rsid w:val="009C4674"/>
    <w:rPr>
      <w:vertAlign w:val="superscript"/>
    </w:rPr>
  </w:style>
  <w:style w:type="character" w:styleId="Strong">
    <w:name w:val="Strong"/>
    <w:basedOn w:val="DefaultParagraphFont"/>
    <w:uiPriority w:val="22"/>
    <w:qFormat/>
    <w:rsid w:val="00292046"/>
    <w:rPr>
      <w:b/>
      <w:bCs/>
    </w:rPr>
  </w:style>
  <w:style w:type="paragraph" w:styleId="NormalWeb">
    <w:name w:val="Normal (Web)"/>
    <w:basedOn w:val="Normal"/>
    <w:uiPriority w:val="99"/>
    <w:unhideWhenUsed/>
    <w:rsid w:val="003659BE"/>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paragraph">
    <w:name w:val="paragraph"/>
    <w:basedOn w:val="Normal"/>
    <w:rsid w:val="00210B7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Heading2Char">
    <w:name w:val="Heading 2 Char"/>
    <w:basedOn w:val="DefaultParagraphFont"/>
    <w:link w:val="Heading2"/>
    <w:uiPriority w:val="9"/>
    <w:rsid w:val="0095396E"/>
    <w:rPr>
      <w:rFonts w:ascii="Basic Sans Light" w:eastAsia="Times New Roman" w:hAnsi="Basic Sans Light" w:cstheme="majorBidi"/>
      <w:color w:val="004663" w:themeColor="accent1" w:themeShade="BF"/>
      <w:sz w:val="26"/>
      <w:szCs w:val="26"/>
      <w:lang w:eastAsia="en-NZ"/>
    </w:rPr>
  </w:style>
  <w:style w:type="paragraph" w:styleId="Revision">
    <w:name w:val="Revision"/>
    <w:hidden/>
    <w:uiPriority w:val="99"/>
    <w:semiHidden/>
    <w:rsid w:val="00C627D7"/>
    <w:pPr>
      <w:spacing w:after="0" w:line="240" w:lineRule="auto"/>
    </w:pPr>
  </w:style>
  <w:style w:type="character" w:styleId="Mention">
    <w:name w:val="Mention"/>
    <w:basedOn w:val="DefaultParagraphFont"/>
    <w:uiPriority w:val="99"/>
    <w:unhideWhenUsed/>
    <w:rsid w:val="00C627D7"/>
    <w:rPr>
      <w:color w:val="2B579A"/>
      <w:shd w:val="clear" w:color="auto" w:fill="E1DFDD"/>
    </w:rPr>
  </w:style>
  <w:style w:type="character" w:styleId="FollowedHyperlink">
    <w:name w:val="FollowedHyperlink"/>
    <w:basedOn w:val="DefaultParagraphFont"/>
    <w:uiPriority w:val="99"/>
    <w:semiHidden/>
    <w:unhideWhenUsed/>
    <w:rsid w:val="00981C75"/>
    <w:rPr>
      <w:color w:val="7F7F7F" w:themeColor="followedHyperlink"/>
      <w:u w:val="single"/>
    </w:rPr>
  </w:style>
  <w:style w:type="character" w:customStyle="1" w:styleId="Heading3Char">
    <w:name w:val="Heading 3 Char"/>
    <w:basedOn w:val="DefaultParagraphFont"/>
    <w:link w:val="Heading3"/>
    <w:uiPriority w:val="9"/>
    <w:rsid w:val="0095396E"/>
    <w:rPr>
      <w:rFonts w:ascii="Basic Sans Light" w:eastAsiaTheme="majorEastAsia" w:hAnsi="Basic Sans Light" w:cstheme="majorBidi"/>
      <w:color w:val="002E42" w:themeColor="accent1" w:themeShade="7F"/>
      <w:sz w:val="24"/>
      <w:szCs w:val="24"/>
    </w:rPr>
  </w:style>
  <w:style w:type="paragraph" w:styleId="Title">
    <w:name w:val="Title"/>
    <w:basedOn w:val="Normal"/>
    <w:next w:val="Normal"/>
    <w:link w:val="TitleChar"/>
    <w:uiPriority w:val="10"/>
    <w:qFormat/>
    <w:rsid w:val="00DF3312"/>
    <w:pPr>
      <w:spacing w:after="0" w:line="240" w:lineRule="auto"/>
      <w:contextualSpacing/>
    </w:pPr>
    <w:rPr>
      <w:rFonts w:ascii="Basic Sans" w:eastAsiaTheme="majorEastAsia" w:hAnsi="Basic Sans" w:cstheme="majorBidi"/>
      <w:color w:val="2B5262" w:themeColor="accent3"/>
      <w:spacing w:val="-10"/>
      <w:kern w:val="28"/>
      <w:sz w:val="56"/>
      <w:szCs w:val="56"/>
    </w:rPr>
  </w:style>
  <w:style w:type="character" w:customStyle="1" w:styleId="TitleChar">
    <w:name w:val="Title Char"/>
    <w:basedOn w:val="DefaultParagraphFont"/>
    <w:link w:val="Title"/>
    <w:uiPriority w:val="10"/>
    <w:rsid w:val="00DF3312"/>
    <w:rPr>
      <w:rFonts w:ascii="Basic Sans" w:eastAsiaTheme="majorEastAsia" w:hAnsi="Basic Sans" w:cstheme="majorBidi"/>
      <w:color w:val="2B5262" w:themeColor="accent3"/>
      <w:spacing w:val="-10"/>
      <w:kern w:val="28"/>
      <w:sz w:val="56"/>
      <w:szCs w:val="56"/>
    </w:rPr>
  </w:style>
  <w:style w:type="character" w:customStyle="1" w:styleId="findhit">
    <w:name w:val="findhit"/>
    <w:basedOn w:val="DefaultParagraphFont"/>
    <w:rsid w:val="007108FD"/>
  </w:style>
  <w:style w:type="table" w:styleId="TableGrid">
    <w:name w:val="Table Grid"/>
    <w:basedOn w:val="TableNormal"/>
    <w:uiPriority w:val="39"/>
    <w:rsid w:val="00B02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9533">
      <w:bodyDiv w:val="1"/>
      <w:marLeft w:val="0"/>
      <w:marRight w:val="0"/>
      <w:marTop w:val="0"/>
      <w:marBottom w:val="0"/>
      <w:divBdr>
        <w:top w:val="none" w:sz="0" w:space="0" w:color="auto"/>
        <w:left w:val="none" w:sz="0" w:space="0" w:color="auto"/>
        <w:bottom w:val="none" w:sz="0" w:space="0" w:color="auto"/>
        <w:right w:val="none" w:sz="0" w:space="0" w:color="auto"/>
      </w:divBdr>
      <w:divsChild>
        <w:div w:id="655182553">
          <w:marLeft w:val="0"/>
          <w:marRight w:val="0"/>
          <w:marTop w:val="0"/>
          <w:marBottom w:val="0"/>
          <w:divBdr>
            <w:top w:val="none" w:sz="0" w:space="0" w:color="auto"/>
            <w:left w:val="none" w:sz="0" w:space="0" w:color="auto"/>
            <w:bottom w:val="none" w:sz="0" w:space="0" w:color="auto"/>
            <w:right w:val="none" w:sz="0" w:space="0" w:color="auto"/>
          </w:divBdr>
        </w:div>
        <w:div w:id="2060282555">
          <w:marLeft w:val="0"/>
          <w:marRight w:val="0"/>
          <w:marTop w:val="0"/>
          <w:marBottom w:val="0"/>
          <w:divBdr>
            <w:top w:val="none" w:sz="0" w:space="0" w:color="auto"/>
            <w:left w:val="none" w:sz="0" w:space="0" w:color="auto"/>
            <w:bottom w:val="none" w:sz="0" w:space="0" w:color="auto"/>
            <w:right w:val="none" w:sz="0" w:space="0" w:color="auto"/>
          </w:divBdr>
        </w:div>
      </w:divsChild>
    </w:div>
    <w:div w:id="116919389">
      <w:bodyDiv w:val="1"/>
      <w:marLeft w:val="0"/>
      <w:marRight w:val="0"/>
      <w:marTop w:val="0"/>
      <w:marBottom w:val="0"/>
      <w:divBdr>
        <w:top w:val="none" w:sz="0" w:space="0" w:color="auto"/>
        <w:left w:val="none" w:sz="0" w:space="0" w:color="auto"/>
        <w:bottom w:val="none" w:sz="0" w:space="0" w:color="auto"/>
        <w:right w:val="none" w:sz="0" w:space="0" w:color="auto"/>
      </w:divBdr>
      <w:divsChild>
        <w:div w:id="344332314">
          <w:marLeft w:val="0"/>
          <w:marRight w:val="0"/>
          <w:marTop w:val="0"/>
          <w:marBottom w:val="0"/>
          <w:divBdr>
            <w:top w:val="none" w:sz="0" w:space="0" w:color="auto"/>
            <w:left w:val="none" w:sz="0" w:space="0" w:color="auto"/>
            <w:bottom w:val="none" w:sz="0" w:space="0" w:color="auto"/>
            <w:right w:val="none" w:sz="0" w:space="0" w:color="auto"/>
          </w:divBdr>
        </w:div>
        <w:div w:id="529538360">
          <w:marLeft w:val="0"/>
          <w:marRight w:val="0"/>
          <w:marTop w:val="0"/>
          <w:marBottom w:val="0"/>
          <w:divBdr>
            <w:top w:val="none" w:sz="0" w:space="0" w:color="auto"/>
            <w:left w:val="none" w:sz="0" w:space="0" w:color="auto"/>
            <w:bottom w:val="none" w:sz="0" w:space="0" w:color="auto"/>
            <w:right w:val="none" w:sz="0" w:space="0" w:color="auto"/>
          </w:divBdr>
        </w:div>
        <w:div w:id="1663964846">
          <w:marLeft w:val="0"/>
          <w:marRight w:val="0"/>
          <w:marTop w:val="0"/>
          <w:marBottom w:val="0"/>
          <w:divBdr>
            <w:top w:val="none" w:sz="0" w:space="0" w:color="auto"/>
            <w:left w:val="none" w:sz="0" w:space="0" w:color="auto"/>
            <w:bottom w:val="none" w:sz="0" w:space="0" w:color="auto"/>
            <w:right w:val="none" w:sz="0" w:space="0" w:color="auto"/>
          </w:divBdr>
        </w:div>
      </w:divsChild>
    </w:div>
    <w:div w:id="130752889">
      <w:bodyDiv w:val="1"/>
      <w:marLeft w:val="0"/>
      <w:marRight w:val="0"/>
      <w:marTop w:val="0"/>
      <w:marBottom w:val="0"/>
      <w:divBdr>
        <w:top w:val="none" w:sz="0" w:space="0" w:color="auto"/>
        <w:left w:val="none" w:sz="0" w:space="0" w:color="auto"/>
        <w:bottom w:val="none" w:sz="0" w:space="0" w:color="auto"/>
        <w:right w:val="none" w:sz="0" w:space="0" w:color="auto"/>
      </w:divBdr>
      <w:divsChild>
        <w:div w:id="489758754">
          <w:marLeft w:val="0"/>
          <w:marRight w:val="0"/>
          <w:marTop w:val="0"/>
          <w:marBottom w:val="0"/>
          <w:divBdr>
            <w:top w:val="none" w:sz="0" w:space="0" w:color="auto"/>
            <w:left w:val="none" w:sz="0" w:space="0" w:color="auto"/>
            <w:bottom w:val="none" w:sz="0" w:space="0" w:color="auto"/>
            <w:right w:val="none" w:sz="0" w:space="0" w:color="auto"/>
          </w:divBdr>
        </w:div>
        <w:div w:id="1098067304">
          <w:marLeft w:val="0"/>
          <w:marRight w:val="0"/>
          <w:marTop w:val="0"/>
          <w:marBottom w:val="0"/>
          <w:divBdr>
            <w:top w:val="none" w:sz="0" w:space="0" w:color="auto"/>
            <w:left w:val="none" w:sz="0" w:space="0" w:color="auto"/>
            <w:bottom w:val="none" w:sz="0" w:space="0" w:color="auto"/>
            <w:right w:val="none" w:sz="0" w:space="0" w:color="auto"/>
          </w:divBdr>
        </w:div>
        <w:div w:id="1931543793">
          <w:marLeft w:val="0"/>
          <w:marRight w:val="0"/>
          <w:marTop w:val="0"/>
          <w:marBottom w:val="0"/>
          <w:divBdr>
            <w:top w:val="none" w:sz="0" w:space="0" w:color="auto"/>
            <w:left w:val="none" w:sz="0" w:space="0" w:color="auto"/>
            <w:bottom w:val="none" w:sz="0" w:space="0" w:color="auto"/>
            <w:right w:val="none" w:sz="0" w:space="0" w:color="auto"/>
          </w:divBdr>
        </w:div>
      </w:divsChild>
    </w:div>
    <w:div w:id="135998599">
      <w:bodyDiv w:val="1"/>
      <w:marLeft w:val="0"/>
      <w:marRight w:val="0"/>
      <w:marTop w:val="0"/>
      <w:marBottom w:val="0"/>
      <w:divBdr>
        <w:top w:val="none" w:sz="0" w:space="0" w:color="auto"/>
        <w:left w:val="none" w:sz="0" w:space="0" w:color="auto"/>
        <w:bottom w:val="none" w:sz="0" w:space="0" w:color="auto"/>
        <w:right w:val="none" w:sz="0" w:space="0" w:color="auto"/>
      </w:divBdr>
      <w:divsChild>
        <w:div w:id="390735357">
          <w:marLeft w:val="0"/>
          <w:marRight w:val="0"/>
          <w:marTop w:val="0"/>
          <w:marBottom w:val="0"/>
          <w:divBdr>
            <w:top w:val="none" w:sz="0" w:space="0" w:color="auto"/>
            <w:left w:val="none" w:sz="0" w:space="0" w:color="auto"/>
            <w:bottom w:val="none" w:sz="0" w:space="0" w:color="auto"/>
            <w:right w:val="none" w:sz="0" w:space="0" w:color="auto"/>
          </w:divBdr>
        </w:div>
        <w:div w:id="429545452">
          <w:marLeft w:val="0"/>
          <w:marRight w:val="0"/>
          <w:marTop w:val="0"/>
          <w:marBottom w:val="0"/>
          <w:divBdr>
            <w:top w:val="none" w:sz="0" w:space="0" w:color="auto"/>
            <w:left w:val="none" w:sz="0" w:space="0" w:color="auto"/>
            <w:bottom w:val="none" w:sz="0" w:space="0" w:color="auto"/>
            <w:right w:val="none" w:sz="0" w:space="0" w:color="auto"/>
          </w:divBdr>
        </w:div>
        <w:div w:id="1588270589">
          <w:marLeft w:val="0"/>
          <w:marRight w:val="0"/>
          <w:marTop w:val="0"/>
          <w:marBottom w:val="0"/>
          <w:divBdr>
            <w:top w:val="none" w:sz="0" w:space="0" w:color="auto"/>
            <w:left w:val="none" w:sz="0" w:space="0" w:color="auto"/>
            <w:bottom w:val="none" w:sz="0" w:space="0" w:color="auto"/>
            <w:right w:val="none" w:sz="0" w:space="0" w:color="auto"/>
          </w:divBdr>
        </w:div>
      </w:divsChild>
    </w:div>
    <w:div w:id="136185688">
      <w:bodyDiv w:val="1"/>
      <w:marLeft w:val="0"/>
      <w:marRight w:val="0"/>
      <w:marTop w:val="0"/>
      <w:marBottom w:val="0"/>
      <w:divBdr>
        <w:top w:val="none" w:sz="0" w:space="0" w:color="auto"/>
        <w:left w:val="none" w:sz="0" w:space="0" w:color="auto"/>
        <w:bottom w:val="none" w:sz="0" w:space="0" w:color="auto"/>
        <w:right w:val="none" w:sz="0" w:space="0" w:color="auto"/>
      </w:divBdr>
      <w:divsChild>
        <w:div w:id="854926147">
          <w:marLeft w:val="0"/>
          <w:marRight w:val="0"/>
          <w:marTop w:val="0"/>
          <w:marBottom w:val="0"/>
          <w:divBdr>
            <w:top w:val="none" w:sz="0" w:space="0" w:color="auto"/>
            <w:left w:val="none" w:sz="0" w:space="0" w:color="auto"/>
            <w:bottom w:val="none" w:sz="0" w:space="0" w:color="auto"/>
            <w:right w:val="none" w:sz="0" w:space="0" w:color="auto"/>
          </w:divBdr>
        </w:div>
        <w:div w:id="1699771670">
          <w:marLeft w:val="0"/>
          <w:marRight w:val="0"/>
          <w:marTop w:val="0"/>
          <w:marBottom w:val="0"/>
          <w:divBdr>
            <w:top w:val="none" w:sz="0" w:space="0" w:color="auto"/>
            <w:left w:val="none" w:sz="0" w:space="0" w:color="auto"/>
            <w:bottom w:val="none" w:sz="0" w:space="0" w:color="auto"/>
            <w:right w:val="none" w:sz="0" w:space="0" w:color="auto"/>
          </w:divBdr>
        </w:div>
      </w:divsChild>
    </w:div>
    <w:div w:id="195894891">
      <w:bodyDiv w:val="1"/>
      <w:marLeft w:val="0"/>
      <w:marRight w:val="0"/>
      <w:marTop w:val="0"/>
      <w:marBottom w:val="0"/>
      <w:divBdr>
        <w:top w:val="none" w:sz="0" w:space="0" w:color="auto"/>
        <w:left w:val="none" w:sz="0" w:space="0" w:color="auto"/>
        <w:bottom w:val="none" w:sz="0" w:space="0" w:color="auto"/>
        <w:right w:val="none" w:sz="0" w:space="0" w:color="auto"/>
      </w:divBdr>
    </w:div>
    <w:div w:id="205796607">
      <w:bodyDiv w:val="1"/>
      <w:marLeft w:val="0"/>
      <w:marRight w:val="0"/>
      <w:marTop w:val="0"/>
      <w:marBottom w:val="0"/>
      <w:divBdr>
        <w:top w:val="none" w:sz="0" w:space="0" w:color="auto"/>
        <w:left w:val="none" w:sz="0" w:space="0" w:color="auto"/>
        <w:bottom w:val="none" w:sz="0" w:space="0" w:color="auto"/>
        <w:right w:val="none" w:sz="0" w:space="0" w:color="auto"/>
      </w:divBdr>
      <w:divsChild>
        <w:div w:id="29887833">
          <w:marLeft w:val="0"/>
          <w:marRight w:val="0"/>
          <w:marTop w:val="0"/>
          <w:marBottom w:val="0"/>
          <w:divBdr>
            <w:top w:val="none" w:sz="0" w:space="0" w:color="auto"/>
            <w:left w:val="none" w:sz="0" w:space="0" w:color="auto"/>
            <w:bottom w:val="none" w:sz="0" w:space="0" w:color="auto"/>
            <w:right w:val="none" w:sz="0" w:space="0" w:color="auto"/>
          </w:divBdr>
        </w:div>
        <w:div w:id="116989248">
          <w:marLeft w:val="0"/>
          <w:marRight w:val="0"/>
          <w:marTop w:val="0"/>
          <w:marBottom w:val="0"/>
          <w:divBdr>
            <w:top w:val="none" w:sz="0" w:space="0" w:color="auto"/>
            <w:left w:val="none" w:sz="0" w:space="0" w:color="auto"/>
            <w:bottom w:val="none" w:sz="0" w:space="0" w:color="auto"/>
            <w:right w:val="none" w:sz="0" w:space="0" w:color="auto"/>
          </w:divBdr>
        </w:div>
        <w:div w:id="1016808669">
          <w:marLeft w:val="0"/>
          <w:marRight w:val="0"/>
          <w:marTop w:val="0"/>
          <w:marBottom w:val="0"/>
          <w:divBdr>
            <w:top w:val="none" w:sz="0" w:space="0" w:color="auto"/>
            <w:left w:val="none" w:sz="0" w:space="0" w:color="auto"/>
            <w:bottom w:val="none" w:sz="0" w:space="0" w:color="auto"/>
            <w:right w:val="none" w:sz="0" w:space="0" w:color="auto"/>
          </w:divBdr>
        </w:div>
      </w:divsChild>
    </w:div>
    <w:div w:id="222756910">
      <w:bodyDiv w:val="1"/>
      <w:marLeft w:val="0"/>
      <w:marRight w:val="0"/>
      <w:marTop w:val="0"/>
      <w:marBottom w:val="0"/>
      <w:divBdr>
        <w:top w:val="none" w:sz="0" w:space="0" w:color="auto"/>
        <w:left w:val="none" w:sz="0" w:space="0" w:color="auto"/>
        <w:bottom w:val="none" w:sz="0" w:space="0" w:color="auto"/>
        <w:right w:val="none" w:sz="0" w:space="0" w:color="auto"/>
      </w:divBdr>
      <w:divsChild>
        <w:div w:id="112093592">
          <w:marLeft w:val="0"/>
          <w:marRight w:val="0"/>
          <w:marTop w:val="0"/>
          <w:marBottom w:val="0"/>
          <w:divBdr>
            <w:top w:val="none" w:sz="0" w:space="0" w:color="auto"/>
            <w:left w:val="none" w:sz="0" w:space="0" w:color="auto"/>
            <w:bottom w:val="none" w:sz="0" w:space="0" w:color="auto"/>
            <w:right w:val="none" w:sz="0" w:space="0" w:color="auto"/>
          </w:divBdr>
        </w:div>
        <w:div w:id="149179958">
          <w:marLeft w:val="0"/>
          <w:marRight w:val="0"/>
          <w:marTop w:val="0"/>
          <w:marBottom w:val="0"/>
          <w:divBdr>
            <w:top w:val="none" w:sz="0" w:space="0" w:color="auto"/>
            <w:left w:val="none" w:sz="0" w:space="0" w:color="auto"/>
            <w:bottom w:val="none" w:sz="0" w:space="0" w:color="auto"/>
            <w:right w:val="none" w:sz="0" w:space="0" w:color="auto"/>
          </w:divBdr>
        </w:div>
        <w:div w:id="2066753989">
          <w:marLeft w:val="0"/>
          <w:marRight w:val="0"/>
          <w:marTop w:val="0"/>
          <w:marBottom w:val="0"/>
          <w:divBdr>
            <w:top w:val="none" w:sz="0" w:space="0" w:color="auto"/>
            <w:left w:val="none" w:sz="0" w:space="0" w:color="auto"/>
            <w:bottom w:val="none" w:sz="0" w:space="0" w:color="auto"/>
            <w:right w:val="none" w:sz="0" w:space="0" w:color="auto"/>
          </w:divBdr>
        </w:div>
      </w:divsChild>
    </w:div>
    <w:div w:id="241261634">
      <w:bodyDiv w:val="1"/>
      <w:marLeft w:val="0"/>
      <w:marRight w:val="0"/>
      <w:marTop w:val="0"/>
      <w:marBottom w:val="0"/>
      <w:divBdr>
        <w:top w:val="none" w:sz="0" w:space="0" w:color="auto"/>
        <w:left w:val="none" w:sz="0" w:space="0" w:color="auto"/>
        <w:bottom w:val="none" w:sz="0" w:space="0" w:color="auto"/>
        <w:right w:val="none" w:sz="0" w:space="0" w:color="auto"/>
      </w:divBdr>
      <w:divsChild>
        <w:div w:id="228854855">
          <w:marLeft w:val="0"/>
          <w:marRight w:val="0"/>
          <w:marTop w:val="0"/>
          <w:marBottom w:val="0"/>
          <w:divBdr>
            <w:top w:val="none" w:sz="0" w:space="0" w:color="auto"/>
            <w:left w:val="none" w:sz="0" w:space="0" w:color="auto"/>
            <w:bottom w:val="none" w:sz="0" w:space="0" w:color="auto"/>
            <w:right w:val="none" w:sz="0" w:space="0" w:color="auto"/>
          </w:divBdr>
        </w:div>
        <w:div w:id="565337140">
          <w:marLeft w:val="0"/>
          <w:marRight w:val="0"/>
          <w:marTop w:val="0"/>
          <w:marBottom w:val="0"/>
          <w:divBdr>
            <w:top w:val="none" w:sz="0" w:space="0" w:color="auto"/>
            <w:left w:val="none" w:sz="0" w:space="0" w:color="auto"/>
            <w:bottom w:val="none" w:sz="0" w:space="0" w:color="auto"/>
            <w:right w:val="none" w:sz="0" w:space="0" w:color="auto"/>
          </w:divBdr>
        </w:div>
        <w:div w:id="1333409176">
          <w:marLeft w:val="0"/>
          <w:marRight w:val="0"/>
          <w:marTop w:val="0"/>
          <w:marBottom w:val="0"/>
          <w:divBdr>
            <w:top w:val="none" w:sz="0" w:space="0" w:color="auto"/>
            <w:left w:val="none" w:sz="0" w:space="0" w:color="auto"/>
            <w:bottom w:val="none" w:sz="0" w:space="0" w:color="auto"/>
            <w:right w:val="none" w:sz="0" w:space="0" w:color="auto"/>
          </w:divBdr>
        </w:div>
      </w:divsChild>
    </w:div>
    <w:div w:id="285816552">
      <w:bodyDiv w:val="1"/>
      <w:marLeft w:val="0"/>
      <w:marRight w:val="0"/>
      <w:marTop w:val="0"/>
      <w:marBottom w:val="0"/>
      <w:divBdr>
        <w:top w:val="none" w:sz="0" w:space="0" w:color="auto"/>
        <w:left w:val="none" w:sz="0" w:space="0" w:color="auto"/>
        <w:bottom w:val="none" w:sz="0" w:space="0" w:color="auto"/>
        <w:right w:val="none" w:sz="0" w:space="0" w:color="auto"/>
      </w:divBdr>
      <w:divsChild>
        <w:div w:id="80881009">
          <w:marLeft w:val="0"/>
          <w:marRight w:val="0"/>
          <w:marTop w:val="0"/>
          <w:marBottom w:val="0"/>
          <w:divBdr>
            <w:top w:val="none" w:sz="0" w:space="0" w:color="auto"/>
            <w:left w:val="none" w:sz="0" w:space="0" w:color="auto"/>
            <w:bottom w:val="none" w:sz="0" w:space="0" w:color="auto"/>
            <w:right w:val="none" w:sz="0" w:space="0" w:color="auto"/>
          </w:divBdr>
        </w:div>
        <w:div w:id="393309344">
          <w:marLeft w:val="0"/>
          <w:marRight w:val="0"/>
          <w:marTop w:val="0"/>
          <w:marBottom w:val="0"/>
          <w:divBdr>
            <w:top w:val="none" w:sz="0" w:space="0" w:color="auto"/>
            <w:left w:val="none" w:sz="0" w:space="0" w:color="auto"/>
            <w:bottom w:val="none" w:sz="0" w:space="0" w:color="auto"/>
            <w:right w:val="none" w:sz="0" w:space="0" w:color="auto"/>
          </w:divBdr>
        </w:div>
        <w:div w:id="632254155">
          <w:marLeft w:val="0"/>
          <w:marRight w:val="0"/>
          <w:marTop w:val="0"/>
          <w:marBottom w:val="0"/>
          <w:divBdr>
            <w:top w:val="none" w:sz="0" w:space="0" w:color="auto"/>
            <w:left w:val="none" w:sz="0" w:space="0" w:color="auto"/>
            <w:bottom w:val="none" w:sz="0" w:space="0" w:color="auto"/>
            <w:right w:val="none" w:sz="0" w:space="0" w:color="auto"/>
          </w:divBdr>
        </w:div>
        <w:div w:id="833035589">
          <w:marLeft w:val="0"/>
          <w:marRight w:val="0"/>
          <w:marTop w:val="0"/>
          <w:marBottom w:val="0"/>
          <w:divBdr>
            <w:top w:val="none" w:sz="0" w:space="0" w:color="auto"/>
            <w:left w:val="none" w:sz="0" w:space="0" w:color="auto"/>
            <w:bottom w:val="none" w:sz="0" w:space="0" w:color="auto"/>
            <w:right w:val="none" w:sz="0" w:space="0" w:color="auto"/>
          </w:divBdr>
        </w:div>
        <w:div w:id="1583560648">
          <w:marLeft w:val="0"/>
          <w:marRight w:val="0"/>
          <w:marTop w:val="0"/>
          <w:marBottom w:val="0"/>
          <w:divBdr>
            <w:top w:val="none" w:sz="0" w:space="0" w:color="auto"/>
            <w:left w:val="none" w:sz="0" w:space="0" w:color="auto"/>
            <w:bottom w:val="none" w:sz="0" w:space="0" w:color="auto"/>
            <w:right w:val="none" w:sz="0" w:space="0" w:color="auto"/>
          </w:divBdr>
        </w:div>
        <w:div w:id="1629819468">
          <w:marLeft w:val="0"/>
          <w:marRight w:val="0"/>
          <w:marTop w:val="0"/>
          <w:marBottom w:val="0"/>
          <w:divBdr>
            <w:top w:val="none" w:sz="0" w:space="0" w:color="auto"/>
            <w:left w:val="none" w:sz="0" w:space="0" w:color="auto"/>
            <w:bottom w:val="none" w:sz="0" w:space="0" w:color="auto"/>
            <w:right w:val="none" w:sz="0" w:space="0" w:color="auto"/>
          </w:divBdr>
        </w:div>
        <w:div w:id="1811557117">
          <w:marLeft w:val="0"/>
          <w:marRight w:val="0"/>
          <w:marTop w:val="0"/>
          <w:marBottom w:val="0"/>
          <w:divBdr>
            <w:top w:val="none" w:sz="0" w:space="0" w:color="auto"/>
            <w:left w:val="none" w:sz="0" w:space="0" w:color="auto"/>
            <w:bottom w:val="none" w:sz="0" w:space="0" w:color="auto"/>
            <w:right w:val="none" w:sz="0" w:space="0" w:color="auto"/>
          </w:divBdr>
        </w:div>
        <w:div w:id="2008559777">
          <w:marLeft w:val="0"/>
          <w:marRight w:val="0"/>
          <w:marTop w:val="0"/>
          <w:marBottom w:val="0"/>
          <w:divBdr>
            <w:top w:val="none" w:sz="0" w:space="0" w:color="auto"/>
            <w:left w:val="none" w:sz="0" w:space="0" w:color="auto"/>
            <w:bottom w:val="none" w:sz="0" w:space="0" w:color="auto"/>
            <w:right w:val="none" w:sz="0" w:space="0" w:color="auto"/>
          </w:divBdr>
        </w:div>
      </w:divsChild>
    </w:div>
    <w:div w:id="348022958">
      <w:bodyDiv w:val="1"/>
      <w:marLeft w:val="0"/>
      <w:marRight w:val="0"/>
      <w:marTop w:val="0"/>
      <w:marBottom w:val="0"/>
      <w:divBdr>
        <w:top w:val="none" w:sz="0" w:space="0" w:color="auto"/>
        <w:left w:val="none" w:sz="0" w:space="0" w:color="auto"/>
        <w:bottom w:val="none" w:sz="0" w:space="0" w:color="auto"/>
        <w:right w:val="none" w:sz="0" w:space="0" w:color="auto"/>
      </w:divBdr>
    </w:div>
    <w:div w:id="435834407">
      <w:bodyDiv w:val="1"/>
      <w:marLeft w:val="0"/>
      <w:marRight w:val="0"/>
      <w:marTop w:val="0"/>
      <w:marBottom w:val="0"/>
      <w:divBdr>
        <w:top w:val="none" w:sz="0" w:space="0" w:color="auto"/>
        <w:left w:val="none" w:sz="0" w:space="0" w:color="auto"/>
        <w:bottom w:val="none" w:sz="0" w:space="0" w:color="auto"/>
        <w:right w:val="none" w:sz="0" w:space="0" w:color="auto"/>
      </w:divBdr>
      <w:divsChild>
        <w:div w:id="9838688">
          <w:marLeft w:val="0"/>
          <w:marRight w:val="0"/>
          <w:marTop w:val="0"/>
          <w:marBottom w:val="0"/>
          <w:divBdr>
            <w:top w:val="none" w:sz="0" w:space="0" w:color="auto"/>
            <w:left w:val="none" w:sz="0" w:space="0" w:color="auto"/>
            <w:bottom w:val="none" w:sz="0" w:space="0" w:color="auto"/>
            <w:right w:val="none" w:sz="0" w:space="0" w:color="auto"/>
          </w:divBdr>
        </w:div>
        <w:div w:id="111677922">
          <w:marLeft w:val="0"/>
          <w:marRight w:val="0"/>
          <w:marTop w:val="0"/>
          <w:marBottom w:val="0"/>
          <w:divBdr>
            <w:top w:val="none" w:sz="0" w:space="0" w:color="auto"/>
            <w:left w:val="none" w:sz="0" w:space="0" w:color="auto"/>
            <w:bottom w:val="none" w:sz="0" w:space="0" w:color="auto"/>
            <w:right w:val="none" w:sz="0" w:space="0" w:color="auto"/>
          </w:divBdr>
        </w:div>
        <w:div w:id="663319150">
          <w:marLeft w:val="0"/>
          <w:marRight w:val="0"/>
          <w:marTop w:val="0"/>
          <w:marBottom w:val="0"/>
          <w:divBdr>
            <w:top w:val="none" w:sz="0" w:space="0" w:color="auto"/>
            <w:left w:val="none" w:sz="0" w:space="0" w:color="auto"/>
            <w:bottom w:val="none" w:sz="0" w:space="0" w:color="auto"/>
            <w:right w:val="none" w:sz="0" w:space="0" w:color="auto"/>
          </w:divBdr>
        </w:div>
      </w:divsChild>
    </w:div>
    <w:div w:id="539124475">
      <w:bodyDiv w:val="1"/>
      <w:marLeft w:val="0"/>
      <w:marRight w:val="0"/>
      <w:marTop w:val="0"/>
      <w:marBottom w:val="0"/>
      <w:divBdr>
        <w:top w:val="none" w:sz="0" w:space="0" w:color="auto"/>
        <w:left w:val="none" w:sz="0" w:space="0" w:color="auto"/>
        <w:bottom w:val="none" w:sz="0" w:space="0" w:color="auto"/>
        <w:right w:val="none" w:sz="0" w:space="0" w:color="auto"/>
      </w:divBdr>
    </w:div>
    <w:div w:id="581376476">
      <w:bodyDiv w:val="1"/>
      <w:marLeft w:val="0"/>
      <w:marRight w:val="0"/>
      <w:marTop w:val="0"/>
      <w:marBottom w:val="0"/>
      <w:divBdr>
        <w:top w:val="none" w:sz="0" w:space="0" w:color="auto"/>
        <w:left w:val="none" w:sz="0" w:space="0" w:color="auto"/>
        <w:bottom w:val="none" w:sz="0" w:space="0" w:color="auto"/>
        <w:right w:val="none" w:sz="0" w:space="0" w:color="auto"/>
      </w:divBdr>
      <w:divsChild>
        <w:div w:id="251397488">
          <w:marLeft w:val="0"/>
          <w:marRight w:val="0"/>
          <w:marTop w:val="0"/>
          <w:marBottom w:val="0"/>
          <w:divBdr>
            <w:top w:val="none" w:sz="0" w:space="0" w:color="auto"/>
            <w:left w:val="none" w:sz="0" w:space="0" w:color="auto"/>
            <w:bottom w:val="none" w:sz="0" w:space="0" w:color="auto"/>
            <w:right w:val="none" w:sz="0" w:space="0" w:color="auto"/>
          </w:divBdr>
        </w:div>
        <w:div w:id="1119101658">
          <w:marLeft w:val="0"/>
          <w:marRight w:val="0"/>
          <w:marTop w:val="0"/>
          <w:marBottom w:val="0"/>
          <w:divBdr>
            <w:top w:val="none" w:sz="0" w:space="0" w:color="auto"/>
            <w:left w:val="none" w:sz="0" w:space="0" w:color="auto"/>
            <w:bottom w:val="none" w:sz="0" w:space="0" w:color="auto"/>
            <w:right w:val="none" w:sz="0" w:space="0" w:color="auto"/>
          </w:divBdr>
        </w:div>
        <w:div w:id="1754012655">
          <w:marLeft w:val="0"/>
          <w:marRight w:val="0"/>
          <w:marTop w:val="0"/>
          <w:marBottom w:val="0"/>
          <w:divBdr>
            <w:top w:val="none" w:sz="0" w:space="0" w:color="auto"/>
            <w:left w:val="none" w:sz="0" w:space="0" w:color="auto"/>
            <w:bottom w:val="none" w:sz="0" w:space="0" w:color="auto"/>
            <w:right w:val="none" w:sz="0" w:space="0" w:color="auto"/>
          </w:divBdr>
        </w:div>
      </w:divsChild>
    </w:div>
    <w:div w:id="700787515">
      <w:bodyDiv w:val="1"/>
      <w:marLeft w:val="0"/>
      <w:marRight w:val="0"/>
      <w:marTop w:val="0"/>
      <w:marBottom w:val="0"/>
      <w:divBdr>
        <w:top w:val="none" w:sz="0" w:space="0" w:color="auto"/>
        <w:left w:val="none" w:sz="0" w:space="0" w:color="auto"/>
        <w:bottom w:val="none" w:sz="0" w:space="0" w:color="auto"/>
        <w:right w:val="none" w:sz="0" w:space="0" w:color="auto"/>
      </w:divBdr>
      <w:divsChild>
        <w:div w:id="145247782">
          <w:marLeft w:val="0"/>
          <w:marRight w:val="0"/>
          <w:marTop w:val="0"/>
          <w:marBottom w:val="0"/>
          <w:divBdr>
            <w:top w:val="none" w:sz="0" w:space="0" w:color="auto"/>
            <w:left w:val="none" w:sz="0" w:space="0" w:color="auto"/>
            <w:bottom w:val="none" w:sz="0" w:space="0" w:color="auto"/>
            <w:right w:val="none" w:sz="0" w:space="0" w:color="auto"/>
          </w:divBdr>
        </w:div>
        <w:div w:id="868882928">
          <w:marLeft w:val="0"/>
          <w:marRight w:val="0"/>
          <w:marTop w:val="0"/>
          <w:marBottom w:val="0"/>
          <w:divBdr>
            <w:top w:val="none" w:sz="0" w:space="0" w:color="auto"/>
            <w:left w:val="none" w:sz="0" w:space="0" w:color="auto"/>
            <w:bottom w:val="none" w:sz="0" w:space="0" w:color="auto"/>
            <w:right w:val="none" w:sz="0" w:space="0" w:color="auto"/>
          </w:divBdr>
        </w:div>
        <w:div w:id="874267512">
          <w:marLeft w:val="0"/>
          <w:marRight w:val="0"/>
          <w:marTop w:val="0"/>
          <w:marBottom w:val="0"/>
          <w:divBdr>
            <w:top w:val="none" w:sz="0" w:space="0" w:color="auto"/>
            <w:left w:val="none" w:sz="0" w:space="0" w:color="auto"/>
            <w:bottom w:val="none" w:sz="0" w:space="0" w:color="auto"/>
            <w:right w:val="none" w:sz="0" w:space="0" w:color="auto"/>
          </w:divBdr>
        </w:div>
        <w:div w:id="1724059367">
          <w:marLeft w:val="0"/>
          <w:marRight w:val="0"/>
          <w:marTop w:val="0"/>
          <w:marBottom w:val="0"/>
          <w:divBdr>
            <w:top w:val="none" w:sz="0" w:space="0" w:color="auto"/>
            <w:left w:val="none" w:sz="0" w:space="0" w:color="auto"/>
            <w:bottom w:val="none" w:sz="0" w:space="0" w:color="auto"/>
            <w:right w:val="none" w:sz="0" w:space="0" w:color="auto"/>
          </w:divBdr>
        </w:div>
        <w:div w:id="1793665888">
          <w:marLeft w:val="0"/>
          <w:marRight w:val="0"/>
          <w:marTop w:val="0"/>
          <w:marBottom w:val="0"/>
          <w:divBdr>
            <w:top w:val="none" w:sz="0" w:space="0" w:color="auto"/>
            <w:left w:val="none" w:sz="0" w:space="0" w:color="auto"/>
            <w:bottom w:val="none" w:sz="0" w:space="0" w:color="auto"/>
            <w:right w:val="none" w:sz="0" w:space="0" w:color="auto"/>
          </w:divBdr>
        </w:div>
      </w:divsChild>
    </w:div>
    <w:div w:id="715620200">
      <w:bodyDiv w:val="1"/>
      <w:marLeft w:val="0"/>
      <w:marRight w:val="0"/>
      <w:marTop w:val="0"/>
      <w:marBottom w:val="0"/>
      <w:divBdr>
        <w:top w:val="none" w:sz="0" w:space="0" w:color="auto"/>
        <w:left w:val="none" w:sz="0" w:space="0" w:color="auto"/>
        <w:bottom w:val="none" w:sz="0" w:space="0" w:color="auto"/>
        <w:right w:val="none" w:sz="0" w:space="0" w:color="auto"/>
      </w:divBdr>
    </w:div>
    <w:div w:id="961806611">
      <w:bodyDiv w:val="1"/>
      <w:marLeft w:val="0"/>
      <w:marRight w:val="0"/>
      <w:marTop w:val="0"/>
      <w:marBottom w:val="0"/>
      <w:divBdr>
        <w:top w:val="none" w:sz="0" w:space="0" w:color="auto"/>
        <w:left w:val="none" w:sz="0" w:space="0" w:color="auto"/>
        <w:bottom w:val="none" w:sz="0" w:space="0" w:color="auto"/>
        <w:right w:val="none" w:sz="0" w:space="0" w:color="auto"/>
      </w:divBdr>
      <w:divsChild>
        <w:div w:id="166143254">
          <w:marLeft w:val="0"/>
          <w:marRight w:val="0"/>
          <w:marTop w:val="0"/>
          <w:marBottom w:val="0"/>
          <w:divBdr>
            <w:top w:val="none" w:sz="0" w:space="0" w:color="auto"/>
            <w:left w:val="none" w:sz="0" w:space="0" w:color="auto"/>
            <w:bottom w:val="none" w:sz="0" w:space="0" w:color="auto"/>
            <w:right w:val="none" w:sz="0" w:space="0" w:color="auto"/>
          </w:divBdr>
        </w:div>
        <w:div w:id="784234661">
          <w:marLeft w:val="0"/>
          <w:marRight w:val="0"/>
          <w:marTop w:val="0"/>
          <w:marBottom w:val="0"/>
          <w:divBdr>
            <w:top w:val="none" w:sz="0" w:space="0" w:color="auto"/>
            <w:left w:val="none" w:sz="0" w:space="0" w:color="auto"/>
            <w:bottom w:val="none" w:sz="0" w:space="0" w:color="auto"/>
            <w:right w:val="none" w:sz="0" w:space="0" w:color="auto"/>
          </w:divBdr>
        </w:div>
        <w:div w:id="1224215499">
          <w:marLeft w:val="0"/>
          <w:marRight w:val="0"/>
          <w:marTop w:val="0"/>
          <w:marBottom w:val="0"/>
          <w:divBdr>
            <w:top w:val="none" w:sz="0" w:space="0" w:color="auto"/>
            <w:left w:val="none" w:sz="0" w:space="0" w:color="auto"/>
            <w:bottom w:val="none" w:sz="0" w:space="0" w:color="auto"/>
            <w:right w:val="none" w:sz="0" w:space="0" w:color="auto"/>
          </w:divBdr>
        </w:div>
        <w:div w:id="1344671225">
          <w:marLeft w:val="0"/>
          <w:marRight w:val="0"/>
          <w:marTop w:val="0"/>
          <w:marBottom w:val="0"/>
          <w:divBdr>
            <w:top w:val="none" w:sz="0" w:space="0" w:color="auto"/>
            <w:left w:val="none" w:sz="0" w:space="0" w:color="auto"/>
            <w:bottom w:val="none" w:sz="0" w:space="0" w:color="auto"/>
            <w:right w:val="none" w:sz="0" w:space="0" w:color="auto"/>
          </w:divBdr>
        </w:div>
        <w:div w:id="1987201214">
          <w:marLeft w:val="0"/>
          <w:marRight w:val="0"/>
          <w:marTop w:val="0"/>
          <w:marBottom w:val="0"/>
          <w:divBdr>
            <w:top w:val="none" w:sz="0" w:space="0" w:color="auto"/>
            <w:left w:val="none" w:sz="0" w:space="0" w:color="auto"/>
            <w:bottom w:val="none" w:sz="0" w:space="0" w:color="auto"/>
            <w:right w:val="none" w:sz="0" w:space="0" w:color="auto"/>
          </w:divBdr>
        </w:div>
        <w:div w:id="2047097278">
          <w:marLeft w:val="0"/>
          <w:marRight w:val="0"/>
          <w:marTop w:val="0"/>
          <w:marBottom w:val="0"/>
          <w:divBdr>
            <w:top w:val="none" w:sz="0" w:space="0" w:color="auto"/>
            <w:left w:val="none" w:sz="0" w:space="0" w:color="auto"/>
            <w:bottom w:val="none" w:sz="0" w:space="0" w:color="auto"/>
            <w:right w:val="none" w:sz="0" w:space="0" w:color="auto"/>
          </w:divBdr>
        </w:div>
      </w:divsChild>
    </w:div>
    <w:div w:id="998461471">
      <w:bodyDiv w:val="1"/>
      <w:marLeft w:val="0"/>
      <w:marRight w:val="0"/>
      <w:marTop w:val="0"/>
      <w:marBottom w:val="0"/>
      <w:divBdr>
        <w:top w:val="none" w:sz="0" w:space="0" w:color="auto"/>
        <w:left w:val="none" w:sz="0" w:space="0" w:color="auto"/>
        <w:bottom w:val="none" w:sz="0" w:space="0" w:color="auto"/>
        <w:right w:val="none" w:sz="0" w:space="0" w:color="auto"/>
      </w:divBdr>
      <w:divsChild>
        <w:div w:id="316030730">
          <w:marLeft w:val="0"/>
          <w:marRight w:val="0"/>
          <w:marTop w:val="0"/>
          <w:marBottom w:val="0"/>
          <w:divBdr>
            <w:top w:val="none" w:sz="0" w:space="0" w:color="auto"/>
            <w:left w:val="none" w:sz="0" w:space="0" w:color="auto"/>
            <w:bottom w:val="none" w:sz="0" w:space="0" w:color="auto"/>
            <w:right w:val="none" w:sz="0" w:space="0" w:color="auto"/>
          </w:divBdr>
        </w:div>
        <w:div w:id="719399359">
          <w:marLeft w:val="0"/>
          <w:marRight w:val="0"/>
          <w:marTop w:val="0"/>
          <w:marBottom w:val="0"/>
          <w:divBdr>
            <w:top w:val="none" w:sz="0" w:space="0" w:color="auto"/>
            <w:left w:val="none" w:sz="0" w:space="0" w:color="auto"/>
            <w:bottom w:val="none" w:sz="0" w:space="0" w:color="auto"/>
            <w:right w:val="none" w:sz="0" w:space="0" w:color="auto"/>
          </w:divBdr>
        </w:div>
        <w:div w:id="2062056104">
          <w:marLeft w:val="0"/>
          <w:marRight w:val="0"/>
          <w:marTop w:val="0"/>
          <w:marBottom w:val="0"/>
          <w:divBdr>
            <w:top w:val="none" w:sz="0" w:space="0" w:color="auto"/>
            <w:left w:val="none" w:sz="0" w:space="0" w:color="auto"/>
            <w:bottom w:val="none" w:sz="0" w:space="0" w:color="auto"/>
            <w:right w:val="none" w:sz="0" w:space="0" w:color="auto"/>
          </w:divBdr>
        </w:div>
      </w:divsChild>
    </w:div>
    <w:div w:id="1039932093">
      <w:bodyDiv w:val="1"/>
      <w:marLeft w:val="0"/>
      <w:marRight w:val="0"/>
      <w:marTop w:val="0"/>
      <w:marBottom w:val="0"/>
      <w:divBdr>
        <w:top w:val="none" w:sz="0" w:space="0" w:color="auto"/>
        <w:left w:val="none" w:sz="0" w:space="0" w:color="auto"/>
        <w:bottom w:val="none" w:sz="0" w:space="0" w:color="auto"/>
        <w:right w:val="none" w:sz="0" w:space="0" w:color="auto"/>
      </w:divBdr>
      <w:divsChild>
        <w:div w:id="69474002">
          <w:marLeft w:val="0"/>
          <w:marRight w:val="0"/>
          <w:marTop w:val="0"/>
          <w:marBottom w:val="0"/>
          <w:divBdr>
            <w:top w:val="none" w:sz="0" w:space="0" w:color="auto"/>
            <w:left w:val="none" w:sz="0" w:space="0" w:color="auto"/>
            <w:bottom w:val="none" w:sz="0" w:space="0" w:color="auto"/>
            <w:right w:val="none" w:sz="0" w:space="0" w:color="auto"/>
          </w:divBdr>
        </w:div>
        <w:div w:id="267349970">
          <w:marLeft w:val="0"/>
          <w:marRight w:val="0"/>
          <w:marTop w:val="0"/>
          <w:marBottom w:val="0"/>
          <w:divBdr>
            <w:top w:val="none" w:sz="0" w:space="0" w:color="auto"/>
            <w:left w:val="none" w:sz="0" w:space="0" w:color="auto"/>
            <w:bottom w:val="none" w:sz="0" w:space="0" w:color="auto"/>
            <w:right w:val="none" w:sz="0" w:space="0" w:color="auto"/>
          </w:divBdr>
        </w:div>
        <w:div w:id="329138319">
          <w:marLeft w:val="0"/>
          <w:marRight w:val="0"/>
          <w:marTop w:val="0"/>
          <w:marBottom w:val="0"/>
          <w:divBdr>
            <w:top w:val="none" w:sz="0" w:space="0" w:color="auto"/>
            <w:left w:val="none" w:sz="0" w:space="0" w:color="auto"/>
            <w:bottom w:val="none" w:sz="0" w:space="0" w:color="auto"/>
            <w:right w:val="none" w:sz="0" w:space="0" w:color="auto"/>
          </w:divBdr>
        </w:div>
        <w:div w:id="1014919950">
          <w:marLeft w:val="0"/>
          <w:marRight w:val="0"/>
          <w:marTop w:val="0"/>
          <w:marBottom w:val="0"/>
          <w:divBdr>
            <w:top w:val="none" w:sz="0" w:space="0" w:color="auto"/>
            <w:left w:val="none" w:sz="0" w:space="0" w:color="auto"/>
            <w:bottom w:val="none" w:sz="0" w:space="0" w:color="auto"/>
            <w:right w:val="none" w:sz="0" w:space="0" w:color="auto"/>
          </w:divBdr>
        </w:div>
        <w:div w:id="1841919963">
          <w:marLeft w:val="0"/>
          <w:marRight w:val="0"/>
          <w:marTop w:val="0"/>
          <w:marBottom w:val="0"/>
          <w:divBdr>
            <w:top w:val="none" w:sz="0" w:space="0" w:color="auto"/>
            <w:left w:val="none" w:sz="0" w:space="0" w:color="auto"/>
            <w:bottom w:val="none" w:sz="0" w:space="0" w:color="auto"/>
            <w:right w:val="none" w:sz="0" w:space="0" w:color="auto"/>
          </w:divBdr>
        </w:div>
      </w:divsChild>
    </w:div>
    <w:div w:id="1062867156">
      <w:bodyDiv w:val="1"/>
      <w:marLeft w:val="0"/>
      <w:marRight w:val="0"/>
      <w:marTop w:val="0"/>
      <w:marBottom w:val="0"/>
      <w:divBdr>
        <w:top w:val="none" w:sz="0" w:space="0" w:color="auto"/>
        <w:left w:val="none" w:sz="0" w:space="0" w:color="auto"/>
        <w:bottom w:val="none" w:sz="0" w:space="0" w:color="auto"/>
        <w:right w:val="none" w:sz="0" w:space="0" w:color="auto"/>
      </w:divBdr>
    </w:div>
    <w:div w:id="1065297753">
      <w:bodyDiv w:val="1"/>
      <w:marLeft w:val="0"/>
      <w:marRight w:val="0"/>
      <w:marTop w:val="0"/>
      <w:marBottom w:val="0"/>
      <w:divBdr>
        <w:top w:val="none" w:sz="0" w:space="0" w:color="auto"/>
        <w:left w:val="none" w:sz="0" w:space="0" w:color="auto"/>
        <w:bottom w:val="none" w:sz="0" w:space="0" w:color="auto"/>
        <w:right w:val="none" w:sz="0" w:space="0" w:color="auto"/>
      </w:divBdr>
      <w:divsChild>
        <w:div w:id="265893135">
          <w:marLeft w:val="0"/>
          <w:marRight w:val="0"/>
          <w:marTop w:val="0"/>
          <w:marBottom w:val="0"/>
          <w:divBdr>
            <w:top w:val="none" w:sz="0" w:space="0" w:color="auto"/>
            <w:left w:val="none" w:sz="0" w:space="0" w:color="auto"/>
            <w:bottom w:val="none" w:sz="0" w:space="0" w:color="auto"/>
            <w:right w:val="none" w:sz="0" w:space="0" w:color="auto"/>
          </w:divBdr>
        </w:div>
        <w:div w:id="606813453">
          <w:marLeft w:val="0"/>
          <w:marRight w:val="0"/>
          <w:marTop w:val="0"/>
          <w:marBottom w:val="0"/>
          <w:divBdr>
            <w:top w:val="none" w:sz="0" w:space="0" w:color="auto"/>
            <w:left w:val="none" w:sz="0" w:space="0" w:color="auto"/>
            <w:bottom w:val="none" w:sz="0" w:space="0" w:color="auto"/>
            <w:right w:val="none" w:sz="0" w:space="0" w:color="auto"/>
          </w:divBdr>
        </w:div>
        <w:div w:id="1254779257">
          <w:marLeft w:val="0"/>
          <w:marRight w:val="0"/>
          <w:marTop w:val="0"/>
          <w:marBottom w:val="0"/>
          <w:divBdr>
            <w:top w:val="none" w:sz="0" w:space="0" w:color="auto"/>
            <w:left w:val="none" w:sz="0" w:space="0" w:color="auto"/>
            <w:bottom w:val="none" w:sz="0" w:space="0" w:color="auto"/>
            <w:right w:val="none" w:sz="0" w:space="0" w:color="auto"/>
          </w:divBdr>
        </w:div>
        <w:div w:id="1583368081">
          <w:marLeft w:val="0"/>
          <w:marRight w:val="0"/>
          <w:marTop w:val="0"/>
          <w:marBottom w:val="0"/>
          <w:divBdr>
            <w:top w:val="none" w:sz="0" w:space="0" w:color="auto"/>
            <w:left w:val="none" w:sz="0" w:space="0" w:color="auto"/>
            <w:bottom w:val="none" w:sz="0" w:space="0" w:color="auto"/>
            <w:right w:val="none" w:sz="0" w:space="0" w:color="auto"/>
          </w:divBdr>
        </w:div>
        <w:div w:id="1727141671">
          <w:marLeft w:val="0"/>
          <w:marRight w:val="0"/>
          <w:marTop w:val="0"/>
          <w:marBottom w:val="0"/>
          <w:divBdr>
            <w:top w:val="none" w:sz="0" w:space="0" w:color="auto"/>
            <w:left w:val="none" w:sz="0" w:space="0" w:color="auto"/>
            <w:bottom w:val="none" w:sz="0" w:space="0" w:color="auto"/>
            <w:right w:val="none" w:sz="0" w:space="0" w:color="auto"/>
          </w:divBdr>
        </w:div>
      </w:divsChild>
    </w:div>
    <w:div w:id="1094672295">
      <w:bodyDiv w:val="1"/>
      <w:marLeft w:val="0"/>
      <w:marRight w:val="0"/>
      <w:marTop w:val="0"/>
      <w:marBottom w:val="0"/>
      <w:divBdr>
        <w:top w:val="none" w:sz="0" w:space="0" w:color="auto"/>
        <w:left w:val="none" w:sz="0" w:space="0" w:color="auto"/>
        <w:bottom w:val="none" w:sz="0" w:space="0" w:color="auto"/>
        <w:right w:val="none" w:sz="0" w:space="0" w:color="auto"/>
      </w:divBdr>
      <w:divsChild>
        <w:div w:id="691567994">
          <w:marLeft w:val="0"/>
          <w:marRight w:val="0"/>
          <w:marTop w:val="0"/>
          <w:marBottom w:val="0"/>
          <w:divBdr>
            <w:top w:val="none" w:sz="0" w:space="0" w:color="auto"/>
            <w:left w:val="none" w:sz="0" w:space="0" w:color="auto"/>
            <w:bottom w:val="none" w:sz="0" w:space="0" w:color="auto"/>
            <w:right w:val="none" w:sz="0" w:space="0" w:color="auto"/>
          </w:divBdr>
        </w:div>
        <w:div w:id="1264876241">
          <w:marLeft w:val="0"/>
          <w:marRight w:val="0"/>
          <w:marTop w:val="0"/>
          <w:marBottom w:val="0"/>
          <w:divBdr>
            <w:top w:val="none" w:sz="0" w:space="0" w:color="auto"/>
            <w:left w:val="none" w:sz="0" w:space="0" w:color="auto"/>
            <w:bottom w:val="none" w:sz="0" w:space="0" w:color="auto"/>
            <w:right w:val="none" w:sz="0" w:space="0" w:color="auto"/>
          </w:divBdr>
        </w:div>
        <w:div w:id="1452821719">
          <w:marLeft w:val="0"/>
          <w:marRight w:val="0"/>
          <w:marTop w:val="0"/>
          <w:marBottom w:val="0"/>
          <w:divBdr>
            <w:top w:val="none" w:sz="0" w:space="0" w:color="auto"/>
            <w:left w:val="none" w:sz="0" w:space="0" w:color="auto"/>
            <w:bottom w:val="none" w:sz="0" w:space="0" w:color="auto"/>
            <w:right w:val="none" w:sz="0" w:space="0" w:color="auto"/>
          </w:divBdr>
        </w:div>
        <w:div w:id="2140372906">
          <w:marLeft w:val="0"/>
          <w:marRight w:val="0"/>
          <w:marTop w:val="0"/>
          <w:marBottom w:val="0"/>
          <w:divBdr>
            <w:top w:val="none" w:sz="0" w:space="0" w:color="auto"/>
            <w:left w:val="none" w:sz="0" w:space="0" w:color="auto"/>
            <w:bottom w:val="none" w:sz="0" w:space="0" w:color="auto"/>
            <w:right w:val="none" w:sz="0" w:space="0" w:color="auto"/>
          </w:divBdr>
        </w:div>
      </w:divsChild>
    </w:div>
    <w:div w:id="1128815195">
      <w:bodyDiv w:val="1"/>
      <w:marLeft w:val="0"/>
      <w:marRight w:val="0"/>
      <w:marTop w:val="0"/>
      <w:marBottom w:val="0"/>
      <w:divBdr>
        <w:top w:val="none" w:sz="0" w:space="0" w:color="auto"/>
        <w:left w:val="none" w:sz="0" w:space="0" w:color="auto"/>
        <w:bottom w:val="none" w:sz="0" w:space="0" w:color="auto"/>
        <w:right w:val="none" w:sz="0" w:space="0" w:color="auto"/>
      </w:divBdr>
      <w:divsChild>
        <w:div w:id="761073260">
          <w:marLeft w:val="0"/>
          <w:marRight w:val="0"/>
          <w:marTop w:val="0"/>
          <w:marBottom w:val="0"/>
          <w:divBdr>
            <w:top w:val="none" w:sz="0" w:space="0" w:color="auto"/>
            <w:left w:val="none" w:sz="0" w:space="0" w:color="auto"/>
            <w:bottom w:val="none" w:sz="0" w:space="0" w:color="auto"/>
            <w:right w:val="none" w:sz="0" w:space="0" w:color="auto"/>
          </w:divBdr>
        </w:div>
        <w:div w:id="1428387516">
          <w:marLeft w:val="0"/>
          <w:marRight w:val="0"/>
          <w:marTop w:val="0"/>
          <w:marBottom w:val="0"/>
          <w:divBdr>
            <w:top w:val="none" w:sz="0" w:space="0" w:color="auto"/>
            <w:left w:val="none" w:sz="0" w:space="0" w:color="auto"/>
            <w:bottom w:val="none" w:sz="0" w:space="0" w:color="auto"/>
            <w:right w:val="none" w:sz="0" w:space="0" w:color="auto"/>
          </w:divBdr>
        </w:div>
      </w:divsChild>
    </w:div>
    <w:div w:id="1196961233">
      <w:bodyDiv w:val="1"/>
      <w:marLeft w:val="0"/>
      <w:marRight w:val="0"/>
      <w:marTop w:val="0"/>
      <w:marBottom w:val="0"/>
      <w:divBdr>
        <w:top w:val="none" w:sz="0" w:space="0" w:color="auto"/>
        <w:left w:val="none" w:sz="0" w:space="0" w:color="auto"/>
        <w:bottom w:val="none" w:sz="0" w:space="0" w:color="auto"/>
        <w:right w:val="none" w:sz="0" w:space="0" w:color="auto"/>
      </w:divBdr>
      <w:divsChild>
        <w:div w:id="182016061">
          <w:marLeft w:val="0"/>
          <w:marRight w:val="0"/>
          <w:marTop w:val="0"/>
          <w:marBottom w:val="0"/>
          <w:divBdr>
            <w:top w:val="none" w:sz="0" w:space="0" w:color="auto"/>
            <w:left w:val="none" w:sz="0" w:space="0" w:color="auto"/>
            <w:bottom w:val="none" w:sz="0" w:space="0" w:color="auto"/>
            <w:right w:val="none" w:sz="0" w:space="0" w:color="auto"/>
          </w:divBdr>
        </w:div>
        <w:div w:id="1338272165">
          <w:marLeft w:val="0"/>
          <w:marRight w:val="0"/>
          <w:marTop w:val="0"/>
          <w:marBottom w:val="0"/>
          <w:divBdr>
            <w:top w:val="none" w:sz="0" w:space="0" w:color="auto"/>
            <w:left w:val="none" w:sz="0" w:space="0" w:color="auto"/>
            <w:bottom w:val="none" w:sz="0" w:space="0" w:color="auto"/>
            <w:right w:val="none" w:sz="0" w:space="0" w:color="auto"/>
          </w:divBdr>
        </w:div>
        <w:div w:id="1562716386">
          <w:marLeft w:val="0"/>
          <w:marRight w:val="0"/>
          <w:marTop w:val="0"/>
          <w:marBottom w:val="0"/>
          <w:divBdr>
            <w:top w:val="none" w:sz="0" w:space="0" w:color="auto"/>
            <w:left w:val="none" w:sz="0" w:space="0" w:color="auto"/>
            <w:bottom w:val="none" w:sz="0" w:space="0" w:color="auto"/>
            <w:right w:val="none" w:sz="0" w:space="0" w:color="auto"/>
          </w:divBdr>
        </w:div>
        <w:div w:id="2039624816">
          <w:marLeft w:val="0"/>
          <w:marRight w:val="0"/>
          <w:marTop w:val="0"/>
          <w:marBottom w:val="0"/>
          <w:divBdr>
            <w:top w:val="none" w:sz="0" w:space="0" w:color="auto"/>
            <w:left w:val="none" w:sz="0" w:space="0" w:color="auto"/>
            <w:bottom w:val="none" w:sz="0" w:space="0" w:color="auto"/>
            <w:right w:val="none" w:sz="0" w:space="0" w:color="auto"/>
          </w:divBdr>
        </w:div>
        <w:div w:id="2112235689">
          <w:marLeft w:val="0"/>
          <w:marRight w:val="0"/>
          <w:marTop w:val="0"/>
          <w:marBottom w:val="0"/>
          <w:divBdr>
            <w:top w:val="none" w:sz="0" w:space="0" w:color="auto"/>
            <w:left w:val="none" w:sz="0" w:space="0" w:color="auto"/>
            <w:bottom w:val="none" w:sz="0" w:space="0" w:color="auto"/>
            <w:right w:val="none" w:sz="0" w:space="0" w:color="auto"/>
          </w:divBdr>
        </w:div>
      </w:divsChild>
    </w:div>
    <w:div w:id="1288052817">
      <w:bodyDiv w:val="1"/>
      <w:marLeft w:val="0"/>
      <w:marRight w:val="0"/>
      <w:marTop w:val="0"/>
      <w:marBottom w:val="0"/>
      <w:divBdr>
        <w:top w:val="none" w:sz="0" w:space="0" w:color="auto"/>
        <w:left w:val="none" w:sz="0" w:space="0" w:color="auto"/>
        <w:bottom w:val="none" w:sz="0" w:space="0" w:color="auto"/>
        <w:right w:val="none" w:sz="0" w:space="0" w:color="auto"/>
      </w:divBdr>
      <w:divsChild>
        <w:div w:id="276255795">
          <w:marLeft w:val="0"/>
          <w:marRight w:val="0"/>
          <w:marTop w:val="0"/>
          <w:marBottom w:val="0"/>
          <w:divBdr>
            <w:top w:val="none" w:sz="0" w:space="0" w:color="auto"/>
            <w:left w:val="none" w:sz="0" w:space="0" w:color="auto"/>
            <w:bottom w:val="none" w:sz="0" w:space="0" w:color="auto"/>
            <w:right w:val="none" w:sz="0" w:space="0" w:color="auto"/>
          </w:divBdr>
        </w:div>
        <w:div w:id="527182439">
          <w:marLeft w:val="0"/>
          <w:marRight w:val="0"/>
          <w:marTop w:val="0"/>
          <w:marBottom w:val="0"/>
          <w:divBdr>
            <w:top w:val="none" w:sz="0" w:space="0" w:color="auto"/>
            <w:left w:val="none" w:sz="0" w:space="0" w:color="auto"/>
            <w:bottom w:val="none" w:sz="0" w:space="0" w:color="auto"/>
            <w:right w:val="none" w:sz="0" w:space="0" w:color="auto"/>
          </w:divBdr>
        </w:div>
        <w:div w:id="1055273396">
          <w:marLeft w:val="0"/>
          <w:marRight w:val="0"/>
          <w:marTop w:val="0"/>
          <w:marBottom w:val="0"/>
          <w:divBdr>
            <w:top w:val="none" w:sz="0" w:space="0" w:color="auto"/>
            <w:left w:val="none" w:sz="0" w:space="0" w:color="auto"/>
            <w:bottom w:val="none" w:sz="0" w:space="0" w:color="auto"/>
            <w:right w:val="none" w:sz="0" w:space="0" w:color="auto"/>
          </w:divBdr>
        </w:div>
        <w:div w:id="1774013205">
          <w:marLeft w:val="0"/>
          <w:marRight w:val="0"/>
          <w:marTop w:val="0"/>
          <w:marBottom w:val="0"/>
          <w:divBdr>
            <w:top w:val="none" w:sz="0" w:space="0" w:color="auto"/>
            <w:left w:val="none" w:sz="0" w:space="0" w:color="auto"/>
            <w:bottom w:val="none" w:sz="0" w:space="0" w:color="auto"/>
            <w:right w:val="none" w:sz="0" w:space="0" w:color="auto"/>
          </w:divBdr>
        </w:div>
      </w:divsChild>
    </w:div>
    <w:div w:id="1366101047">
      <w:bodyDiv w:val="1"/>
      <w:marLeft w:val="0"/>
      <w:marRight w:val="0"/>
      <w:marTop w:val="0"/>
      <w:marBottom w:val="0"/>
      <w:divBdr>
        <w:top w:val="none" w:sz="0" w:space="0" w:color="auto"/>
        <w:left w:val="none" w:sz="0" w:space="0" w:color="auto"/>
        <w:bottom w:val="none" w:sz="0" w:space="0" w:color="auto"/>
        <w:right w:val="none" w:sz="0" w:space="0" w:color="auto"/>
      </w:divBdr>
      <w:divsChild>
        <w:div w:id="919144180">
          <w:marLeft w:val="0"/>
          <w:marRight w:val="0"/>
          <w:marTop w:val="0"/>
          <w:marBottom w:val="0"/>
          <w:divBdr>
            <w:top w:val="none" w:sz="0" w:space="0" w:color="auto"/>
            <w:left w:val="none" w:sz="0" w:space="0" w:color="auto"/>
            <w:bottom w:val="none" w:sz="0" w:space="0" w:color="auto"/>
            <w:right w:val="none" w:sz="0" w:space="0" w:color="auto"/>
          </w:divBdr>
        </w:div>
        <w:div w:id="1068959662">
          <w:marLeft w:val="0"/>
          <w:marRight w:val="0"/>
          <w:marTop w:val="0"/>
          <w:marBottom w:val="0"/>
          <w:divBdr>
            <w:top w:val="none" w:sz="0" w:space="0" w:color="auto"/>
            <w:left w:val="none" w:sz="0" w:space="0" w:color="auto"/>
            <w:bottom w:val="none" w:sz="0" w:space="0" w:color="auto"/>
            <w:right w:val="none" w:sz="0" w:space="0" w:color="auto"/>
          </w:divBdr>
        </w:div>
      </w:divsChild>
    </w:div>
    <w:div w:id="1457330169">
      <w:bodyDiv w:val="1"/>
      <w:marLeft w:val="0"/>
      <w:marRight w:val="0"/>
      <w:marTop w:val="0"/>
      <w:marBottom w:val="0"/>
      <w:divBdr>
        <w:top w:val="none" w:sz="0" w:space="0" w:color="auto"/>
        <w:left w:val="none" w:sz="0" w:space="0" w:color="auto"/>
        <w:bottom w:val="none" w:sz="0" w:space="0" w:color="auto"/>
        <w:right w:val="none" w:sz="0" w:space="0" w:color="auto"/>
      </w:divBdr>
      <w:divsChild>
        <w:div w:id="135342602">
          <w:marLeft w:val="0"/>
          <w:marRight w:val="0"/>
          <w:marTop w:val="0"/>
          <w:marBottom w:val="0"/>
          <w:divBdr>
            <w:top w:val="none" w:sz="0" w:space="0" w:color="auto"/>
            <w:left w:val="none" w:sz="0" w:space="0" w:color="auto"/>
            <w:bottom w:val="none" w:sz="0" w:space="0" w:color="auto"/>
            <w:right w:val="none" w:sz="0" w:space="0" w:color="auto"/>
          </w:divBdr>
          <w:divsChild>
            <w:div w:id="529221357">
              <w:marLeft w:val="0"/>
              <w:marRight w:val="0"/>
              <w:marTop w:val="0"/>
              <w:marBottom w:val="0"/>
              <w:divBdr>
                <w:top w:val="none" w:sz="0" w:space="0" w:color="auto"/>
                <w:left w:val="none" w:sz="0" w:space="0" w:color="auto"/>
                <w:bottom w:val="none" w:sz="0" w:space="0" w:color="auto"/>
                <w:right w:val="none" w:sz="0" w:space="0" w:color="auto"/>
              </w:divBdr>
            </w:div>
            <w:div w:id="1971744679">
              <w:marLeft w:val="0"/>
              <w:marRight w:val="0"/>
              <w:marTop w:val="0"/>
              <w:marBottom w:val="0"/>
              <w:divBdr>
                <w:top w:val="none" w:sz="0" w:space="0" w:color="auto"/>
                <w:left w:val="none" w:sz="0" w:space="0" w:color="auto"/>
                <w:bottom w:val="none" w:sz="0" w:space="0" w:color="auto"/>
                <w:right w:val="none" w:sz="0" w:space="0" w:color="auto"/>
              </w:divBdr>
            </w:div>
          </w:divsChild>
        </w:div>
        <w:div w:id="904217794">
          <w:marLeft w:val="0"/>
          <w:marRight w:val="0"/>
          <w:marTop w:val="0"/>
          <w:marBottom w:val="0"/>
          <w:divBdr>
            <w:top w:val="none" w:sz="0" w:space="0" w:color="auto"/>
            <w:left w:val="none" w:sz="0" w:space="0" w:color="auto"/>
            <w:bottom w:val="none" w:sz="0" w:space="0" w:color="auto"/>
            <w:right w:val="none" w:sz="0" w:space="0" w:color="auto"/>
          </w:divBdr>
          <w:divsChild>
            <w:div w:id="246498250">
              <w:marLeft w:val="0"/>
              <w:marRight w:val="0"/>
              <w:marTop w:val="0"/>
              <w:marBottom w:val="0"/>
              <w:divBdr>
                <w:top w:val="none" w:sz="0" w:space="0" w:color="auto"/>
                <w:left w:val="none" w:sz="0" w:space="0" w:color="auto"/>
                <w:bottom w:val="none" w:sz="0" w:space="0" w:color="auto"/>
                <w:right w:val="none" w:sz="0" w:space="0" w:color="auto"/>
              </w:divBdr>
            </w:div>
            <w:div w:id="284628390">
              <w:marLeft w:val="0"/>
              <w:marRight w:val="0"/>
              <w:marTop w:val="0"/>
              <w:marBottom w:val="0"/>
              <w:divBdr>
                <w:top w:val="none" w:sz="0" w:space="0" w:color="auto"/>
                <w:left w:val="none" w:sz="0" w:space="0" w:color="auto"/>
                <w:bottom w:val="none" w:sz="0" w:space="0" w:color="auto"/>
                <w:right w:val="none" w:sz="0" w:space="0" w:color="auto"/>
              </w:divBdr>
            </w:div>
            <w:div w:id="20587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27133">
      <w:bodyDiv w:val="1"/>
      <w:marLeft w:val="0"/>
      <w:marRight w:val="0"/>
      <w:marTop w:val="0"/>
      <w:marBottom w:val="0"/>
      <w:divBdr>
        <w:top w:val="none" w:sz="0" w:space="0" w:color="auto"/>
        <w:left w:val="none" w:sz="0" w:space="0" w:color="auto"/>
        <w:bottom w:val="none" w:sz="0" w:space="0" w:color="auto"/>
        <w:right w:val="none" w:sz="0" w:space="0" w:color="auto"/>
      </w:divBdr>
      <w:divsChild>
        <w:div w:id="199321032">
          <w:marLeft w:val="0"/>
          <w:marRight w:val="0"/>
          <w:marTop w:val="0"/>
          <w:marBottom w:val="0"/>
          <w:divBdr>
            <w:top w:val="none" w:sz="0" w:space="0" w:color="auto"/>
            <w:left w:val="none" w:sz="0" w:space="0" w:color="auto"/>
            <w:bottom w:val="none" w:sz="0" w:space="0" w:color="auto"/>
            <w:right w:val="none" w:sz="0" w:space="0" w:color="auto"/>
          </w:divBdr>
        </w:div>
        <w:div w:id="502936270">
          <w:marLeft w:val="0"/>
          <w:marRight w:val="0"/>
          <w:marTop w:val="0"/>
          <w:marBottom w:val="0"/>
          <w:divBdr>
            <w:top w:val="none" w:sz="0" w:space="0" w:color="auto"/>
            <w:left w:val="none" w:sz="0" w:space="0" w:color="auto"/>
            <w:bottom w:val="none" w:sz="0" w:space="0" w:color="auto"/>
            <w:right w:val="none" w:sz="0" w:space="0" w:color="auto"/>
          </w:divBdr>
        </w:div>
        <w:div w:id="816075524">
          <w:marLeft w:val="0"/>
          <w:marRight w:val="0"/>
          <w:marTop w:val="0"/>
          <w:marBottom w:val="0"/>
          <w:divBdr>
            <w:top w:val="none" w:sz="0" w:space="0" w:color="auto"/>
            <w:left w:val="none" w:sz="0" w:space="0" w:color="auto"/>
            <w:bottom w:val="none" w:sz="0" w:space="0" w:color="auto"/>
            <w:right w:val="none" w:sz="0" w:space="0" w:color="auto"/>
          </w:divBdr>
        </w:div>
        <w:div w:id="1403024062">
          <w:marLeft w:val="0"/>
          <w:marRight w:val="0"/>
          <w:marTop w:val="0"/>
          <w:marBottom w:val="0"/>
          <w:divBdr>
            <w:top w:val="none" w:sz="0" w:space="0" w:color="auto"/>
            <w:left w:val="none" w:sz="0" w:space="0" w:color="auto"/>
            <w:bottom w:val="none" w:sz="0" w:space="0" w:color="auto"/>
            <w:right w:val="none" w:sz="0" w:space="0" w:color="auto"/>
          </w:divBdr>
        </w:div>
      </w:divsChild>
    </w:div>
    <w:div w:id="1555240145">
      <w:bodyDiv w:val="1"/>
      <w:marLeft w:val="0"/>
      <w:marRight w:val="0"/>
      <w:marTop w:val="0"/>
      <w:marBottom w:val="0"/>
      <w:divBdr>
        <w:top w:val="none" w:sz="0" w:space="0" w:color="auto"/>
        <w:left w:val="none" w:sz="0" w:space="0" w:color="auto"/>
        <w:bottom w:val="none" w:sz="0" w:space="0" w:color="auto"/>
        <w:right w:val="none" w:sz="0" w:space="0" w:color="auto"/>
      </w:divBdr>
      <w:divsChild>
        <w:div w:id="581257093">
          <w:marLeft w:val="0"/>
          <w:marRight w:val="0"/>
          <w:marTop w:val="0"/>
          <w:marBottom w:val="0"/>
          <w:divBdr>
            <w:top w:val="none" w:sz="0" w:space="0" w:color="auto"/>
            <w:left w:val="none" w:sz="0" w:space="0" w:color="auto"/>
            <w:bottom w:val="none" w:sz="0" w:space="0" w:color="auto"/>
            <w:right w:val="none" w:sz="0" w:space="0" w:color="auto"/>
          </w:divBdr>
        </w:div>
        <w:div w:id="1758790862">
          <w:marLeft w:val="0"/>
          <w:marRight w:val="0"/>
          <w:marTop w:val="0"/>
          <w:marBottom w:val="0"/>
          <w:divBdr>
            <w:top w:val="none" w:sz="0" w:space="0" w:color="auto"/>
            <w:left w:val="none" w:sz="0" w:space="0" w:color="auto"/>
            <w:bottom w:val="none" w:sz="0" w:space="0" w:color="auto"/>
            <w:right w:val="none" w:sz="0" w:space="0" w:color="auto"/>
          </w:divBdr>
        </w:div>
      </w:divsChild>
    </w:div>
    <w:div w:id="1600211758">
      <w:bodyDiv w:val="1"/>
      <w:marLeft w:val="0"/>
      <w:marRight w:val="0"/>
      <w:marTop w:val="0"/>
      <w:marBottom w:val="0"/>
      <w:divBdr>
        <w:top w:val="none" w:sz="0" w:space="0" w:color="auto"/>
        <w:left w:val="none" w:sz="0" w:space="0" w:color="auto"/>
        <w:bottom w:val="none" w:sz="0" w:space="0" w:color="auto"/>
        <w:right w:val="none" w:sz="0" w:space="0" w:color="auto"/>
      </w:divBdr>
      <w:divsChild>
        <w:div w:id="845940285">
          <w:marLeft w:val="0"/>
          <w:marRight w:val="0"/>
          <w:marTop w:val="0"/>
          <w:marBottom w:val="0"/>
          <w:divBdr>
            <w:top w:val="none" w:sz="0" w:space="0" w:color="auto"/>
            <w:left w:val="none" w:sz="0" w:space="0" w:color="auto"/>
            <w:bottom w:val="none" w:sz="0" w:space="0" w:color="auto"/>
            <w:right w:val="none" w:sz="0" w:space="0" w:color="auto"/>
          </w:divBdr>
        </w:div>
        <w:div w:id="1273249284">
          <w:marLeft w:val="0"/>
          <w:marRight w:val="0"/>
          <w:marTop w:val="0"/>
          <w:marBottom w:val="0"/>
          <w:divBdr>
            <w:top w:val="none" w:sz="0" w:space="0" w:color="auto"/>
            <w:left w:val="none" w:sz="0" w:space="0" w:color="auto"/>
            <w:bottom w:val="none" w:sz="0" w:space="0" w:color="auto"/>
            <w:right w:val="none" w:sz="0" w:space="0" w:color="auto"/>
          </w:divBdr>
        </w:div>
        <w:div w:id="1597136204">
          <w:marLeft w:val="0"/>
          <w:marRight w:val="0"/>
          <w:marTop w:val="0"/>
          <w:marBottom w:val="0"/>
          <w:divBdr>
            <w:top w:val="none" w:sz="0" w:space="0" w:color="auto"/>
            <w:left w:val="none" w:sz="0" w:space="0" w:color="auto"/>
            <w:bottom w:val="none" w:sz="0" w:space="0" w:color="auto"/>
            <w:right w:val="none" w:sz="0" w:space="0" w:color="auto"/>
          </w:divBdr>
        </w:div>
      </w:divsChild>
    </w:div>
    <w:div w:id="1691754632">
      <w:bodyDiv w:val="1"/>
      <w:marLeft w:val="0"/>
      <w:marRight w:val="0"/>
      <w:marTop w:val="0"/>
      <w:marBottom w:val="0"/>
      <w:divBdr>
        <w:top w:val="none" w:sz="0" w:space="0" w:color="auto"/>
        <w:left w:val="none" w:sz="0" w:space="0" w:color="auto"/>
        <w:bottom w:val="none" w:sz="0" w:space="0" w:color="auto"/>
        <w:right w:val="none" w:sz="0" w:space="0" w:color="auto"/>
      </w:divBdr>
      <w:divsChild>
        <w:div w:id="1039741432">
          <w:marLeft w:val="0"/>
          <w:marRight w:val="0"/>
          <w:marTop w:val="0"/>
          <w:marBottom w:val="0"/>
          <w:divBdr>
            <w:top w:val="none" w:sz="0" w:space="0" w:color="auto"/>
            <w:left w:val="none" w:sz="0" w:space="0" w:color="auto"/>
            <w:bottom w:val="none" w:sz="0" w:space="0" w:color="auto"/>
            <w:right w:val="none" w:sz="0" w:space="0" w:color="auto"/>
          </w:divBdr>
        </w:div>
        <w:div w:id="1897623676">
          <w:marLeft w:val="0"/>
          <w:marRight w:val="0"/>
          <w:marTop w:val="0"/>
          <w:marBottom w:val="0"/>
          <w:divBdr>
            <w:top w:val="none" w:sz="0" w:space="0" w:color="auto"/>
            <w:left w:val="none" w:sz="0" w:space="0" w:color="auto"/>
            <w:bottom w:val="none" w:sz="0" w:space="0" w:color="auto"/>
            <w:right w:val="none" w:sz="0" w:space="0" w:color="auto"/>
          </w:divBdr>
        </w:div>
        <w:div w:id="2098205757">
          <w:marLeft w:val="0"/>
          <w:marRight w:val="0"/>
          <w:marTop w:val="0"/>
          <w:marBottom w:val="0"/>
          <w:divBdr>
            <w:top w:val="none" w:sz="0" w:space="0" w:color="auto"/>
            <w:left w:val="none" w:sz="0" w:space="0" w:color="auto"/>
            <w:bottom w:val="none" w:sz="0" w:space="0" w:color="auto"/>
            <w:right w:val="none" w:sz="0" w:space="0" w:color="auto"/>
          </w:divBdr>
        </w:div>
      </w:divsChild>
    </w:div>
    <w:div w:id="1698198294">
      <w:bodyDiv w:val="1"/>
      <w:marLeft w:val="0"/>
      <w:marRight w:val="0"/>
      <w:marTop w:val="0"/>
      <w:marBottom w:val="0"/>
      <w:divBdr>
        <w:top w:val="none" w:sz="0" w:space="0" w:color="auto"/>
        <w:left w:val="none" w:sz="0" w:space="0" w:color="auto"/>
        <w:bottom w:val="none" w:sz="0" w:space="0" w:color="auto"/>
        <w:right w:val="none" w:sz="0" w:space="0" w:color="auto"/>
      </w:divBdr>
      <w:divsChild>
        <w:div w:id="252783166">
          <w:marLeft w:val="0"/>
          <w:marRight w:val="0"/>
          <w:marTop w:val="0"/>
          <w:marBottom w:val="0"/>
          <w:divBdr>
            <w:top w:val="none" w:sz="0" w:space="0" w:color="auto"/>
            <w:left w:val="none" w:sz="0" w:space="0" w:color="auto"/>
            <w:bottom w:val="none" w:sz="0" w:space="0" w:color="auto"/>
            <w:right w:val="none" w:sz="0" w:space="0" w:color="auto"/>
          </w:divBdr>
        </w:div>
        <w:div w:id="691489489">
          <w:marLeft w:val="0"/>
          <w:marRight w:val="0"/>
          <w:marTop w:val="0"/>
          <w:marBottom w:val="0"/>
          <w:divBdr>
            <w:top w:val="none" w:sz="0" w:space="0" w:color="auto"/>
            <w:left w:val="none" w:sz="0" w:space="0" w:color="auto"/>
            <w:bottom w:val="none" w:sz="0" w:space="0" w:color="auto"/>
            <w:right w:val="none" w:sz="0" w:space="0" w:color="auto"/>
          </w:divBdr>
        </w:div>
        <w:div w:id="1057433689">
          <w:marLeft w:val="0"/>
          <w:marRight w:val="0"/>
          <w:marTop w:val="0"/>
          <w:marBottom w:val="0"/>
          <w:divBdr>
            <w:top w:val="none" w:sz="0" w:space="0" w:color="auto"/>
            <w:left w:val="none" w:sz="0" w:space="0" w:color="auto"/>
            <w:bottom w:val="none" w:sz="0" w:space="0" w:color="auto"/>
            <w:right w:val="none" w:sz="0" w:space="0" w:color="auto"/>
          </w:divBdr>
        </w:div>
        <w:div w:id="1080178978">
          <w:marLeft w:val="0"/>
          <w:marRight w:val="0"/>
          <w:marTop w:val="0"/>
          <w:marBottom w:val="0"/>
          <w:divBdr>
            <w:top w:val="none" w:sz="0" w:space="0" w:color="auto"/>
            <w:left w:val="none" w:sz="0" w:space="0" w:color="auto"/>
            <w:bottom w:val="none" w:sz="0" w:space="0" w:color="auto"/>
            <w:right w:val="none" w:sz="0" w:space="0" w:color="auto"/>
          </w:divBdr>
        </w:div>
        <w:div w:id="1809517917">
          <w:marLeft w:val="0"/>
          <w:marRight w:val="0"/>
          <w:marTop w:val="0"/>
          <w:marBottom w:val="0"/>
          <w:divBdr>
            <w:top w:val="none" w:sz="0" w:space="0" w:color="auto"/>
            <w:left w:val="none" w:sz="0" w:space="0" w:color="auto"/>
            <w:bottom w:val="none" w:sz="0" w:space="0" w:color="auto"/>
            <w:right w:val="none" w:sz="0" w:space="0" w:color="auto"/>
          </w:divBdr>
        </w:div>
      </w:divsChild>
    </w:div>
    <w:div w:id="1775175275">
      <w:bodyDiv w:val="1"/>
      <w:marLeft w:val="0"/>
      <w:marRight w:val="0"/>
      <w:marTop w:val="0"/>
      <w:marBottom w:val="0"/>
      <w:divBdr>
        <w:top w:val="none" w:sz="0" w:space="0" w:color="auto"/>
        <w:left w:val="none" w:sz="0" w:space="0" w:color="auto"/>
        <w:bottom w:val="none" w:sz="0" w:space="0" w:color="auto"/>
        <w:right w:val="none" w:sz="0" w:space="0" w:color="auto"/>
      </w:divBdr>
      <w:divsChild>
        <w:div w:id="82729281">
          <w:marLeft w:val="0"/>
          <w:marRight w:val="0"/>
          <w:marTop w:val="0"/>
          <w:marBottom w:val="0"/>
          <w:divBdr>
            <w:top w:val="none" w:sz="0" w:space="0" w:color="auto"/>
            <w:left w:val="none" w:sz="0" w:space="0" w:color="auto"/>
            <w:bottom w:val="none" w:sz="0" w:space="0" w:color="auto"/>
            <w:right w:val="none" w:sz="0" w:space="0" w:color="auto"/>
          </w:divBdr>
        </w:div>
        <w:div w:id="941689656">
          <w:marLeft w:val="0"/>
          <w:marRight w:val="0"/>
          <w:marTop w:val="0"/>
          <w:marBottom w:val="0"/>
          <w:divBdr>
            <w:top w:val="none" w:sz="0" w:space="0" w:color="auto"/>
            <w:left w:val="none" w:sz="0" w:space="0" w:color="auto"/>
            <w:bottom w:val="none" w:sz="0" w:space="0" w:color="auto"/>
            <w:right w:val="none" w:sz="0" w:space="0" w:color="auto"/>
          </w:divBdr>
        </w:div>
        <w:div w:id="999889674">
          <w:marLeft w:val="0"/>
          <w:marRight w:val="0"/>
          <w:marTop w:val="0"/>
          <w:marBottom w:val="0"/>
          <w:divBdr>
            <w:top w:val="none" w:sz="0" w:space="0" w:color="auto"/>
            <w:left w:val="none" w:sz="0" w:space="0" w:color="auto"/>
            <w:bottom w:val="none" w:sz="0" w:space="0" w:color="auto"/>
            <w:right w:val="none" w:sz="0" w:space="0" w:color="auto"/>
          </w:divBdr>
        </w:div>
        <w:div w:id="1276988327">
          <w:marLeft w:val="0"/>
          <w:marRight w:val="0"/>
          <w:marTop w:val="0"/>
          <w:marBottom w:val="0"/>
          <w:divBdr>
            <w:top w:val="none" w:sz="0" w:space="0" w:color="auto"/>
            <w:left w:val="none" w:sz="0" w:space="0" w:color="auto"/>
            <w:bottom w:val="none" w:sz="0" w:space="0" w:color="auto"/>
            <w:right w:val="none" w:sz="0" w:space="0" w:color="auto"/>
          </w:divBdr>
        </w:div>
        <w:div w:id="1705210557">
          <w:marLeft w:val="0"/>
          <w:marRight w:val="0"/>
          <w:marTop w:val="0"/>
          <w:marBottom w:val="0"/>
          <w:divBdr>
            <w:top w:val="none" w:sz="0" w:space="0" w:color="auto"/>
            <w:left w:val="none" w:sz="0" w:space="0" w:color="auto"/>
            <w:bottom w:val="none" w:sz="0" w:space="0" w:color="auto"/>
            <w:right w:val="none" w:sz="0" w:space="0" w:color="auto"/>
          </w:divBdr>
        </w:div>
        <w:div w:id="1734232776">
          <w:marLeft w:val="0"/>
          <w:marRight w:val="0"/>
          <w:marTop w:val="0"/>
          <w:marBottom w:val="0"/>
          <w:divBdr>
            <w:top w:val="none" w:sz="0" w:space="0" w:color="auto"/>
            <w:left w:val="none" w:sz="0" w:space="0" w:color="auto"/>
            <w:bottom w:val="none" w:sz="0" w:space="0" w:color="auto"/>
            <w:right w:val="none" w:sz="0" w:space="0" w:color="auto"/>
          </w:divBdr>
        </w:div>
        <w:div w:id="1799833491">
          <w:marLeft w:val="0"/>
          <w:marRight w:val="0"/>
          <w:marTop w:val="0"/>
          <w:marBottom w:val="0"/>
          <w:divBdr>
            <w:top w:val="none" w:sz="0" w:space="0" w:color="auto"/>
            <w:left w:val="none" w:sz="0" w:space="0" w:color="auto"/>
            <w:bottom w:val="none" w:sz="0" w:space="0" w:color="auto"/>
            <w:right w:val="none" w:sz="0" w:space="0" w:color="auto"/>
          </w:divBdr>
        </w:div>
        <w:div w:id="1860309740">
          <w:marLeft w:val="0"/>
          <w:marRight w:val="0"/>
          <w:marTop w:val="0"/>
          <w:marBottom w:val="0"/>
          <w:divBdr>
            <w:top w:val="none" w:sz="0" w:space="0" w:color="auto"/>
            <w:left w:val="none" w:sz="0" w:space="0" w:color="auto"/>
            <w:bottom w:val="none" w:sz="0" w:space="0" w:color="auto"/>
            <w:right w:val="none" w:sz="0" w:space="0" w:color="auto"/>
          </w:divBdr>
        </w:div>
        <w:div w:id="2008632414">
          <w:marLeft w:val="0"/>
          <w:marRight w:val="0"/>
          <w:marTop w:val="0"/>
          <w:marBottom w:val="0"/>
          <w:divBdr>
            <w:top w:val="none" w:sz="0" w:space="0" w:color="auto"/>
            <w:left w:val="none" w:sz="0" w:space="0" w:color="auto"/>
            <w:bottom w:val="none" w:sz="0" w:space="0" w:color="auto"/>
            <w:right w:val="none" w:sz="0" w:space="0" w:color="auto"/>
          </w:divBdr>
        </w:div>
      </w:divsChild>
    </w:div>
    <w:div w:id="1782408150">
      <w:bodyDiv w:val="1"/>
      <w:marLeft w:val="0"/>
      <w:marRight w:val="0"/>
      <w:marTop w:val="0"/>
      <w:marBottom w:val="0"/>
      <w:divBdr>
        <w:top w:val="none" w:sz="0" w:space="0" w:color="auto"/>
        <w:left w:val="none" w:sz="0" w:space="0" w:color="auto"/>
        <w:bottom w:val="none" w:sz="0" w:space="0" w:color="auto"/>
        <w:right w:val="none" w:sz="0" w:space="0" w:color="auto"/>
      </w:divBdr>
      <w:divsChild>
        <w:div w:id="421024108">
          <w:marLeft w:val="0"/>
          <w:marRight w:val="0"/>
          <w:marTop w:val="0"/>
          <w:marBottom w:val="0"/>
          <w:divBdr>
            <w:top w:val="none" w:sz="0" w:space="0" w:color="auto"/>
            <w:left w:val="none" w:sz="0" w:space="0" w:color="auto"/>
            <w:bottom w:val="none" w:sz="0" w:space="0" w:color="auto"/>
            <w:right w:val="none" w:sz="0" w:space="0" w:color="auto"/>
          </w:divBdr>
        </w:div>
        <w:div w:id="501362452">
          <w:marLeft w:val="0"/>
          <w:marRight w:val="0"/>
          <w:marTop w:val="0"/>
          <w:marBottom w:val="0"/>
          <w:divBdr>
            <w:top w:val="none" w:sz="0" w:space="0" w:color="auto"/>
            <w:left w:val="none" w:sz="0" w:space="0" w:color="auto"/>
            <w:bottom w:val="none" w:sz="0" w:space="0" w:color="auto"/>
            <w:right w:val="none" w:sz="0" w:space="0" w:color="auto"/>
          </w:divBdr>
        </w:div>
        <w:div w:id="761219867">
          <w:marLeft w:val="0"/>
          <w:marRight w:val="0"/>
          <w:marTop w:val="0"/>
          <w:marBottom w:val="0"/>
          <w:divBdr>
            <w:top w:val="none" w:sz="0" w:space="0" w:color="auto"/>
            <w:left w:val="none" w:sz="0" w:space="0" w:color="auto"/>
            <w:bottom w:val="none" w:sz="0" w:space="0" w:color="auto"/>
            <w:right w:val="none" w:sz="0" w:space="0" w:color="auto"/>
          </w:divBdr>
        </w:div>
        <w:div w:id="1057052339">
          <w:marLeft w:val="0"/>
          <w:marRight w:val="0"/>
          <w:marTop w:val="0"/>
          <w:marBottom w:val="0"/>
          <w:divBdr>
            <w:top w:val="none" w:sz="0" w:space="0" w:color="auto"/>
            <w:left w:val="none" w:sz="0" w:space="0" w:color="auto"/>
            <w:bottom w:val="none" w:sz="0" w:space="0" w:color="auto"/>
            <w:right w:val="none" w:sz="0" w:space="0" w:color="auto"/>
          </w:divBdr>
        </w:div>
      </w:divsChild>
    </w:div>
    <w:div w:id="1782603095">
      <w:bodyDiv w:val="1"/>
      <w:marLeft w:val="0"/>
      <w:marRight w:val="0"/>
      <w:marTop w:val="0"/>
      <w:marBottom w:val="0"/>
      <w:divBdr>
        <w:top w:val="none" w:sz="0" w:space="0" w:color="auto"/>
        <w:left w:val="none" w:sz="0" w:space="0" w:color="auto"/>
        <w:bottom w:val="none" w:sz="0" w:space="0" w:color="auto"/>
        <w:right w:val="none" w:sz="0" w:space="0" w:color="auto"/>
      </w:divBdr>
      <w:divsChild>
        <w:div w:id="179975520">
          <w:marLeft w:val="0"/>
          <w:marRight w:val="0"/>
          <w:marTop w:val="0"/>
          <w:marBottom w:val="0"/>
          <w:divBdr>
            <w:top w:val="none" w:sz="0" w:space="0" w:color="auto"/>
            <w:left w:val="none" w:sz="0" w:space="0" w:color="auto"/>
            <w:bottom w:val="none" w:sz="0" w:space="0" w:color="auto"/>
            <w:right w:val="none" w:sz="0" w:space="0" w:color="auto"/>
          </w:divBdr>
        </w:div>
        <w:div w:id="703096962">
          <w:marLeft w:val="0"/>
          <w:marRight w:val="0"/>
          <w:marTop w:val="0"/>
          <w:marBottom w:val="0"/>
          <w:divBdr>
            <w:top w:val="none" w:sz="0" w:space="0" w:color="auto"/>
            <w:left w:val="none" w:sz="0" w:space="0" w:color="auto"/>
            <w:bottom w:val="none" w:sz="0" w:space="0" w:color="auto"/>
            <w:right w:val="none" w:sz="0" w:space="0" w:color="auto"/>
          </w:divBdr>
        </w:div>
        <w:div w:id="821695647">
          <w:marLeft w:val="0"/>
          <w:marRight w:val="0"/>
          <w:marTop w:val="0"/>
          <w:marBottom w:val="0"/>
          <w:divBdr>
            <w:top w:val="none" w:sz="0" w:space="0" w:color="auto"/>
            <w:left w:val="none" w:sz="0" w:space="0" w:color="auto"/>
            <w:bottom w:val="none" w:sz="0" w:space="0" w:color="auto"/>
            <w:right w:val="none" w:sz="0" w:space="0" w:color="auto"/>
          </w:divBdr>
        </w:div>
        <w:div w:id="852839333">
          <w:marLeft w:val="0"/>
          <w:marRight w:val="0"/>
          <w:marTop w:val="0"/>
          <w:marBottom w:val="0"/>
          <w:divBdr>
            <w:top w:val="none" w:sz="0" w:space="0" w:color="auto"/>
            <w:left w:val="none" w:sz="0" w:space="0" w:color="auto"/>
            <w:bottom w:val="none" w:sz="0" w:space="0" w:color="auto"/>
            <w:right w:val="none" w:sz="0" w:space="0" w:color="auto"/>
          </w:divBdr>
        </w:div>
        <w:div w:id="1189678366">
          <w:marLeft w:val="0"/>
          <w:marRight w:val="0"/>
          <w:marTop w:val="0"/>
          <w:marBottom w:val="0"/>
          <w:divBdr>
            <w:top w:val="none" w:sz="0" w:space="0" w:color="auto"/>
            <w:left w:val="none" w:sz="0" w:space="0" w:color="auto"/>
            <w:bottom w:val="none" w:sz="0" w:space="0" w:color="auto"/>
            <w:right w:val="none" w:sz="0" w:space="0" w:color="auto"/>
          </w:divBdr>
        </w:div>
        <w:div w:id="1255239283">
          <w:marLeft w:val="0"/>
          <w:marRight w:val="0"/>
          <w:marTop w:val="0"/>
          <w:marBottom w:val="0"/>
          <w:divBdr>
            <w:top w:val="none" w:sz="0" w:space="0" w:color="auto"/>
            <w:left w:val="none" w:sz="0" w:space="0" w:color="auto"/>
            <w:bottom w:val="none" w:sz="0" w:space="0" w:color="auto"/>
            <w:right w:val="none" w:sz="0" w:space="0" w:color="auto"/>
          </w:divBdr>
        </w:div>
        <w:div w:id="1802382788">
          <w:marLeft w:val="0"/>
          <w:marRight w:val="0"/>
          <w:marTop w:val="0"/>
          <w:marBottom w:val="0"/>
          <w:divBdr>
            <w:top w:val="none" w:sz="0" w:space="0" w:color="auto"/>
            <w:left w:val="none" w:sz="0" w:space="0" w:color="auto"/>
            <w:bottom w:val="none" w:sz="0" w:space="0" w:color="auto"/>
            <w:right w:val="none" w:sz="0" w:space="0" w:color="auto"/>
          </w:divBdr>
        </w:div>
      </w:divsChild>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sChild>
        <w:div w:id="244921470">
          <w:marLeft w:val="0"/>
          <w:marRight w:val="0"/>
          <w:marTop w:val="0"/>
          <w:marBottom w:val="0"/>
          <w:divBdr>
            <w:top w:val="none" w:sz="0" w:space="0" w:color="auto"/>
            <w:left w:val="none" w:sz="0" w:space="0" w:color="auto"/>
            <w:bottom w:val="none" w:sz="0" w:space="0" w:color="auto"/>
            <w:right w:val="none" w:sz="0" w:space="0" w:color="auto"/>
          </w:divBdr>
        </w:div>
        <w:div w:id="253054118">
          <w:marLeft w:val="0"/>
          <w:marRight w:val="0"/>
          <w:marTop w:val="0"/>
          <w:marBottom w:val="0"/>
          <w:divBdr>
            <w:top w:val="none" w:sz="0" w:space="0" w:color="auto"/>
            <w:left w:val="none" w:sz="0" w:space="0" w:color="auto"/>
            <w:bottom w:val="none" w:sz="0" w:space="0" w:color="auto"/>
            <w:right w:val="none" w:sz="0" w:space="0" w:color="auto"/>
          </w:divBdr>
        </w:div>
        <w:div w:id="370693043">
          <w:marLeft w:val="0"/>
          <w:marRight w:val="0"/>
          <w:marTop w:val="0"/>
          <w:marBottom w:val="0"/>
          <w:divBdr>
            <w:top w:val="none" w:sz="0" w:space="0" w:color="auto"/>
            <w:left w:val="none" w:sz="0" w:space="0" w:color="auto"/>
            <w:bottom w:val="none" w:sz="0" w:space="0" w:color="auto"/>
            <w:right w:val="none" w:sz="0" w:space="0" w:color="auto"/>
          </w:divBdr>
        </w:div>
        <w:div w:id="715856577">
          <w:marLeft w:val="0"/>
          <w:marRight w:val="0"/>
          <w:marTop w:val="0"/>
          <w:marBottom w:val="0"/>
          <w:divBdr>
            <w:top w:val="none" w:sz="0" w:space="0" w:color="auto"/>
            <w:left w:val="none" w:sz="0" w:space="0" w:color="auto"/>
            <w:bottom w:val="none" w:sz="0" w:space="0" w:color="auto"/>
            <w:right w:val="none" w:sz="0" w:space="0" w:color="auto"/>
          </w:divBdr>
        </w:div>
        <w:div w:id="1165513758">
          <w:marLeft w:val="0"/>
          <w:marRight w:val="0"/>
          <w:marTop w:val="0"/>
          <w:marBottom w:val="0"/>
          <w:divBdr>
            <w:top w:val="none" w:sz="0" w:space="0" w:color="auto"/>
            <w:left w:val="none" w:sz="0" w:space="0" w:color="auto"/>
            <w:bottom w:val="none" w:sz="0" w:space="0" w:color="auto"/>
            <w:right w:val="none" w:sz="0" w:space="0" w:color="auto"/>
          </w:divBdr>
        </w:div>
        <w:div w:id="1220945421">
          <w:marLeft w:val="0"/>
          <w:marRight w:val="0"/>
          <w:marTop w:val="0"/>
          <w:marBottom w:val="0"/>
          <w:divBdr>
            <w:top w:val="none" w:sz="0" w:space="0" w:color="auto"/>
            <w:left w:val="none" w:sz="0" w:space="0" w:color="auto"/>
            <w:bottom w:val="none" w:sz="0" w:space="0" w:color="auto"/>
            <w:right w:val="none" w:sz="0" w:space="0" w:color="auto"/>
          </w:divBdr>
        </w:div>
        <w:div w:id="1341784404">
          <w:marLeft w:val="0"/>
          <w:marRight w:val="0"/>
          <w:marTop w:val="0"/>
          <w:marBottom w:val="0"/>
          <w:divBdr>
            <w:top w:val="none" w:sz="0" w:space="0" w:color="auto"/>
            <w:left w:val="none" w:sz="0" w:space="0" w:color="auto"/>
            <w:bottom w:val="none" w:sz="0" w:space="0" w:color="auto"/>
            <w:right w:val="none" w:sz="0" w:space="0" w:color="auto"/>
          </w:divBdr>
        </w:div>
        <w:div w:id="1819495942">
          <w:marLeft w:val="0"/>
          <w:marRight w:val="0"/>
          <w:marTop w:val="0"/>
          <w:marBottom w:val="0"/>
          <w:divBdr>
            <w:top w:val="none" w:sz="0" w:space="0" w:color="auto"/>
            <w:left w:val="none" w:sz="0" w:space="0" w:color="auto"/>
            <w:bottom w:val="none" w:sz="0" w:space="0" w:color="auto"/>
            <w:right w:val="none" w:sz="0" w:space="0" w:color="auto"/>
          </w:divBdr>
        </w:div>
        <w:div w:id="2004314296">
          <w:marLeft w:val="0"/>
          <w:marRight w:val="0"/>
          <w:marTop w:val="0"/>
          <w:marBottom w:val="0"/>
          <w:divBdr>
            <w:top w:val="none" w:sz="0" w:space="0" w:color="auto"/>
            <w:left w:val="none" w:sz="0" w:space="0" w:color="auto"/>
            <w:bottom w:val="none" w:sz="0" w:space="0" w:color="auto"/>
            <w:right w:val="none" w:sz="0" w:space="0" w:color="auto"/>
          </w:divBdr>
        </w:div>
      </w:divsChild>
    </w:div>
    <w:div w:id="1842114235">
      <w:bodyDiv w:val="1"/>
      <w:marLeft w:val="0"/>
      <w:marRight w:val="0"/>
      <w:marTop w:val="0"/>
      <w:marBottom w:val="0"/>
      <w:divBdr>
        <w:top w:val="none" w:sz="0" w:space="0" w:color="auto"/>
        <w:left w:val="none" w:sz="0" w:space="0" w:color="auto"/>
        <w:bottom w:val="none" w:sz="0" w:space="0" w:color="auto"/>
        <w:right w:val="none" w:sz="0" w:space="0" w:color="auto"/>
      </w:divBdr>
      <w:divsChild>
        <w:div w:id="608008283">
          <w:marLeft w:val="0"/>
          <w:marRight w:val="0"/>
          <w:marTop w:val="0"/>
          <w:marBottom w:val="0"/>
          <w:divBdr>
            <w:top w:val="none" w:sz="0" w:space="0" w:color="auto"/>
            <w:left w:val="none" w:sz="0" w:space="0" w:color="auto"/>
            <w:bottom w:val="none" w:sz="0" w:space="0" w:color="auto"/>
            <w:right w:val="none" w:sz="0" w:space="0" w:color="auto"/>
          </w:divBdr>
        </w:div>
        <w:div w:id="832840966">
          <w:marLeft w:val="0"/>
          <w:marRight w:val="0"/>
          <w:marTop w:val="0"/>
          <w:marBottom w:val="0"/>
          <w:divBdr>
            <w:top w:val="none" w:sz="0" w:space="0" w:color="auto"/>
            <w:left w:val="none" w:sz="0" w:space="0" w:color="auto"/>
            <w:bottom w:val="none" w:sz="0" w:space="0" w:color="auto"/>
            <w:right w:val="none" w:sz="0" w:space="0" w:color="auto"/>
          </w:divBdr>
        </w:div>
        <w:div w:id="881478996">
          <w:marLeft w:val="0"/>
          <w:marRight w:val="0"/>
          <w:marTop w:val="0"/>
          <w:marBottom w:val="0"/>
          <w:divBdr>
            <w:top w:val="none" w:sz="0" w:space="0" w:color="auto"/>
            <w:left w:val="none" w:sz="0" w:space="0" w:color="auto"/>
            <w:bottom w:val="none" w:sz="0" w:space="0" w:color="auto"/>
            <w:right w:val="none" w:sz="0" w:space="0" w:color="auto"/>
          </w:divBdr>
        </w:div>
        <w:div w:id="1265721623">
          <w:marLeft w:val="0"/>
          <w:marRight w:val="0"/>
          <w:marTop w:val="0"/>
          <w:marBottom w:val="0"/>
          <w:divBdr>
            <w:top w:val="none" w:sz="0" w:space="0" w:color="auto"/>
            <w:left w:val="none" w:sz="0" w:space="0" w:color="auto"/>
            <w:bottom w:val="none" w:sz="0" w:space="0" w:color="auto"/>
            <w:right w:val="none" w:sz="0" w:space="0" w:color="auto"/>
          </w:divBdr>
        </w:div>
        <w:div w:id="1324434134">
          <w:marLeft w:val="0"/>
          <w:marRight w:val="0"/>
          <w:marTop w:val="0"/>
          <w:marBottom w:val="0"/>
          <w:divBdr>
            <w:top w:val="none" w:sz="0" w:space="0" w:color="auto"/>
            <w:left w:val="none" w:sz="0" w:space="0" w:color="auto"/>
            <w:bottom w:val="none" w:sz="0" w:space="0" w:color="auto"/>
            <w:right w:val="none" w:sz="0" w:space="0" w:color="auto"/>
          </w:divBdr>
        </w:div>
        <w:div w:id="1325091443">
          <w:marLeft w:val="0"/>
          <w:marRight w:val="0"/>
          <w:marTop w:val="0"/>
          <w:marBottom w:val="0"/>
          <w:divBdr>
            <w:top w:val="none" w:sz="0" w:space="0" w:color="auto"/>
            <w:left w:val="none" w:sz="0" w:space="0" w:color="auto"/>
            <w:bottom w:val="none" w:sz="0" w:space="0" w:color="auto"/>
            <w:right w:val="none" w:sz="0" w:space="0" w:color="auto"/>
          </w:divBdr>
        </w:div>
        <w:div w:id="1657689216">
          <w:marLeft w:val="0"/>
          <w:marRight w:val="0"/>
          <w:marTop w:val="0"/>
          <w:marBottom w:val="0"/>
          <w:divBdr>
            <w:top w:val="none" w:sz="0" w:space="0" w:color="auto"/>
            <w:left w:val="none" w:sz="0" w:space="0" w:color="auto"/>
            <w:bottom w:val="none" w:sz="0" w:space="0" w:color="auto"/>
            <w:right w:val="none" w:sz="0" w:space="0" w:color="auto"/>
          </w:divBdr>
        </w:div>
      </w:divsChild>
    </w:div>
    <w:div w:id="1858618151">
      <w:bodyDiv w:val="1"/>
      <w:marLeft w:val="0"/>
      <w:marRight w:val="0"/>
      <w:marTop w:val="0"/>
      <w:marBottom w:val="0"/>
      <w:divBdr>
        <w:top w:val="none" w:sz="0" w:space="0" w:color="auto"/>
        <w:left w:val="none" w:sz="0" w:space="0" w:color="auto"/>
        <w:bottom w:val="none" w:sz="0" w:space="0" w:color="auto"/>
        <w:right w:val="none" w:sz="0" w:space="0" w:color="auto"/>
      </w:divBdr>
      <w:divsChild>
        <w:div w:id="321353359">
          <w:marLeft w:val="0"/>
          <w:marRight w:val="0"/>
          <w:marTop w:val="0"/>
          <w:marBottom w:val="0"/>
          <w:divBdr>
            <w:top w:val="none" w:sz="0" w:space="0" w:color="auto"/>
            <w:left w:val="none" w:sz="0" w:space="0" w:color="auto"/>
            <w:bottom w:val="none" w:sz="0" w:space="0" w:color="auto"/>
            <w:right w:val="none" w:sz="0" w:space="0" w:color="auto"/>
          </w:divBdr>
        </w:div>
        <w:div w:id="1794708084">
          <w:marLeft w:val="0"/>
          <w:marRight w:val="0"/>
          <w:marTop w:val="0"/>
          <w:marBottom w:val="0"/>
          <w:divBdr>
            <w:top w:val="none" w:sz="0" w:space="0" w:color="auto"/>
            <w:left w:val="none" w:sz="0" w:space="0" w:color="auto"/>
            <w:bottom w:val="none" w:sz="0" w:space="0" w:color="auto"/>
            <w:right w:val="none" w:sz="0" w:space="0" w:color="auto"/>
          </w:divBdr>
        </w:div>
        <w:div w:id="1860853357">
          <w:marLeft w:val="0"/>
          <w:marRight w:val="0"/>
          <w:marTop w:val="0"/>
          <w:marBottom w:val="0"/>
          <w:divBdr>
            <w:top w:val="none" w:sz="0" w:space="0" w:color="auto"/>
            <w:left w:val="none" w:sz="0" w:space="0" w:color="auto"/>
            <w:bottom w:val="none" w:sz="0" w:space="0" w:color="auto"/>
            <w:right w:val="none" w:sz="0" w:space="0" w:color="auto"/>
          </w:divBdr>
        </w:div>
      </w:divsChild>
    </w:div>
    <w:div w:id="1939214807">
      <w:bodyDiv w:val="1"/>
      <w:marLeft w:val="0"/>
      <w:marRight w:val="0"/>
      <w:marTop w:val="0"/>
      <w:marBottom w:val="0"/>
      <w:divBdr>
        <w:top w:val="none" w:sz="0" w:space="0" w:color="auto"/>
        <w:left w:val="none" w:sz="0" w:space="0" w:color="auto"/>
        <w:bottom w:val="none" w:sz="0" w:space="0" w:color="auto"/>
        <w:right w:val="none" w:sz="0" w:space="0" w:color="auto"/>
      </w:divBdr>
      <w:divsChild>
        <w:div w:id="412745974">
          <w:marLeft w:val="0"/>
          <w:marRight w:val="0"/>
          <w:marTop w:val="0"/>
          <w:marBottom w:val="0"/>
          <w:divBdr>
            <w:top w:val="none" w:sz="0" w:space="0" w:color="auto"/>
            <w:left w:val="none" w:sz="0" w:space="0" w:color="auto"/>
            <w:bottom w:val="none" w:sz="0" w:space="0" w:color="auto"/>
            <w:right w:val="none" w:sz="0" w:space="0" w:color="auto"/>
          </w:divBdr>
        </w:div>
        <w:div w:id="769282866">
          <w:marLeft w:val="0"/>
          <w:marRight w:val="0"/>
          <w:marTop w:val="0"/>
          <w:marBottom w:val="0"/>
          <w:divBdr>
            <w:top w:val="none" w:sz="0" w:space="0" w:color="auto"/>
            <w:left w:val="none" w:sz="0" w:space="0" w:color="auto"/>
            <w:bottom w:val="none" w:sz="0" w:space="0" w:color="auto"/>
            <w:right w:val="none" w:sz="0" w:space="0" w:color="auto"/>
          </w:divBdr>
        </w:div>
        <w:div w:id="1014914232">
          <w:marLeft w:val="0"/>
          <w:marRight w:val="0"/>
          <w:marTop w:val="0"/>
          <w:marBottom w:val="0"/>
          <w:divBdr>
            <w:top w:val="none" w:sz="0" w:space="0" w:color="auto"/>
            <w:left w:val="none" w:sz="0" w:space="0" w:color="auto"/>
            <w:bottom w:val="none" w:sz="0" w:space="0" w:color="auto"/>
            <w:right w:val="none" w:sz="0" w:space="0" w:color="auto"/>
          </w:divBdr>
        </w:div>
        <w:div w:id="1674910626">
          <w:marLeft w:val="0"/>
          <w:marRight w:val="0"/>
          <w:marTop w:val="0"/>
          <w:marBottom w:val="0"/>
          <w:divBdr>
            <w:top w:val="none" w:sz="0" w:space="0" w:color="auto"/>
            <w:left w:val="none" w:sz="0" w:space="0" w:color="auto"/>
            <w:bottom w:val="none" w:sz="0" w:space="0" w:color="auto"/>
            <w:right w:val="none" w:sz="0" w:space="0" w:color="auto"/>
          </w:divBdr>
        </w:div>
      </w:divsChild>
    </w:div>
    <w:div w:id="1959754272">
      <w:bodyDiv w:val="1"/>
      <w:marLeft w:val="0"/>
      <w:marRight w:val="0"/>
      <w:marTop w:val="0"/>
      <w:marBottom w:val="0"/>
      <w:divBdr>
        <w:top w:val="none" w:sz="0" w:space="0" w:color="auto"/>
        <w:left w:val="none" w:sz="0" w:space="0" w:color="auto"/>
        <w:bottom w:val="none" w:sz="0" w:space="0" w:color="auto"/>
        <w:right w:val="none" w:sz="0" w:space="0" w:color="auto"/>
      </w:divBdr>
      <w:divsChild>
        <w:div w:id="239681546">
          <w:marLeft w:val="0"/>
          <w:marRight w:val="0"/>
          <w:marTop w:val="0"/>
          <w:marBottom w:val="0"/>
          <w:divBdr>
            <w:top w:val="none" w:sz="0" w:space="0" w:color="auto"/>
            <w:left w:val="none" w:sz="0" w:space="0" w:color="auto"/>
            <w:bottom w:val="none" w:sz="0" w:space="0" w:color="auto"/>
            <w:right w:val="none" w:sz="0" w:space="0" w:color="auto"/>
          </w:divBdr>
        </w:div>
        <w:div w:id="417945170">
          <w:marLeft w:val="0"/>
          <w:marRight w:val="0"/>
          <w:marTop w:val="0"/>
          <w:marBottom w:val="0"/>
          <w:divBdr>
            <w:top w:val="none" w:sz="0" w:space="0" w:color="auto"/>
            <w:left w:val="none" w:sz="0" w:space="0" w:color="auto"/>
            <w:bottom w:val="none" w:sz="0" w:space="0" w:color="auto"/>
            <w:right w:val="none" w:sz="0" w:space="0" w:color="auto"/>
          </w:divBdr>
        </w:div>
        <w:div w:id="422143678">
          <w:marLeft w:val="0"/>
          <w:marRight w:val="0"/>
          <w:marTop w:val="0"/>
          <w:marBottom w:val="0"/>
          <w:divBdr>
            <w:top w:val="none" w:sz="0" w:space="0" w:color="auto"/>
            <w:left w:val="none" w:sz="0" w:space="0" w:color="auto"/>
            <w:bottom w:val="none" w:sz="0" w:space="0" w:color="auto"/>
            <w:right w:val="none" w:sz="0" w:space="0" w:color="auto"/>
          </w:divBdr>
        </w:div>
        <w:div w:id="499543637">
          <w:marLeft w:val="0"/>
          <w:marRight w:val="0"/>
          <w:marTop w:val="0"/>
          <w:marBottom w:val="0"/>
          <w:divBdr>
            <w:top w:val="none" w:sz="0" w:space="0" w:color="auto"/>
            <w:left w:val="none" w:sz="0" w:space="0" w:color="auto"/>
            <w:bottom w:val="none" w:sz="0" w:space="0" w:color="auto"/>
            <w:right w:val="none" w:sz="0" w:space="0" w:color="auto"/>
          </w:divBdr>
        </w:div>
        <w:div w:id="537279147">
          <w:marLeft w:val="0"/>
          <w:marRight w:val="0"/>
          <w:marTop w:val="0"/>
          <w:marBottom w:val="0"/>
          <w:divBdr>
            <w:top w:val="none" w:sz="0" w:space="0" w:color="auto"/>
            <w:left w:val="none" w:sz="0" w:space="0" w:color="auto"/>
            <w:bottom w:val="none" w:sz="0" w:space="0" w:color="auto"/>
            <w:right w:val="none" w:sz="0" w:space="0" w:color="auto"/>
          </w:divBdr>
        </w:div>
        <w:div w:id="547881675">
          <w:marLeft w:val="0"/>
          <w:marRight w:val="0"/>
          <w:marTop w:val="0"/>
          <w:marBottom w:val="0"/>
          <w:divBdr>
            <w:top w:val="none" w:sz="0" w:space="0" w:color="auto"/>
            <w:left w:val="none" w:sz="0" w:space="0" w:color="auto"/>
            <w:bottom w:val="none" w:sz="0" w:space="0" w:color="auto"/>
            <w:right w:val="none" w:sz="0" w:space="0" w:color="auto"/>
          </w:divBdr>
        </w:div>
        <w:div w:id="700781637">
          <w:marLeft w:val="0"/>
          <w:marRight w:val="0"/>
          <w:marTop w:val="0"/>
          <w:marBottom w:val="0"/>
          <w:divBdr>
            <w:top w:val="none" w:sz="0" w:space="0" w:color="auto"/>
            <w:left w:val="none" w:sz="0" w:space="0" w:color="auto"/>
            <w:bottom w:val="none" w:sz="0" w:space="0" w:color="auto"/>
            <w:right w:val="none" w:sz="0" w:space="0" w:color="auto"/>
          </w:divBdr>
        </w:div>
        <w:div w:id="833255268">
          <w:marLeft w:val="0"/>
          <w:marRight w:val="0"/>
          <w:marTop w:val="0"/>
          <w:marBottom w:val="0"/>
          <w:divBdr>
            <w:top w:val="none" w:sz="0" w:space="0" w:color="auto"/>
            <w:left w:val="none" w:sz="0" w:space="0" w:color="auto"/>
            <w:bottom w:val="none" w:sz="0" w:space="0" w:color="auto"/>
            <w:right w:val="none" w:sz="0" w:space="0" w:color="auto"/>
          </w:divBdr>
        </w:div>
        <w:div w:id="977881966">
          <w:marLeft w:val="0"/>
          <w:marRight w:val="0"/>
          <w:marTop w:val="0"/>
          <w:marBottom w:val="0"/>
          <w:divBdr>
            <w:top w:val="none" w:sz="0" w:space="0" w:color="auto"/>
            <w:left w:val="none" w:sz="0" w:space="0" w:color="auto"/>
            <w:bottom w:val="none" w:sz="0" w:space="0" w:color="auto"/>
            <w:right w:val="none" w:sz="0" w:space="0" w:color="auto"/>
          </w:divBdr>
        </w:div>
        <w:div w:id="983774505">
          <w:marLeft w:val="0"/>
          <w:marRight w:val="0"/>
          <w:marTop w:val="0"/>
          <w:marBottom w:val="0"/>
          <w:divBdr>
            <w:top w:val="none" w:sz="0" w:space="0" w:color="auto"/>
            <w:left w:val="none" w:sz="0" w:space="0" w:color="auto"/>
            <w:bottom w:val="none" w:sz="0" w:space="0" w:color="auto"/>
            <w:right w:val="none" w:sz="0" w:space="0" w:color="auto"/>
          </w:divBdr>
        </w:div>
        <w:div w:id="1134758364">
          <w:marLeft w:val="0"/>
          <w:marRight w:val="0"/>
          <w:marTop w:val="0"/>
          <w:marBottom w:val="0"/>
          <w:divBdr>
            <w:top w:val="none" w:sz="0" w:space="0" w:color="auto"/>
            <w:left w:val="none" w:sz="0" w:space="0" w:color="auto"/>
            <w:bottom w:val="none" w:sz="0" w:space="0" w:color="auto"/>
            <w:right w:val="none" w:sz="0" w:space="0" w:color="auto"/>
          </w:divBdr>
        </w:div>
        <w:div w:id="1344823584">
          <w:marLeft w:val="0"/>
          <w:marRight w:val="0"/>
          <w:marTop w:val="0"/>
          <w:marBottom w:val="0"/>
          <w:divBdr>
            <w:top w:val="none" w:sz="0" w:space="0" w:color="auto"/>
            <w:left w:val="none" w:sz="0" w:space="0" w:color="auto"/>
            <w:bottom w:val="none" w:sz="0" w:space="0" w:color="auto"/>
            <w:right w:val="none" w:sz="0" w:space="0" w:color="auto"/>
          </w:divBdr>
        </w:div>
        <w:div w:id="1596787954">
          <w:marLeft w:val="0"/>
          <w:marRight w:val="0"/>
          <w:marTop w:val="0"/>
          <w:marBottom w:val="0"/>
          <w:divBdr>
            <w:top w:val="none" w:sz="0" w:space="0" w:color="auto"/>
            <w:left w:val="none" w:sz="0" w:space="0" w:color="auto"/>
            <w:bottom w:val="none" w:sz="0" w:space="0" w:color="auto"/>
            <w:right w:val="none" w:sz="0" w:space="0" w:color="auto"/>
          </w:divBdr>
        </w:div>
        <w:div w:id="1702046750">
          <w:marLeft w:val="0"/>
          <w:marRight w:val="0"/>
          <w:marTop w:val="0"/>
          <w:marBottom w:val="0"/>
          <w:divBdr>
            <w:top w:val="none" w:sz="0" w:space="0" w:color="auto"/>
            <w:left w:val="none" w:sz="0" w:space="0" w:color="auto"/>
            <w:bottom w:val="none" w:sz="0" w:space="0" w:color="auto"/>
            <w:right w:val="none" w:sz="0" w:space="0" w:color="auto"/>
          </w:divBdr>
        </w:div>
        <w:div w:id="1874534519">
          <w:marLeft w:val="0"/>
          <w:marRight w:val="0"/>
          <w:marTop w:val="0"/>
          <w:marBottom w:val="0"/>
          <w:divBdr>
            <w:top w:val="none" w:sz="0" w:space="0" w:color="auto"/>
            <w:left w:val="none" w:sz="0" w:space="0" w:color="auto"/>
            <w:bottom w:val="none" w:sz="0" w:space="0" w:color="auto"/>
            <w:right w:val="none" w:sz="0" w:space="0" w:color="auto"/>
          </w:divBdr>
        </w:div>
        <w:div w:id="2058624113">
          <w:marLeft w:val="0"/>
          <w:marRight w:val="0"/>
          <w:marTop w:val="0"/>
          <w:marBottom w:val="0"/>
          <w:divBdr>
            <w:top w:val="none" w:sz="0" w:space="0" w:color="auto"/>
            <w:left w:val="none" w:sz="0" w:space="0" w:color="auto"/>
            <w:bottom w:val="none" w:sz="0" w:space="0" w:color="auto"/>
            <w:right w:val="none" w:sz="0" w:space="0" w:color="auto"/>
          </w:divBdr>
        </w:div>
      </w:divsChild>
    </w:div>
    <w:div w:id="2045401665">
      <w:bodyDiv w:val="1"/>
      <w:marLeft w:val="0"/>
      <w:marRight w:val="0"/>
      <w:marTop w:val="0"/>
      <w:marBottom w:val="0"/>
      <w:divBdr>
        <w:top w:val="none" w:sz="0" w:space="0" w:color="auto"/>
        <w:left w:val="none" w:sz="0" w:space="0" w:color="auto"/>
        <w:bottom w:val="none" w:sz="0" w:space="0" w:color="auto"/>
        <w:right w:val="none" w:sz="0" w:space="0" w:color="auto"/>
      </w:divBdr>
      <w:divsChild>
        <w:div w:id="1001815892">
          <w:marLeft w:val="0"/>
          <w:marRight w:val="0"/>
          <w:marTop w:val="0"/>
          <w:marBottom w:val="0"/>
          <w:divBdr>
            <w:top w:val="none" w:sz="0" w:space="0" w:color="auto"/>
            <w:left w:val="none" w:sz="0" w:space="0" w:color="auto"/>
            <w:bottom w:val="none" w:sz="0" w:space="0" w:color="auto"/>
            <w:right w:val="none" w:sz="0" w:space="0" w:color="auto"/>
          </w:divBdr>
        </w:div>
        <w:div w:id="1914273579">
          <w:marLeft w:val="0"/>
          <w:marRight w:val="0"/>
          <w:marTop w:val="0"/>
          <w:marBottom w:val="0"/>
          <w:divBdr>
            <w:top w:val="none" w:sz="0" w:space="0" w:color="auto"/>
            <w:left w:val="none" w:sz="0" w:space="0" w:color="auto"/>
            <w:bottom w:val="none" w:sz="0" w:space="0" w:color="auto"/>
            <w:right w:val="none" w:sz="0" w:space="0" w:color="auto"/>
          </w:divBdr>
        </w:div>
      </w:divsChild>
    </w:div>
    <w:div w:id="2058238161">
      <w:bodyDiv w:val="1"/>
      <w:marLeft w:val="0"/>
      <w:marRight w:val="0"/>
      <w:marTop w:val="0"/>
      <w:marBottom w:val="0"/>
      <w:divBdr>
        <w:top w:val="none" w:sz="0" w:space="0" w:color="auto"/>
        <w:left w:val="none" w:sz="0" w:space="0" w:color="auto"/>
        <w:bottom w:val="none" w:sz="0" w:space="0" w:color="auto"/>
        <w:right w:val="none" w:sz="0" w:space="0" w:color="auto"/>
      </w:divBdr>
      <w:divsChild>
        <w:div w:id="318194111">
          <w:marLeft w:val="0"/>
          <w:marRight w:val="0"/>
          <w:marTop w:val="0"/>
          <w:marBottom w:val="0"/>
          <w:divBdr>
            <w:top w:val="none" w:sz="0" w:space="0" w:color="auto"/>
            <w:left w:val="none" w:sz="0" w:space="0" w:color="auto"/>
            <w:bottom w:val="none" w:sz="0" w:space="0" w:color="auto"/>
            <w:right w:val="none" w:sz="0" w:space="0" w:color="auto"/>
          </w:divBdr>
        </w:div>
        <w:div w:id="615675231">
          <w:marLeft w:val="0"/>
          <w:marRight w:val="0"/>
          <w:marTop w:val="0"/>
          <w:marBottom w:val="0"/>
          <w:divBdr>
            <w:top w:val="none" w:sz="0" w:space="0" w:color="auto"/>
            <w:left w:val="none" w:sz="0" w:space="0" w:color="auto"/>
            <w:bottom w:val="none" w:sz="0" w:space="0" w:color="auto"/>
            <w:right w:val="none" w:sz="0" w:space="0" w:color="auto"/>
          </w:divBdr>
        </w:div>
        <w:div w:id="683366143">
          <w:marLeft w:val="0"/>
          <w:marRight w:val="0"/>
          <w:marTop w:val="0"/>
          <w:marBottom w:val="0"/>
          <w:divBdr>
            <w:top w:val="none" w:sz="0" w:space="0" w:color="auto"/>
            <w:left w:val="none" w:sz="0" w:space="0" w:color="auto"/>
            <w:bottom w:val="none" w:sz="0" w:space="0" w:color="auto"/>
            <w:right w:val="none" w:sz="0" w:space="0" w:color="auto"/>
          </w:divBdr>
        </w:div>
        <w:div w:id="1240793735">
          <w:marLeft w:val="0"/>
          <w:marRight w:val="0"/>
          <w:marTop w:val="0"/>
          <w:marBottom w:val="0"/>
          <w:divBdr>
            <w:top w:val="none" w:sz="0" w:space="0" w:color="auto"/>
            <w:left w:val="none" w:sz="0" w:space="0" w:color="auto"/>
            <w:bottom w:val="none" w:sz="0" w:space="0" w:color="auto"/>
            <w:right w:val="none" w:sz="0" w:space="0" w:color="auto"/>
          </w:divBdr>
        </w:div>
        <w:div w:id="1452087357">
          <w:marLeft w:val="0"/>
          <w:marRight w:val="0"/>
          <w:marTop w:val="0"/>
          <w:marBottom w:val="0"/>
          <w:divBdr>
            <w:top w:val="none" w:sz="0" w:space="0" w:color="auto"/>
            <w:left w:val="none" w:sz="0" w:space="0" w:color="auto"/>
            <w:bottom w:val="none" w:sz="0" w:space="0" w:color="auto"/>
            <w:right w:val="none" w:sz="0" w:space="0" w:color="auto"/>
          </w:divBdr>
        </w:div>
        <w:div w:id="1602104931">
          <w:marLeft w:val="0"/>
          <w:marRight w:val="0"/>
          <w:marTop w:val="0"/>
          <w:marBottom w:val="0"/>
          <w:divBdr>
            <w:top w:val="none" w:sz="0" w:space="0" w:color="auto"/>
            <w:left w:val="none" w:sz="0" w:space="0" w:color="auto"/>
            <w:bottom w:val="none" w:sz="0" w:space="0" w:color="auto"/>
            <w:right w:val="none" w:sz="0" w:space="0" w:color="auto"/>
          </w:divBdr>
        </w:div>
        <w:div w:id="1652831233">
          <w:marLeft w:val="0"/>
          <w:marRight w:val="0"/>
          <w:marTop w:val="0"/>
          <w:marBottom w:val="0"/>
          <w:divBdr>
            <w:top w:val="none" w:sz="0" w:space="0" w:color="auto"/>
            <w:left w:val="none" w:sz="0" w:space="0" w:color="auto"/>
            <w:bottom w:val="none" w:sz="0" w:space="0" w:color="auto"/>
            <w:right w:val="none" w:sz="0" w:space="0" w:color="auto"/>
          </w:divBdr>
        </w:div>
      </w:divsChild>
    </w:div>
    <w:div w:id="2072121245">
      <w:bodyDiv w:val="1"/>
      <w:marLeft w:val="0"/>
      <w:marRight w:val="0"/>
      <w:marTop w:val="0"/>
      <w:marBottom w:val="0"/>
      <w:divBdr>
        <w:top w:val="none" w:sz="0" w:space="0" w:color="auto"/>
        <w:left w:val="none" w:sz="0" w:space="0" w:color="auto"/>
        <w:bottom w:val="none" w:sz="0" w:space="0" w:color="auto"/>
        <w:right w:val="none" w:sz="0" w:space="0" w:color="auto"/>
      </w:divBdr>
      <w:divsChild>
        <w:div w:id="425658387">
          <w:marLeft w:val="0"/>
          <w:marRight w:val="0"/>
          <w:marTop w:val="0"/>
          <w:marBottom w:val="0"/>
          <w:divBdr>
            <w:top w:val="none" w:sz="0" w:space="0" w:color="auto"/>
            <w:left w:val="none" w:sz="0" w:space="0" w:color="auto"/>
            <w:bottom w:val="none" w:sz="0" w:space="0" w:color="auto"/>
            <w:right w:val="none" w:sz="0" w:space="0" w:color="auto"/>
          </w:divBdr>
        </w:div>
        <w:div w:id="796139992">
          <w:marLeft w:val="0"/>
          <w:marRight w:val="0"/>
          <w:marTop w:val="0"/>
          <w:marBottom w:val="0"/>
          <w:divBdr>
            <w:top w:val="none" w:sz="0" w:space="0" w:color="auto"/>
            <w:left w:val="none" w:sz="0" w:space="0" w:color="auto"/>
            <w:bottom w:val="none" w:sz="0" w:space="0" w:color="auto"/>
            <w:right w:val="none" w:sz="0" w:space="0" w:color="auto"/>
          </w:divBdr>
        </w:div>
        <w:div w:id="1106655734">
          <w:marLeft w:val="0"/>
          <w:marRight w:val="0"/>
          <w:marTop w:val="0"/>
          <w:marBottom w:val="0"/>
          <w:divBdr>
            <w:top w:val="none" w:sz="0" w:space="0" w:color="auto"/>
            <w:left w:val="none" w:sz="0" w:space="0" w:color="auto"/>
            <w:bottom w:val="none" w:sz="0" w:space="0" w:color="auto"/>
            <w:right w:val="none" w:sz="0" w:space="0" w:color="auto"/>
          </w:divBdr>
        </w:div>
        <w:div w:id="1219363840">
          <w:marLeft w:val="0"/>
          <w:marRight w:val="0"/>
          <w:marTop w:val="0"/>
          <w:marBottom w:val="0"/>
          <w:divBdr>
            <w:top w:val="none" w:sz="0" w:space="0" w:color="auto"/>
            <w:left w:val="none" w:sz="0" w:space="0" w:color="auto"/>
            <w:bottom w:val="none" w:sz="0" w:space="0" w:color="auto"/>
            <w:right w:val="none" w:sz="0" w:space="0" w:color="auto"/>
          </w:divBdr>
        </w:div>
        <w:div w:id="1492411502">
          <w:marLeft w:val="0"/>
          <w:marRight w:val="0"/>
          <w:marTop w:val="0"/>
          <w:marBottom w:val="0"/>
          <w:divBdr>
            <w:top w:val="none" w:sz="0" w:space="0" w:color="auto"/>
            <w:left w:val="none" w:sz="0" w:space="0" w:color="auto"/>
            <w:bottom w:val="none" w:sz="0" w:space="0" w:color="auto"/>
            <w:right w:val="none" w:sz="0" w:space="0" w:color="auto"/>
          </w:divBdr>
        </w:div>
        <w:div w:id="1554078839">
          <w:marLeft w:val="0"/>
          <w:marRight w:val="0"/>
          <w:marTop w:val="0"/>
          <w:marBottom w:val="0"/>
          <w:divBdr>
            <w:top w:val="none" w:sz="0" w:space="0" w:color="auto"/>
            <w:left w:val="none" w:sz="0" w:space="0" w:color="auto"/>
            <w:bottom w:val="none" w:sz="0" w:space="0" w:color="auto"/>
            <w:right w:val="none" w:sz="0" w:space="0" w:color="auto"/>
          </w:divBdr>
        </w:div>
        <w:div w:id="1952737077">
          <w:marLeft w:val="0"/>
          <w:marRight w:val="0"/>
          <w:marTop w:val="0"/>
          <w:marBottom w:val="0"/>
          <w:divBdr>
            <w:top w:val="none" w:sz="0" w:space="0" w:color="auto"/>
            <w:left w:val="none" w:sz="0" w:space="0" w:color="auto"/>
            <w:bottom w:val="none" w:sz="0" w:space="0" w:color="auto"/>
            <w:right w:val="none" w:sz="0" w:space="0" w:color="auto"/>
          </w:divBdr>
        </w:div>
        <w:div w:id="2026591576">
          <w:marLeft w:val="0"/>
          <w:marRight w:val="0"/>
          <w:marTop w:val="0"/>
          <w:marBottom w:val="0"/>
          <w:divBdr>
            <w:top w:val="none" w:sz="0" w:space="0" w:color="auto"/>
            <w:left w:val="none" w:sz="0" w:space="0" w:color="auto"/>
            <w:bottom w:val="none" w:sz="0" w:space="0" w:color="auto"/>
            <w:right w:val="none" w:sz="0" w:space="0" w:color="auto"/>
          </w:divBdr>
        </w:div>
        <w:div w:id="2032341358">
          <w:marLeft w:val="0"/>
          <w:marRight w:val="0"/>
          <w:marTop w:val="0"/>
          <w:marBottom w:val="0"/>
          <w:divBdr>
            <w:top w:val="none" w:sz="0" w:space="0" w:color="auto"/>
            <w:left w:val="none" w:sz="0" w:space="0" w:color="auto"/>
            <w:bottom w:val="none" w:sz="0" w:space="0" w:color="auto"/>
            <w:right w:val="none" w:sz="0" w:space="0" w:color="auto"/>
          </w:divBdr>
        </w:div>
        <w:div w:id="2126463197">
          <w:marLeft w:val="0"/>
          <w:marRight w:val="0"/>
          <w:marTop w:val="0"/>
          <w:marBottom w:val="0"/>
          <w:divBdr>
            <w:top w:val="none" w:sz="0" w:space="0" w:color="auto"/>
            <w:left w:val="none" w:sz="0" w:space="0" w:color="auto"/>
            <w:bottom w:val="none" w:sz="0" w:space="0" w:color="auto"/>
            <w:right w:val="none" w:sz="0" w:space="0" w:color="auto"/>
          </w:divBdr>
        </w:div>
      </w:divsChild>
    </w:div>
    <w:div w:id="2118520556">
      <w:bodyDiv w:val="1"/>
      <w:marLeft w:val="0"/>
      <w:marRight w:val="0"/>
      <w:marTop w:val="0"/>
      <w:marBottom w:val="0"/>
      <w:divBdr>
        <w:top w:val="none" w:sz="0" w:space="0" w:color="auto"/>
        <w:left w:val="none" w:sz="0" w:space="0" w:color="auto"/>
        <w:bottom w:val="none" w:sz="0" w:space="0" w:color="auto"/>
        <w:right w:val="none" w:sz="0" w:space="0" w:color="auto"/>
      </w:divBdr>
      <w:divsChild>
        <w:div w:id="333606518">
          <w:marLeft w:val="0"/>
          <w:marRight w:val="0"/>
          <w:marTop w:val="0"/>
          <w:marBottom w:val="0"/>
          <w:divBdr>
            <w:top w:val="none" w:sz="0" w:space="0" w:color="auto"/>
            <w:left w:val="none" w:sz="0" w:space="0" w:color="auto"/>
            <w:bottom w:val="none" w:sz="0" w:space="0" w:color="auto"/>
            <w:right w:val="none" w:sz="0" w:space="0" w:color="auto"/>
          </w:divBdr>
        </w:div>
        <w:div w:id="1001540873">
          <w:marLeft w:val="0"/>
          <w:marRight w:val="0"/>
          <w:marTop w:val="0"/>
          <w:marBottom w:val="0"/>
          <w:divBdr>
            <w:top w:val="none" w:sz="0" w:space="0" w:color="auto"/>
            <w:left w:val="none" w:sz="0" w:space="0" w:color="auto"/>
            <w:bottom w:val="none" w:sz="0" w:space="0" w:color="auto"/>
            <w:right w:val="none" w:sz="0" w:space="0" w:color="auto"/>
          </w:divBdr>
        </w:div>
        <w:div w:id="1103914316">
          <w:marLeft w:val="0"/>
          <w:marRight w:val="0"/>
          <w:marTop w:val="0"/>
          <w:marBottom w:val="0"/>
          <w:divBdr>
            <w:top w:val="none" w:sz="0" w:space="0" w:color="auto"/>
            <w:left w:val="none" w:sz="0" w:space="0" w:color="auto"/>
            <w:bottom w:val="none" w:sz="0" w:space="0" w:color="auto"/>
            <w:right w:val="none" w:sz="0" w:space="0" w:color="auto"/>
          </w:divBdr>
        </w:div>
        <w:div w:id="1765690604">
          <w:marLeft w:val="0"/>
          <w:marRight w:val="0"/>
          <w:marTop w:val="0"/>
          <w:marBottom w:val="0"/>
          <w:divBdr>
            <w:top w:val="none" w:sz="0" w:space="0" w:color="auto"/>
            <w:left w:val="none" w:sz="0" w:space="0" w:color="auto"/>
            <w:bottom w:val="none" w:sz="0" w:space="0" w:color="auto"/>
            <w:right w:val="none" w:sz="0" w:space="0" w:color="auto"/>
          </w:divBdr>
        </w:div>
      </w:divsChild>
    </w:div>
    <w:div w:id="2136288183">
      <w:bodyDiv w:val="1"/>
      <w:marLeft w:val="0"/>
      <w:marRight w:val="0"/>
      <w:marTop w:val="0"/>
      <w:marBottom w:val="0"/>
      <w:divBdr>
        <w:top w:val="none" w:sz="0" w:space="0" w:color="auto"/>
        <w:left w:val="none" w:sz="0" w:space="0" w:color="auto"/>
        <w:bottom w:val="none" w:sz="0" w:space="0" w:color="auto"/>
        <w:right w:val="none" w:sz="0" w:space="0" w:color="auto"/>
      </w:divBdr>
      <w:divsChild>
        <w:div w:id="96681032">
          <w:marLeft w:val="0"/>
          <w:marRight w:val="0"/>
          <w:marTop w:val="0"/>
          <w:marBottom w:val="0"/>
          <w:divBdr>
            <w:top w:val="none" w:sz="0" w:space="0" w:color="auto"/>
            <w:left w:val="none" w:sz="0" w:space="0" w:color="auto"/>
            <w:bottom w:val="none" w:sz="0" w:space="0" w:color="auto"/>
            <w:right w:val="none" w:sz="0" w:space="0" w:color="auto"/>
          </w:divBdr>
        </w:div>
        <w:div w:id="613557517">
          <w:marLeft w:val="0"/>
          <w:marRight w:val="0"/>
          <w:marTop w:val="0"/>
          <w:marBottom w:val="0"/>
          <w:divBdr>
            <w:top w:val="none" w:sz="0" w:space="0" w:color="auto"/>
            <w:left w:val="none" w:sz="0" w:space="0" w:color="auto"/>
            <w:bottom w:val="none" w:sz="0" w:space="0" w:color="auto"/>
            <w:right w:val="none" w:sz="0" w:space="0" w:color="auto"/>
          </w:divBdr>
        </w:div>
        <w:div w:id="1440029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hwc.govt.nz/our-work/covid-19-insigh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hwc.govt.nz/our-work/covid-19-insigh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TeHiringaMahara">
      <a:dk1>
        <a:sysClr val="windowText" lastClr="000000"/>
      </a:dk1>
      <a:lt1>
        <a:sysClr val="window" lastClr="FFFFFF"/>
      </a:lt1>
      <a:dk2>
        <a:srgbClr val="000000"/>
      </a:dk2>
      <a:lt2>
        <a:srgbClr val="FFFFFF"/>
      </a:lt2>
      <a:accent1>
        <a:srgbClr val="005E85"/>
      </a:accent1>
      <a:accent2>
        <a:srgbClr val="618CAB"/>
      </a:accent2>
      <a:accent3>
        <a:srgbClr val="2B5262"/>
      </a:accent3>
      <a:accent4>
        <a:srgbClr val="8096A1"/>
      </a:accent4>
      <a:accent5>
        <a:srgbClr val="0DB1CA"/>
      </a:accent5>
      <a:accent6>
        <a:srgbClr val="EE9183"/>
      </a:accent6>
      <a:hlink>
        <a:srgbClr val="7F7F7F"/>
      </a:hlink>
      <a:folHlink>
        <a:srgbClr val="7F7F7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nancialYear xmlns="bb0bd7a6-c265-44d5-b39f-e5b415113992">2021 - 2022</FinancialYear>
    <cc5c092ee17e4228b15983ce58453ee6 xmlns="bd74e8db-9588-4046-9f22-b81f23249a13">
      <Terms xmlns="http://schemas.microsoft.com/office/infopath/2007/PartnerControls"/>
    </cc5c092ee17e4228b15983ce58453ee6>
    <TaxCatchAll xmlns="bd74e8db-9588-4046-9f22-b81f23249a13" xsi:nil="true"/>
    <BusinessActivity xmlns="bd74e8db-9588-4046-9f22-b81f23249a13" xsi:nil="true"/>
    <DocumentType xmlns="bb0bd7a6-c265-44d5-b39f-e5b415113992" xsi:nil="true"/>
    <MaoriData xmlns="bb0bd7a6-c265-44d5-b39f-e5b415113992">No</MaoriData>
    <_dlc_DocId xmlns="bd74e8db-9588-4046-9f22-b81f23249a13">DOCS-2118466571-3871</_dlc_DocId>
    <_dlc_DocIdUrl xmlns="bd74e8db-9588-4046-9f22-b81f23249a13">
      <Url>https://mhwcnz.sharepoint.com/sites/operations/_layouts/15/DocIdRedir.aspx?ID=DOCS-2118466571-3871</Url>
      <Description>DOCS-2118466571-3871</Description>
    </_dlc_DocIdUrl>
    <lcf76f155ced4ddcb4097134ff3c332f xmlns="f6ff877f-2c4e-420e-ae14-681b0ea7e1be">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_document" ma:contentTypeID="0x010100EC715CFEA79834468078ACA06B4C38E400C0058A5D03604740B613C44884C7C2F9" ma:contentTypeVersion="17" ma:contentTypeDescription="MHWC document content type" ma:contentTypeScope="" ma:versionID="bc28be16b5d1fee19c59495635b6aca1">
  <xsd:schema xmlns:xsd="http://www.w3.org/2001/XMLSchema" xmlns:xs="http://www.w3.org/2001/XMLSchema" xmlns:p="http://schemas.microsoft.com/office/2006/metadata/properties" xmlns:ns2="bd74e8db-9588-4046-9f22-b81f23249a13" xmlns:ns3="bb0bd7a6-c265-44d5-b39f-e5b415113992" xmlns:ns4="f6ff877f-2c4e-420e-ae14-681b0ea7e1be" targetNamespace="http://schemas.microsoft.com/office/2006/metadata/properties" ma:root="true" ma:fieldsID="8915641eb0d27e048a07b32c1fddbee1" ns2:_="" ns3:_="" ns4:_="">
    <xsd:import namespace="bd74e8db-9588-4046-9f22-b81f23249a13"/>
    <xsd:import namespace="bb0bd7a6-c265-44d5-b39f-e5b415113992"/>
    <xsd:import namespace="f6ff877f-2c4e-420e-ae14-681b0ea7e1be"/>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FinancialYear" minOccurs="0"/>
                <xsd:element ref="ns3:MaoriData" minOccurs="0"/>
                <xsd:element ref="ns2:cc5c092ee17e4228b15983ce58453ee6" minOccurs="0"/>
                <xsd:element ref="ns2:TaxCatchAll" minOccurs="0"/>
                <xsd:element ref="ns2:TaxCatchAllLabel" minOccurs="0"/>
                <xsd:element ref="ns2:BusinessActivity"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4e8db-9588-4046-9f22-b81f23249a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c5c092ee17e4228b15983ce58453ee6" ma:index="14" nillable="true" ma:taxonomy="true" ma:internalName="cc5c092ee17e4228b15983ce58453ee6" ma:taxonomyFieldName="BusinessFunction" ma:displayName="Business Function" ma:default="" ma:fieldId="{cc5c092e-e17e-4228-b159-83ce58453ee6}" ma:sspId="e2423f7d-70e1-4bc9-b0ec-1093942dc6c6" ma:termSetId="0ae994a8-a483-48d8-8967-c6e1a9f8c5d4"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8591f74a-5f0b-4716-810a-7633bf5fa598}" ma:internalName="TaxCatchAll" ma:showField="CatchAllData"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591f74a-5f0b-4716-810a-7633bf5fa598}" ma:internalName="TaxCatchAllLabel" ma:readOnly="true" ma:showField="CatchAllDataLabel"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BusinessActivity" ma:index="18" nillable="true" ma:displayName="Business Activity" ma:format="Dropdown" ma:internalName="BusinessActivity">
      <xsd:simpleType>
        <xsd:restriction base="dms:Choice">
          <xsd:enumeration value="Planning"/>
          <xsd:enumeration value="Reporting"/>
        </xsd:restriction>
      </xsd:simpleType>
    </xsd:element>
  </xsd:schema>
  <xsd:schema xmlns:xsd="http://www.w3.org/2001/XMLSchema" xmlns:xs="http://www.w3.org/2001/XMLSchema" xmlns:dms="http://schemas.microsoft.com/office/2006/documentManagement/types" xmlns:pc="http://schemas.microsoft.com/office/infopath/2007/PartnerControls" targetNamespace="bb0bd7a6-c265-44d5-b39f-e5b415113992"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xsd:simpleType>
        <xsd:restriction base="dms:Choice">
          <xsd:enumeration value="CONTRACT, Variation, Agreement"/>
          <xsd:enumeration value="CORRESPONDENCE"/>
          <xsd:enumeration value="EMPLOYMENT related"/>
          <xsd:enumeration value="FINANCIAL related"/>
          <xsd:enumeration value="KNOWLEDGE article"/>
          <xsd:enumeration value="MEETING related"/>
          <xsd:enumeration value="MEMO, Filenote, Email"/>
          <xsd:enumeration value="MINISTERIAL Request or Question"/>
          <xsd:enumeration value="PRESENTATION"/>
          <xsd:enumeration value="PUBLICATION material"/>
          <xsd:enumeration value="QUESTION, Request, OIA"/>
          <xsd:enumeration value="REPORT, Planning related"/>
          <xsd:enumeration value="RULES, Policy, Law, Procedure"/>
          <xsd:enumeration value="SUBMISSION, Application, Supporting material"/>
          <xsd:enumeration value="TEMPLATE, Checklist or Form"/>
        </xsd:restriction>
      </xsd:simpleType>
    </xsd:element>
    <xsd:element name="FinancialYear" ma:index="12" nillable="true" ma:displayName="Financial Year" ma:default="2021 - 2022" ma:description="organisation financial year" ma:format="Dropdown" ma:internalName="FinancialYear">
      <xsd:simpleType>
        <xsd:restriction base="dms:Choice">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restriction>
      </xsd:simpleType>
    </xsd:element>
    <xsd:element name="MaoriData" ma:index="13" nillable="true" ma:displayName="Māori Data" ma:default="No" ma:description="Is this information covered under Māori data sovereignty" ma:format="Dropdown" ma:hidden="true" ma:internalName="MaoriData"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6ff877f-2c4e-420e-ae14-681b0ea7e1be" elementFormDefault="qualified">
    <xsd:import namespace="http://schemas.microsoft.com/office/2006/documentManagement/types"/>
    <xsd:import namespace="http://schemas.microsoft.com/office/infopath/2007/PartnerControls"/>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2423f7d-70e1-4bc9-b0ec-1093942dc6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080E2C-5A52-4402-942A-68570C722253}">
  <ds:schemaRefs>
    <ds:schemaRef ds:uri="http://schemas.microsoft.com/office/2006/metadata/properties"/>
    <ds:schemaRef ds:uri="http://schemas.microsoft.com/office/infopath/2007/PartnerControls"/>
    <ds:schemaRef ds:uri="bb0bd7a6-c265-44d5-b39f-e5b415113992"/>
    <ds:schemaRef ds:uri="bd74e8db-9588-4046-9f22-b81f23249a13"/>
    <ds:schemaRef ds:uri="f6ff877f-2c4e-420e-ae14-681b0ea7e1be"/>
  </ds:schemaRefs>
</ds:datastoreItem>
</file>

<file path=customXml/itemProps2.xml><?xml version="1.0" encoding="utf-8"?>
<ds:datastoreItem xmlns:ds="http://schemas.openxmlformats.org/officeDocument/2006/customXml" ds:itemID="{C16D5351-E0C9-41E4-9058-8CF01938C204}">
  <ds:schemaRefs>
    <ds:schemaRef ds:uri="http://schemas.microsoft.com/sharepoint/events"/>
  </ds:schemaRefs>
</ds:datastoreItem>
</file>

<file path=customXml/itemProps3.xml><?xml version="1.0" encoding="utf-8"?>
<ds:datastoreItem xmlns:ds="http://schemas.openxmlformats.org/officeDocument/2006/customXml" ds:itemID="{E7724A81-D617-4811-88D4-4FA95D79834A}">
  <ds:schemaRefs>
    <ds:schemaRef ds:uri="http://schemas.openxmlformats.org/officeDocument/2006/bibliography"/>
  </ds:schemaRefs>
</ds:datastoreItem>
</file>

<file path=customXml/itemProps4.xml><?xml version="1.0" encoding="utf-8"?>
<ds:datastoreItem xmlns:ds="http://schemas.openxmlformats.org/officeDocument/2006/customXml" ds:itemID="{D6B6147A-050D-4715-A4DC-3C64AE8B8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4e8db-9588-4046-9f22-b81f23249a13"/>
    <ds:schemaRef ds:uri="bb0bd7a6-c265-44d5-b39f-e5b415113992"/>
    <ds:schemaRef ds:uri="f6ff877f-2c4e-420e-ae14-681b0ea7e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1FDE2B-63B7-4B18-9295-BF18D3BEF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Powell</dc:creator>
  <cp:keywords/>
  <dc:description/>
  <cp:lastModifiedBy>Bryanna Lingley</cp:lastModifiedBy>
  <cp:revision>28</cp:revision>
  <dcterms:created xsi:type="dcterms:W3CDTF">2023-04-03T00:37:00Z</dcterms:created>
  <dcterms:modified xsi:type="dcterms:W3CDTF">2023-04-13T04:44:00Z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0x010100EC715CFEA79834468078ACA06B4C38E400C0058A5D03604740B613C44884C7C2F9</vt:lpwstr>
  </property>
  <property fmtid="{D5CDD505-2E9C-101B-9397-08002B2CF9AE}" pid="3" name="BusinessFunction">
    <vt:lpwstr/>
  </property>
  <property fmtid="{D5CDD505-2E9C-101B-9397-08002B2CF9AE}" pid="4" name="_dlc_DocIdItemGuid">
    <vt:lpwstr>f13b3b52-a0d4-417d-90b1-cd0d40280d96</vt:lpwstr>
  </property>
  <property fmtid="{D5CDD505-2E9C-101B-9397-08002B2CF9AE}" pid="5" name="GrammarlyDocumentId">
    <vt:lpwstr>ac1c79b930da45d6fedf53d90d14b7cbff9ed093c38c854d9b2dc83b3e2c28ff</vt:lpwstr>
  </property>
</Properties>
</file>